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A590E" w14:textId="1DECB18F" w:rsidR="00313FDE" w:rsidRDefault="004D5F17" w:rsidP="00313FDE">
      <w:pPr>
        <w:ind w:right="360"/>
        <w:jc w:val="center"/>
        <w:rPr>
          <w:b/>
        </w:rPr>
        <w:sectPr w:rsidR="00313FDE" w:rsidSect="005937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Pr>
          <w:b/>
          <w:noProof/>
        </w:rPr>
        <mc:AlternateContent>
          <mc:Choice Requires="wps">
            <w:drawing>
              <wp:anchor distT="0" distB="0" distL="114300" distR="114300" simplePos="0" relativeHeight="251660288" behindDoc="0" locked="0" layoutInCell="1" allowOverlap="1" wp14:anchorId="1C6481D5" wp14:editId="279A3542">
                <wp:simplePos x="0" y="0"/>
                <wp:positionH relativeFrom="column">
                  <wp:posOffset>-152400</wp:posOffset>
                </wp:positionH>
                <wp:positionV relativeFrom="paragraph">
                  <wp:posOffset>-660400</wp:posOffset>
                </wp:positionV>
                <wp:extent cx="1351280" cy="619760"/>
                <wp:effectExtent l="0" t="0" r="20320" b="27940"/>
                <wp:wrapNone/>
                <wp:docPr id="1" name="Rectangle 1"/>
                <wp:cNvGraphicFramePr/>
                <a:graphic xmlns:a="http://schemas.openxmlformats.org/drawingml/2006/main">
                  <a:graphicData uri="http://schemas.microsoft.com/office/word/2010/wordprocessingShape">
                    <wps:wsp>
                      <wps:cNvSpPr/>
                      <wps:spPr>
                        <a:xfrm>
                          <a:off x="0" y="0"/>
                          <a:ext cx="1351280" cy="619760"/>
                        </a:xfrm>
                        <a:prstGeom prst="rect">
                          <a:avLst/>
                        </a:prstGeom>
                        <a:noFill/>
                        <a:ln w="19050" cap="flat" cmpd="sng" algn="ctr">
                          <a:solidFill>
                            <a:srgbClr val="000000"/>
                          </a:solidFill>
                          <a:prstDash val="solid"/>
                        </a:ln>
                        <a:effectLst/>
                        <a:extLst>
                          <a:ext uri="{909E8E84-426E-40DD-AFC4-6F175D3DCCD1}">
                            <a14:hiddenFill xmlns:a14="http://schemas.microsoft.com/office/drawing/2010/main">
                              <a:solidFill>
                                <a:schemeClr val="accent1"/>
                              </a:solidFill>
                            </a14:hiddenFil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CF17B" id="Rectangle 1" o:spid="_x0000_s1026" style="position:absolute;margin-left:-12pt;margin-top:-52pt;width:106.4pt;height:4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" filled="f" fillcolor="#4f81bd [3204]" strokeweight="1.5pt"/>
            </w:pict>
          </mc:Fallback>
        </mc:AlternateContent>
      </w:r>
      <w:r w:rsidR="006B534F">
        <w:rPr>
          <w:b/>
          <w:noProof/>
        </w:rPr>
        <w:pict w14:anchorId="0281DE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pt;margin-top:-42pt;width:86.4pt;height:28.8pt;z-index:251659264;mso-position-horizontal-relative:text;mso-position-vertical-relative:text" fillcolor="black" stroked="f">
            <v:fill color2="black"/>
            <v:stroke r:id="rId14" o:title=""/>
            <v:shadow color="#868686"/>
            <v:textpath style="font-family:&quot;Arial&quot;;font-size:12pt;font-weight:bold;v-text-kern:t" trim="t" fitpath="t" string="SERVICE DATE&#10;Sep 24, 2015"/>
          </v:shape>
        </w:pict>
      </w:r>
    </w:p>
    <w:p w14:paraId="5387236F" w14:textId="77777777" w:rsidR="00313FDE" w:rsidRDefault="00313FDE" w:rsidP="00313FDE">
      <w:pPr>
        <w:jc w:val="center"/>
        <w:rPr>
          <w:b/>
        </w:rPr>
      </w:pPr>
    </w:p>
    <w:p w14:paraId="02673FC1" w14:textId="77777777" w:rsidR="00313FDE" w:rsidRPr="001D265B" w:rsidRDefault="00313FDE" w:rsidP="00313FDE">
      <w:pPr>
        <w:jc w:val="center"/>
        <w:rPr>
          <w:b/>
        </w:rPr>
      </w:pPr>
      <w:r w:rsidRPr="001D265B">
        <w:rPr>
          <w:b/>
        </w:rPr>
        <w:t>PUBLIC SERVICE COMMISSION OF WISCONSIN</w:t>
      </w:r>
    </w:p>
    <w:p w14:paraId="4E058E34" w14:textId="77777777" w:rsidR="00313FDE" w:rsidRDefault="00313FDE" w:rsidP="00313FDE">
      <w:pPr>
        <w:jc w:val="center"/>
      </w:pPr>
    </w:p>
    <w:p w14:paraId="462D387C" w14:textId="77777777" w:rsidR="00313FDE" w:rsidRDefault="00313FDE" w:rsidP="00313FDE">
      <w:pPr>
        <w:tabs>
          <w:tab w:val="right" w:pos="9180"/>
        </w:tabs>
        <w:ind w:right="270"/>
      </w:pPr>
      <w:r>
        <w:t>Review of Universal Service Fund Rules</w:t>
      </w:r>
      <w:r>
        <w:tab/>
        <w:t>1-AC-236</w:t>
      </w:r>
    </w:p>
    <w:p w14:paraId="4FDCC47D" w14:textId="77777777" w:rsidR="00313FDE" w:rsidRDefault="00313FDE" w:rsidP="00313FDE">
      <w:pPr>
        <w:rPr>
          <w:b/>
        </w:rPr>
      </w:pPr>
    </w:p>
    <w:p w14:paraId="636AC846" w14:textId="77777777" w:rsidR="00313FDE" w:rsidRDefault="00313FDE" w:rsidP="00313FDE">
      <w:r w:rsidRPr="00DD0F40">
        <w:t xml:space="preserve">Clearinghouse Rule </w:t>
      </w:r>
      <w:r>
        <w:t>13-068</w:t>
      </w:r>
    </w:p>
    <w:p w14:paraId="12920F9B" w14:textId="77777777" w:rsidR="00313FDE" w:rsidRPr="001D265B" w:rsidRDefault="00313FDE" w:rsidP="00313FDE">
      <w:pPr>
        <w:rPr>
          <w:b/>
        </w:rPr>
      </w:pPr>
    </w:p>
    <w:p w14:paraId="086D6F8D" w14:textId="77777777" w:rsidR="00313FDE" w:rsidRDefault="00313FDE" w:rsidP="00313FDE"/>
    <w:p w14:paraId="695D1736" w14:textId="77777777" w:rsidR="00313FDE" w:rsidRDefault="00313FDE" w:rsidP="00313FDE">
      <w:pPr>
        <w:jc w:val="center"/>
        <w:rPr>
          <w:b/>
        </w:rPr>
      </w:pPr>
      <w:r>
        <w:rPr>
          <w:b/>
        </w:rPr>
        <w:t>ORDER ADOPTING PROPOSED RULES</w:t>
      </w:r>
    </w:p>
    <w:p w14:paraId="33506C27" w14:textId="77777777" w:rsidR="009A196B" w:rsidRPr="00EC259F" w:rsidRDefault="009A196B" w:rsidP="00313FDE">
      <w:pPr>
        <w:jc w:val="center"/>
        <w:rPr>
          <w:b/>
          <w:szCs w:val="24"/>
        </w:rPr>
      </w:pPr>
    </w:p>
    <w:p w14:paraId="47A62A5F" w14:textId="77777777" w:rsidR="00DF6405" w:rsidRPr="00DF6405" w:rsidRDefault="00DF6405" w:rsidP="00DF6405">
      <w:pPr>
        <w:pStyle w:val="Default"/>
        <w:ind w:firstLine="720"/>
      </w:pPr>
      <w:r w:rsidRPr="00DF6405">
        <w:t xml:space="preserve">The Public Service Commission of Wisconsin proposes an order to repeal PSC 160.02 (4g ), (4m ), and (8) 160.031, 160.035, 160.04 (5) and (6), 160.05 (1) (h) to (j) and (L), 160.05 (1) (o) and (r) and (4), 160.062 (1), (2), (5) and (6), 160.071 (1) (d), (2) and (3), 160.073, 160.09 (8), 160.091, 160.092 (4), 160.10, 160.11, 160.14, 160.15, 160.18 (10) and 161.05 (4); to renumber PSC 160.02 (1g), (1m), (3), (5) and (9) to (11), 160.05 (1) (s), 160.071 (1) (b) (intro.) 2., 3., (m) and 160.115 (6) (c); to renumber and amend 160.01 (5), 160.02 (2), (6) to (8), (12) and (13), 160.03 (1), 160.04 (1), 160.06 (1), (4) and (5), 160.062 (3), 160.07 (title), (1) and (2), 160.071 (1) (title), (a), (b) 1., 4. to 6., (c), (e) to (L), (n), (6) (b), 160.09 (1), 160.092 (1), 160.125 (2) (c) 1., and 160.18 (9) (b); to amend 160.01 (1), (2) (b) and (4), 160.05 (intro.), (1) (intro.), (a), (c), (d), (n), (p), (2) and (3), 160.06 (2) and (3), 160.062 (7), 160.063 (1) to (4), 160.071 (title), (4) to (6), 160.08, 160.09 (2), (4) to (7) and (9), 160.092 (2) and (3), 160.115 (1) (a), (b) 1. and 2., (2) (intro.), (b), (c), (3), (4) (a), (5) (intro.), (b), (c) and (g), (6) (a) (intro.), 4., (b) and (6), 160.125 (1) (title), (a), (b), (e), (2) (a) and (b), (c) 2., 3., 5. and (d) to (f), 160.16 (1) and (2), 160.17 (1) (c), (2) and (4), 160.18 (4), (6), and (9) (a), 160.181, 160.19 (1), (2) and (4) (b), and </w:t>
      </w:r>
      <w:r w:rsidRPr="00DF6405">
        <w:rPr>
          <w:smallCaps/>
        </w:rPr>
        <w:t>171.06 (1)</w:t>
      </w:r>
      <w:r w:rsidRPr="00DF6405">
        <w:t>; repeal and re-create 160.03 (2), 160.04 (title) and (2) to (4), 160.06 (5), 160.061, 160.062 (4), 160.09 (3), and 160.13; and create PSC 160.01 (5) (a) to (c), 160.02 (2) to (4) and (6), (9), (11) to (16), (18), (21), (22), (25), (26), (28), and (31), 160.03 (1), 160.04 (1) (a) 1. to 5., (b) and (c), 160.05 (1) (s) and (t) and (6) to (12), 160.06 (1) (b), (c), and (4) (a), 160.062 (1) to (2r), (3) (title) and (b), (5), (6), (7) (title) and (8), 160.063 (3m), 160.071 (1m) (a), and (L) 2. and 3., (6) (b), (6m) (b) and (c) and (7), 160.09 (1), (1r), 160.092 (1) (intro.), and (b) and (c), 160.115 (6) (c), 160.125 (2) (c) 1. and 160.18 (9) (b) 2. and 3., regarding the provisions and administration of the universal service fund.</w:t>
      </w:r>
    </w:p>
    <w:p w14:paraId="4AE2AD02" w14:textId="77777777" w:rsidR="00EC259F" w:rsidRDefault="00EC259F" w:rsidP="009A196B">
      <w:pPr>
        <w:pStyle w:val="Default"/>
        <w:ind w:firstLine="720"/>
      </w:pPr>
    </w:p>
    <w:p w14:paraId="7513FE10" w14:textId="77777777" w:rsidR="00EC259F" w:rsidRDefault="00EC259F" w:rsidP="009A196B">
      <w:pPr>
        <w:pStyle w:val="Default"/>
        <w:ind w:firstLine="720"/>
      </w:pPr>
    </w:p>
    <w:p w14:paraId="0601A7A9" w14:textId="77777777" w:rsidR="00313FDE" w:rsidRDefault="00313FDE" w:rsidP="00313FDE">
      <w:pPr>
        <w:spacing w:line="480" w:lineRule="auto"/>
        <w:jc w:val="center"/>
        <w:rPr>
          <w:b/>
        </w:rPr>
      </w:pPr>
      <w:r>
        <w:rPr>
          <w:b/>
        </w:rPr>
        <w:t>REPORT TO THE LEGISLATURE</w:t>
      </w:r>
    </w:p>
    <w:p w14:paraId="0889AA62" w14:textId="77777777" w:rsidR="00313FDE" w:rsidRDefault="00313FDE" w:rsidP="00313FDE">
      <w:pPr>
        <w:spacing w:line="480" w:lineRule="auto"/>
      </w:pPr>
      <w:r>
        <w:rPr>
          <w:b/>
        </w:rPr>
        <w:tab/>
      </w:r>
      <w:r w:rsidRPr="00AD6901">
        <w:t>The Report to the Legislature is set forth as Attachment A.</w:t>
      </w:r>
    </w:p>
    <w:p w14:paraId="245A169E" w14:textId="77777777" w:rsidR="00313FDE" w:rsidRDefault="00313FDE" w:rsidP="00313FDE">
      <w:pPr>
        <w:spacing w:line="480" w:lineRule="auto"/>
        <w:jc w:val="center"/>
        <w:rPr>
          <w:b/>
        </w:rPr>
      </w:pPr>
      <w:r>
        <w:rPr>
          <w:b/>
        </w:rPr>
        <w:t>FISCAL ESTIMATE</w:t>
      </w:r>
    </w:p>
    <w:p w14:paraId="2F227AE6" w14:textId="77777777" w:rsidR="00313FDE" w:rsidRDefault="00313FDE" w:rsidP="00313FDE">
      <w:pPr>
        <w:spacing w:line="480" w:lineRule="auto"/>
      </w:pPr>
      <w:r>
        <w:rPr>
          <w:b/>
        </w:rPr>
        <w:tab/>
      </w:r>
      <w:r>
        <w:t>The Economic Impact Analysis for this rulemaking is included as Attachment A2.</w:t>
      </w:r>
    </w:p>
    <w:p w14:paraId="58D198AE" w14:textId="77777777" w:rsidR="00313FDE" w:rsidRDefault="00313FDE" w:rsidP="00313FDE">
      <w:pPr>
        <w:spacing w:line="480" w:lineRule="auto"/>
        <w:jc w:val="center"/>
        <w:rPr>
          <w:b/>
        </w:rPr>
      </w:pPr>
      <w:r>
        <w:rPr>
          <w:b/>
        </w:rPr>
        <w:t>FINAL REGULATORY FLEXIBILITY ANALYSIS</w:t>
      </w:r>
    </w:p>
    <w:p w14:paraId="7BDB1DDB" w14:textId="77777777" w:rsidR="003D429B" w:rsidRDefault="00313FDE" w:rsidP="003D429B">
      <w:pPr>
        <w:widowControl w:val="0"/>
        <w:tabs>
          <w:tab w:val="left" w:pos="-1440"/>
          <w:tab w:val="left" w:pos="-720"/>
        </w:tabs>
        <w:suppressAutoHyphens/>
        <w:spacing w:line="480" w:lineRule="auto"/>
        <w:rPr>
          <w:color w:val="000000"/>
        </w:rPr>
      </w:pPr>
      <w:r>
        <w:rPr>
          <w:color w:val="000000"/>
        </w:rPr>
        <w:tab/>
      </w:r>
      <w:r w:rsidRPr="00A45F34">
        <w:rPr>
          <w:color w:val="000000"/>
        </w:rPr>
        <w:t xml:space="preserve">Existing </w:t>
      </w:r>
      <w:r>
        <w:rPr>
          <w:color w:val="000000"/>
        </w:rPr>
        <w:t>Universal Service Fund (</w:t>
      </w:r>
      <w:r w:rsidRPr="00A45F34">
        <w:rPr>
          <w:color w:val="000000"/>
        </w:rPr>
        <w:t>USF</w:t>
      </w:r>
      <w:r>
        <w:rPr>
          <w:color w:val="000000"/>
        </w:rPr>
        <w:t>)</w:t>
      </w:r>
      <w:r w:rsidRPr="00A45F34">
        <w:rPr>
          <w:color w:val="000000"/>
        </w:rPr>
        <w:t xml:space="preserve"> rules may have an effect on small </w:t>
      </w:r>
      <w:r w:rsidRPr="00A45F34">
        <w:rPr>
          <w:color w:val="000000"/>
        </w:rPr>
        <w:lastRenderedPageBreak/>
        <w:t xml:space="preserve">telecommunications utilities, which are small businesses under s. 196.216, Stats., for the purposes of s. 227.114, Stats.  These small telecommunications utilities, like other telecommunications providers (both large and small), </w:t>
      </w:r>
      <w:r>
        <w:rPr>
          <w:color w:val="000000"/>
        </w:rPr>
        <w:t xml:space="preserve">may </w:t>
      </w:r>
      <w:r w:rsidRPr="00A45F34">
        <w:rPr>
          <w:color w:val="000000"/>
        </w:rPr>
        <w:t>have obligations under the USF, including an obligation for payments to the USF.</w:t>
      </w:r>
      <w:r>
        <w:rPr>
          <w:color w:val="000000"/>
        </w:rPr>
        <w:t xml:space="preserve"> </w:t>
      </w:r>
      <w:r w:rsidRPr="00A45F34">
        <w:rPr>
          <w:color w:val="000000"/>
        </w:rPr>
        <w:t xml:space="preserve">   </w:t>
      </w:r>
    </w:p>
    <w:p w14:paraId="201541D0" w14:textId="77777777" w:rsidR="00313FDE" w:rsidRPr="00A45F34" w:rsidRDefault="003D429B" w:rsidP="003D429B">
      <w:pPr>
        <w:widowControl w:val="0"/>
        <w:tabs>
          <w:tab w:val="left" w:pos="-1440"/>
          <w:tab w:val="left" w:pos="-720"/>
        </w:tabs>
        <w:suppressAutoHyphens/>
        <w:spacing w:line="480" w:lineRule="auto"/>
        <w:rPr>
          <w:color w:val="000000"/>
        </w:rPr>
      </w:pPr>
      <w:r>
        <w:rPr>
          <w:color w:val="000000"/>
        </w:rPr>
        <w:tab/>
      </w:r>
      <w:r w:rsidR="00313FDE" w:rsidRPr="00A45F34">
        <w:rPr>
          <w:color w:val="000000"/>
        </w:rPr>
        <w:t xml:space="preserve">These rules should have no </w:t>
      </w:r>
      <w:r w:rsidR="00313FDE">
        <w:rPr>
          <w:color w:val="000000"/>
        </w:rPr>
        <w:t>significant</w:t>
      </w:r>
      <w:r w:rsidR="00313FDE" w:rsidRPr="00A45F34">
        <w:rPr>
          <w:color w:val="000000"/>
        </w:rPr>
        <w:t xml:space="preserve"> impact on small businesses.  The </w:t>
      </w:r>
      <w:r w:rsidR="002549E6">
        <w:rPr>
          <w:color w:val="000000"/>
        </w:rPr>
        <w:t>c</w:t>
      </w:r>
      <w:r w:rsidR="00313FDE">
        <w:rPr>
          <w:color w:val="000000"/>
        </w:rPr>
        <w:t>ommission</w:t>
      </w:r>
      <w:r w:rsidR="00313FDE" w:rsidRPr="00A45F34">
        <w:rPr>
          <w:color w:val="000000"/>
        </w:rPr>
        <w:t xml:space="preserve"> already has established, in s. PSC 160.18(1), an exemption from fund assessments to protect entry by and continued operation of small telecommunications providers as directed by statutory objectives.  In s. PSC 160.01(2)(b), the existing rules allow the </w:t>
      </w:r>
      <w:r w:rsidR="00313FDE">
        <w:rPr>
          <w:color w:val="000000"/>
        </w:rPr>
        <w:t>commission</w:t>
      </w:r>
      <w:r w:rsidR="00313FDE" w:rsidRPr="00A45F34">
        <w:rPr>
          <w:color w:val="000000"/>
        </w:rPr>
        <w:t xml:space="preserve"> to give individual consideration to unusual situations and to adopt different requirements for particular telecommunications providers.  Small businesses can request that the </w:t>
      </w:r>
      <w:r w:rsidR="00313FDE">
        <w:rPr>
          <w:color w:val="000000"/>
        </w:rPr>
        <w:t>commission</w:t>
      </w:r>
      <w:r w:rsidR="00313FDE" w:rsidRPr="00A45F34">
        <w:rPr>
          <w:color w:val="000000"/>
        </w:rPr>
        <w:t xml:space="preserve"> provide an exception to a rule requirement.  </w:t>
      </w:r>
      <w:r w:rsidR="00313FDE">
        <w:rPr>
          <w:color w:val="000000"/>
        </w:rPr>
        <w:t>Finally, Eligible Telecommunications Carrier status, which is the trigger for most USF obligations, is voluntary.</w:t>
      </w:r>
    </w:p>
    <w:p w14:paraId="6A8A87BA" w14:textId="77777777" w:rsidR="00313FDE" w:rsidRDefault="00313FDE" w:rsidP="00313FDE">
      <w:pPr>
        <w:spacing w:line="480" w:lineRule="auto"/>
        <w:jc w:val="center"/>
        <w:rPr>
          <w:b/>
        </w:rPr>
      </w:pPr>
      <w:r>
        <w:rPr>
          <w:b/>
        </w:rPr>
        <w:t>EFFECTIVE DATE</w:t>
      </w:r>
    </w:p>
    <w:p w14:paraId="5F85C921" w14:textId="77777777" w:rsidR="00313FDE" w:rsidRDefault="00313FDE" w:rsidP="00313FDE">
      <w:pPr>
        <w:spacing w:line="480" w:lineRule="auto"/>
      </w:pPr>
      <w:r>
        <w:tab/>
        <w:t xml:space="preserve">These rules shall take effect on the first day of the month following publication in the </w:t>
      </w:r>
      <w:r>
        <w:rPr>
          <w:i/>
        </w:rPr>
        <w:t>Wisconsin Administrative Register</w:t>
      </w:r>
      <w:r>
        <w:t xml:space="preserve"> as provided in s. 227.22 (2) (intro.), Stats.</w:t>
      </w:r>
    </w:p>
    <w:p w14:paraId="2A81D9AC" w14:textId="77777777" w:rsidR="00313FDE" w:rsidRDefault="00313FDE" w:rsidP="00313FDE">
      <w:pPr>
        <w:keepNext/>
        <w:keepLines/>
        <w:spacing w:line="480" w:lineRule="auto"/>
        <w:jc w:val="center"/>
        <w:rPr>
          <w:b/>
        </w:rPr>
      </w:pPr>
      <w:r>
        <w:rPr>
          <w:b/>
        </w:rPr>
        <w:t>CONTACT PERSON</w:t>
      </w:r>
    </w:p>
    <w:p w14:paraId="5288576D" w14:textId="7A483DB3" w:rsidR="00313FDE" w:rsidRPr="00767C08" w:rsidRDefault="00313FDE" w:rsidP="00313FDE">
      <w:pPr>
        <w:tabs>
          <w:tab w:val="left" w:pos="-1440"/>
          <w:tab w:val="left" w:pos="-720"/>
          <w:tab w:val="left" w:pos="0"/>
          <w:tab w:val="left" w:pos="720"/>
          <w:tab w:val="left" w:pos="1405"/>
          <w:tab w:val="left" w:pos="2132"/>
          <w:tab w:val="left" w:pos="2859"/>
          <w:tab w:val="left" w:pos="4185"/>
          <w:tab w:val="left" w:pos="7200"/>
        </w:tabs>
        <w:suppressAutoHyphens/>
        <w:spacing w:line="480" w:lineRule="auto"/>
      </w:pPr>
      <w:r>
        <w:tab/>
      </w:r>
      <w:r w:rsidRPr="00767C08">
        <w:rPr>
          <w:snapToGrid w:val="0"/>
        </w:rPr>
        <w:t>Questions</w:t>
      </w:r>
      <w:r w:rsidR="006B24A6" w:rsidRPr="006B24A6">
        <w:t xml:space="preserve"> </w:t>
      </w:r>
      <w:r w:rsidR="006B24A6" w:rsidRPr="00767C08">
        <w:t>regarding this matter</w:t>
      </w:r>
      <w:r w:rsidR="006B24A6">
        <w:rPr>
          <w:snapToGrid w:val="0"/>
        </w:rPr>
        <w:t>, including small business questions,</w:t>
      </w:r>
      <w:r w:rsidRPr="00767C08">
        <w:rPr>
          <w:snapToGrid w:val="0"/>
        </w:rPr>
        <w:t xml:space="preserve"> </w:t>
      </w:r>
      <w:r w:rsidRPr="00767C08">
        <w:t xml:space="preserve">should be directed to </w:t>
      </w:r>
      <w:r>
        <w:t>Jeff Richter, USF Director,</w:t>
      </w:r>
      <w:r w:rsidRPr="00767C08">
        <w:t xml:space="preserve"> at (608) </w:t>
      </w:r>
      <w:r>
        <w:t>267-9624</w:t>
      </w:r>
      <w:r w:rsidR="0030518B">
        <w:t xml:space="preserve"> </w:t>
      </w:r>
      <w:r>
        <w:t>or jeff.richter@wisconsin.gov</w:t>
      </w:r>
      <w:r w:rsidRPr="00767C08">
        <w:t xml:space="preserve">.  Media questions should be directed to </w:t>
      </w:r>
      <w:r w:rsidR="000810E7">
        <w:t>Elise Nelson</w:t>
      </w:r>
      <w:r>
        <w:t>, Communications Director</w:t>
      </w:r>
      <w:r w:rsidRPr="00767C08">
        <w:t xml:space="preserve"> at (608) </w:t>
      </w:r>
      <w:r w:rsidR="000810E7">
        <w:t>267-3589</w:t>
      </w:r>
      <w:r w:rsidRPr="00767C08">
        <w:t xml:space="preserve">. </w:t>
      </w:r>
      <w:r>
        <w:t xml:space="preserve"> Hearing or speech</w:t>
      </w:r>
      <w:r>
        <w:noBreakHyphen/>
      </w:r>
      <w:r w:rsidRPr="00767C08">
        <w:t>impaired in</w:t>
      </w:r>
      <w:r>
        <w:t>dividuals may also use the c</w:t>
      </w:r>
      <w:r w:rsidRPr="00767C08">
        <w:t>ommission’s TTY number,</w:t>
      </w:r>
      <w:r>
        <w:t xml:space="preserve"> if calling from Wisconsin (800) 251</w:t>
      </w:r>
      <w:r>
        <w:noBreakHyphen/>
        <w:t>8345, if calling from outside Wisconsin (608) 267-1479</w:t>
      </w:r>
      <w:r w:rsidRPr="00767C08">
        <w:t>.</w:t>
      </w:r>
    </w:p>
    <w:p w14:paraId="538ED66D" w14:textId="77777777" w:rsidR="00313FDE" w:rsidRDefault="00313FDE" w:rsidP="00313FDE">
      <w:pPr>
        <w:keepNext/>
        <w:keepLines/>
        <w:spacing w:line="480" w:lineRule="auto"/>
      </w:pPr>
      <w:r>
        <w:lastRenderedPageBreak/>
        <w:tab/>
        <w:t xml:space="preserve">The </w:t>
      </w:r>
      <w:r w:rsidR="002549E6">
        <w:t>c</w:t>
      </w:r>
      <w:r>
        <w:t>ommission does not discriminate on the basis of disability in the provision of programs, services, or employment.  Any person with a disability who needs accommodations to participate in this proceeding or who needs to obtain this document in a different format should contact the docket coordinator listed above.</w:t>
      </w:r>
    </w:p>
    <w:p w14:paraId="29C4E7AB" w14:textId="62BBDCCD" w:rsidR="00313FDE" w:rsidRDefault="00313FDE" w:rsidP="00313FDE">
      <w:pPr>
        <w:spacing w:line="480" w:lineRule="auto"/>
      </w:pPr>
      <w:r>
        <w:t xml:space="preserve">Dated at Madison, Wisconsin, this </w:t>
      </w:r>
      <w:r w:rsidR="00CF5F85">
        <w:t>24</w:t>
      </w:r>
      <w:r w:rsidR="00CF5F85" w:rsidRPr="00CF5F85">
        <w:rPr>
          <w:vertAlign w:val="superscript"/>
        </w:rPr>
        <w:t>th</w:t>
      </w:r>
      <w:r w:rsidR="00CF5F85">
        <w:t xml:space="preserve"> </w:t>
      </w:r>
      <w:r>
        <w:t xml:space="preserve">day of </w:t>
      </w:r>
      <w:r w:rsidR="00CF5F85">
        <w:t>September, 2015</w:t>
      </w:r>
      <w:r>
        <w:t>.</w:t>
      </w:r>
    </w:p>
    <w:p w14:paraId="01F85D52" w14:textId="77777777" w:rsidR="00313FDE" w:rsidRDefault="00313FDE" w:rsidP="00D079B1">
      <w:r>
        <w:t>By the Commission:</w:t>
      </w:r>
    </w:p>
    <w:p w14:paraId="3020D03B" w14:textId="77777777" w:rsidR="00313FDE" w:rsidRDefault="00313FDE" w:rsidP="00313FDE"/>
    <w:p w14:paraId="5F828551" w14:textId="77777777" w:rsidR="00D079B1" w:rsidRDefault="00D079B1" w:rsidP="00313FDE"/>
    <w:p w14:paraId="2D415B14" w14:textId="77777777" w:rsidR="00D079B1" w:rsidRDefault="00D079B1" w:rsidP="00313FDE"/>
    <w:p w14:paraId="75E13F2D" w14:textId="77777777" w:rsidR="00313FDE" w:rsidRDefault="006B534F" w:rsidP="00313FDE">
      <w:bookmarkStart w:id="0" w:name="Place"/>
      <w:bookmarkEnd w:id="0"/>
      <w:r>
        <w:rPr>
          <w:noProof/>
        </w:rPr>
        <w:object w:dxaOrig="1440" w:dyaOrig="1440" w14:anchorId="4BC66957">
          <v:shapetype id="_x0000_t201" coordsize="21600,21600" o:spt="201" path="m,l,21600r21600,l21600,xe">
            <v:stroke joinstyle="miter"/>
            <v:path shadowok="f" o:extrusionok="f" strokeok="f" fillok="f" o:connecttype="rect"/>
            <o:lock v:ext="edit" shapetype="t"/>
          </v:shapetype>
          <v:shape id="_x0000_s1026" type="#_x0000_t201" style="position:absolute;margin-left:0;margin-top:-39.3pt;width:176.45pt;height:50.4pt;z-index:251658240;mso-wrap-distance-left:0;mso-wrap-distance-right:0;mso-position-horizontal-relative:text;mso-position-vertical-relative:text" stroked="f">
            <v:imagedata r:id="rId15" o:title=""/>
          </v:shape>
          <w:control r:id="rId16" w:name="SigPlus1" w:shapeid="_x0000_s1026"/>
        </w:object>
      </w:r>
    </w:p>
    <w:p w14:paraId="5D4186B9" w14:textId="77777777" w:rsidR="00313FDE" w:rsidRDefault="00313FDE" w:rsidP="00313FDE">
      <w:r>
        <w:t>Sandra J. Paske</w:t>
      </w:r>
    </w:p>
    <w:p w14:paraId="35DA5E45" w14:textId="77777777" w:rsidR="00313FDE" w:rsidRDefault="00313FDE" w:rsidP="00313FDE">
      <w:r>
        <w:t>Secretary to the Commission</w:t>
      </w:r>
    </w:p>
    <w:p w14:paraId="155F4899" w14:textId="77777777" w:rsidR="00313FDE" w:rsidRDefault="00313FDE" w:rsidP="00313FDE"/>
    <w:p w14:paraId="0370CCA9" w14:textId="77777777" w:rsidR="00313FDE" w:rsidRDefault="00313FDE" w:rsidP="00313FDE">
      <w:r>
        <w:t>Attachments</w:t>
      </w:r>
    </w:p>
    <w:p w14:paraId="19680FEB" w14:textId="77777777" w:rsidR="00313FDE" w:rsidRDefault="00313FDE" w:rsidP="00313FDE"/>
    <w:p w14:paraId="48375767" w14:textId="77777777" w:rsidR="00313FDE" w:rsidRDefault="003D429B" w:rsidP="00313FDE">
      <w:r>
        <w:t>JMD:mc</w:t>
      </w:r>
      <w:r w:rsidR="0030518B">
        <w:t>:DL: 00908850</w:t>
      </w:r>
    </w:p>
    <w:p w14:paraId="0E20EAA1" w14:textId="77777777" w:rsidR="00313FDE" w:rsidRDefault="00313FDE" w:rsidP="00313FDE">
      <w:pPr>
        <w:sectPr w:rsidR="00313FDE" w:rsidSect="00593784">
          <w:headerReference w:type="even" r:id="rId17"/>
          <w:headerReference w:type="default" r:id="rId18"/>
          <w:headerReference w:type="first" r:id="rId19"/>
          <w:type w:val="continuous"/>
          <w:pgSz w:w="12240" w:h="15840"/>
          <w:pgMar w:top="1440" w:right="1440" w:bottom="1440" w:left="1440" w:header="720" w:footer="720" w:gutter="0"/>
          <w:cols w:space="720"/>
          <w:docGrid w:linePitch="360"/>
        </w:sectPr>
      </w:pPr>
    </w:p>
    <w:p w14:paraId="1FD5DEA8" w14:textId="77777777" w:rsidR="00313FDE" w:rsidRDefault="00313FDE" w:rsidP="00313FDE">
      <w:pPr>
        <w:spacing w:line="480" w:lineRule="auto"/>
        <w:jc w:val="center"/>
        <w:rPr>
          <w:b/>
        </w:rPr>
      </w:pPr>
      <w:r>
        <w:rPr>
          <w:b/>
        </w:rPr>
        <w:lastRenderedPageBreak/>
        <w:t>REPORT TO THE LEGISLATURE</w:t>
      </w:r>
    </w:p>
    <w:p w14:paraId="6ACBA766" w14:textId="77777777" w:rsidR="00313FDE" w:rsidRDefault="00313FDE" w:rsidP="00313FDE">
      <w:pPr>
        <w:spacing w:line="480" w:lineRule="auto"/>
        <w:jc w:val="center"/>
        <w:rPr>
          <w:b/>
        </w:rPr>
      </w:pPr>
    </w:p>
    <w:p w14:paraId="21E1E220" w14:textId="77777777" w:rsidR="00313FDE" w:rsidRDefault="00313FDE" w:rsidP="00313FDE">
      <w:pPr>
        <w:spacing w:line="480" w:lineRule="auto"/>
        <w:rPr>
          <w:b/>
        </w:rPr>
      </w:pPr>
      <w:r>
        <w:rPr>
          <w:b/>
        </w:rPr>
        <w:t>A.</w:t>
      </w:r>
      <w:r>
        <w:rPr>
          <w:b/>
        </w:rPr>
        <w:tab/>
        <w:t>TEXT OF THE RULE</w:t>
      </w:r>
    </w:p>
    <w:p w14:paraId="71ACB904" w14:textId="77777777" w:rsidR="00313FDE" w:rsidRPr="002629B7" w:rsidRDefault="00313FDE" w:rsidP="00313FDE">
      <w:pPr>
        <w:widowControl w:val="0"/>
        <w:tabs>
          <w:tab w:val="center" w:pos="4680"/>
        </w:tabs>
        <w:suppressAutoHyphens/>
        <w:spacing w:line="480" w:lineRule="auto"/>
        <w:ind w:firstLine="720"/>
      </w:pPr>
      <w:r w:rsidRPr="002629B7">
        <w:t>The tex</w:t>
      </w:r>
      <w:r>
        <w:t>t of the rule is included as Attachment A1.</w:t>
      </w:r>
    </w:p>
    <w:p w14:paraId="0A42D507" w14:textId="77777777" w:rsidR="00313FDE" w:rsidRDefault="00313FDE" w:rsidP="00313FDE">
      <w:pPr>
        <w:spacing w:line="480" w:lineRule="auto"/>
        <w:rPr>
          <w:b/>
        </w:rPr>
      </w:pPr>
      <w:r>
        <w:rPr>
          <w:b/>
        </w:rPr>
        <w:t>B.</w:t>
      </w:r>
      <w:r>
        <w:rPr>
          <w:b/>
        </w:rPr>
        <w:tab/>
        <w:t>PLAIN LANGUAGE ANALYSIS</w:t>
      </w:r>
    </w:p>
    <w:p w14:paraId="40F329B6" w14:textId="77777777" w:rsidR="00313FDE" w:rsidRDefault="00313FDE" w:rsidP="00313FDE">
      <w:pPr>
        <w:spacing w:line="480" w:lineRule="auto"/>
      </w:pPr>
      <w:r>
        <w:t>1.</w:t>
      </w:r>
      <w:r>
        <w:tab/>
      </w:r>
      <w:r>
        <w:rPr>
          <w:u w:val="single"/>
        </w:rPr>
        <w:t>Statutory Authority and Explanation of Authority</w:t>
      </w:r>
    </w:p>
    <w:p w14:paraId="4B93FF7C" w14:textId="77777777" w:rsidR="00313FDE" w:rsidRDefault="00313FDE" w:rsidP="00313FDE">
      <w:pPr>
        <w:ind w:firstLine="720"/>
      </w:pPr>
      <w:r>
        <w:t xml:space="preserve">This rulemaking is authorized under ss. </w:t>
      </w:r>
      <w:bookmarkStart w:id="1" w:name="OLE_LINK2"/>
      <w:bookmarkStart w:id="2" w:name="OLE_LINK1"/>
      <w:r>
        <w:t>196.02 (1) and (3), 196.218 (5) (b) and (5m), and 227.11(2)</w:t>
      </w:r>
      <w:bookmarkEnd w:id="1"/>
      <w:bookmarkEnd w:id="2"/>
      <w:r>
        <w:t>, Stats.</w:t>
      </w:r>
    </w:p>
    <w:p w14:paraId="07BD261F" w14:textId="77777777" w:rsidR="00313FDE" w:rsidRDefault="00313FDE" w:rsidP="00313FDE">
      <w:pPr>
        <w:pStyle w:val="NoSpacing"/>
      </w:pPr>
    </w:p>
    <w:p w14:paraId="7E6C2037" w14:textId="77777777" w:rsidR="00313FDE" w:rsidRDefault="00313FDE" w:rsidP="00313FDE">
      <w:pPr>
        <w:pStyle w:val="NoSpacing"/>
        <w:ind w:firstLine="720"/>
      </w:pPr>
      <w:r>
        <w:t>Section 227.11 authorizes agencies to promulgate administrative rules.  Sec</w:t>
      </w:r>
      <w:r w:rsidR="003D429B">
        <w:t xml:space="preserve">tion 196.02 (1) authorizes the </w:t>
      </w:r>
      <w:r w:rsidR="002549E6">
        <w:t>c</w:t>
      </w:r>
      <w:r>
        <w:t xml:space="preserve">ommission to do all things necessary and convenient to its jurisdiction. </w:t>
      </w:r>
      <w:r w:rsidR="002549E6">
        <w:t xml:space="preserve"> Section 196.02 (3) grants the c</w:t>
      </w:r>
      <w:r>
        <w:t xml:space="preserve">ommission specific authority to promulgate rules.  Sections 196.218 (5) (b) and (5m) authorize the </w:t>
      </w:r>
      <w:r w:rsidR="002549E6">
        <w:t>c</w:t>
      </w:r>
      <w:r>
        <w:t>ommission’s creation and revision of these specific rules.</w:t>
      </w:r>
    </w:p>
    <w:p w14:paraId="151CDD96" w14:textId="77777777" w:rsidR="00313FDE" w:rsidRDefault="00313FDE" w:rsidP="00313FDE">
      <w:pPr>
        <w:spacing w:line="480" w:lineRule="auto"/>
        <w:rPr>
          <w:rFonts w:eastAsia="Calibri"/>
        </w:rPr>
      </w:pPr>
    </w:p>
    <w:p w14:paraId="0F6D83DC" w14:textId="77777777" w:rsidR="00313FDE" w:rsidRDefault="00313FDE" w:rsidP="00313FDE">
      <w:pPr>
        <w:spacing w:line="480" w:lineRule="auto"/>
        <w:rPr>
          <w:rFonts w:eastAsia="Calibri"/>
          <w:u w:val="single"/>
        </w:rPr>
      </w:pPr>
      <w:r>
        <w:rPr>
          <w:rFonts w:eastAsia="Calibri"/>
        </w:rPr>
        <w:tab/>
      </w:r>
      <w:r>
        <w:rPr>
          <w:rFonts w:eastAsia="Calibri"/>
          <w:u w:val="single"/>
        </w:rPr>
        <w:t>Statutes Interpreted</w:t>
      </w:r>
    </w:p>
    <w:p w14:paraId="77684385" w14:textId="77777777" w:rsidR="00313FDE" w:rsidRDefault="00313FDE" w:rsidP="00313FDE">
      <w:pPr>
        <w:pStyle w:val="NoSpacing"/>
      </w:pPr>
      <w:r>
        <w:rPr>
          <w:b/>
        </w:rPr>
        <w:tab/>
      </w:r>
      <w:r>
        <w:t>This rule interprets s. 196.218, Stats.</w:t>
      </w:r>
    </w:p>
    <w:p w14:paraId="75F332C9" w14:textId="77777777" w:rsidR="00313FDE" w:rsidRDefault="00313FDE" w:rsidP="00313FDE">
      <w:pPr>
        <w:spacing w:line="480" w:lineRule="auto"/>
        <w:rPr>
          <w:rFonts w:eastAsia="Calibri"/>
          <w:u w:val="single"/>
        </w:rPr>
      </w:pPr>
    </w:p>
    <w:p w14:paraId="0DF03166" w14:textId="77777777" w:rsidR="00313FDE" w:rsidRDefault="00313FDE" w:rsidP="00313FDE">
      <w:pPr>
        <w:spacing w:line="480" w:lineRule="auto"/>
        <w:rPr>
          <w:rFonts w:eastAsia="Calibri"/>
          <w:u w:val="single"/>
        </w:rPr>
      </w:pPr>
      <w:r>
        <w:rPr>
          <w:rFonts w:eastAsia="Calibri"/>
        </w:rPr>
        <w:tab/>
      </w:r>
      <w:r>
        <w:rPr>
          <w:rFonts w:eastAsia="Calibri"/>
          <w:u w:val="single"/>
        </w:rPr>
        <w:t>Related Statutes or Rules</w:t>
      </w:r>
    </w:p>
    <w:p w14:paraId="52A3CA94" w14:textId="77777777" w:rsidR="00313FDE" w:rsidRDefault="00313FDE" w:rsidP="00313FDE">
      <w:pPr>
        <w:pStyle w:val="NoSpacing"/>
      </w:pPr>
      <w:r>
        <w:tab/>
        <w:t>None.</w:t>
      </w:r>
    </w:p>
    <w:p w14:paraId="709F7644" w14:textId="77777777" w:rsidR="00313FDE" w:rsidRDefault="00313FDE" w:rsidP="00313FDE">
      <w:pPr>
        <w:pStyle w:val="NoSpacing"/>
        <w:spacing w:line="480" w:lineRule="auto"/>
      </w:pPr>
    </w:p>
    <w:p w14:paraId="3088FB20" w14:textId="77777777" w:rsidR="00313FDE" w:rsidRDefault="00313FDE" w:rsidP="00313FDE">
      <w:pPr>
        <w:spacing w:line="480" w:lineRule="auto"/>
        <w:rPr>
          <w:rFonts w:eastAsia="Calibri"/>
          <w:u w:val="single"/>
        </w:rPr>
      </w:pPr>
      <w:r>
        <w:rPr>
          <w:rFonts w:eastAsia="Calibri"/>
        </w:rPr>
        <w:t>2.</w:t>
      </w:r>
      <w:r>
        <w:rPr>
          <w:rFonts w:eastAsia="Calibri"/>
        </w:rPr>
        <w:tab/>
      </w:r>
      <w:r>
        <w:rPr>
          <w:rFonts w:eastAsia="Calibri"/>
          <w:u w:val="single"/>
        </w:rPr>
        <w:t>Brief Summary of Proposed Rules</w:t>
      </w:r>
    </w:p>
    <w:p w14:paraId="1216CE2C" w14:textId="77777777" w:rsidR="00313FDE" w:rsidRDefault="00313FDE" w:rsidP="00313FDE">
      <w:pPr>
        <w:tabs>
          <w:tab w:val="left" w:pos="720"/>
          <w:tab w:val="left" w:pos="1440"/>
        </w:tabs>
        <w:ind w:firstLine="720"/>
      </w:pPr>
      <w:r w:rsidRPr="00767C08">
        <w:t xml:space="preserve">The objective of this rulemaking is to revise the existing </w:t>
      </w:r>
      <w:r>
        <w:t>c</w:t>
      </w:r>
      <w:r w:rsidRPr="00767C08">
        <w:t>hapter PSC 160</w:t>
      </w:r>
      <w:r>
        <w:t>,</w:t>
      </w:r>
      <w:r w:rsidRPr="00767C08">
        <w:t xml:space="preserve"> Universal Service Support Funding and Programs.  These rules were originally created in 1996, and then revised </w:t>
      </w:r>
      <w:r>
        <w:t>in</w:t>
      </w:r>
      <w:r w:rsidRPr="00767C08">
        <w:t xml:space="preserve"> 2000.  </w:t>
      </w:r>
      <w:r>
        <w:t xml:space="preserve">Minor changes are also made to chs. PSC 161 and 171.  </w:t>
      </w:r>
      <w:r w:rsidRPr="00767C08">
        <w:t xml:space="preserve">In the proposed rule, the </w:t>
      </w:r>
      <w:r w:rsidR="002549E6">
        <w:t>c</w:t>
      </w:r>
      <w:r>
        <w:t>ommission</w:t>
      </w:r>
      <w:r w:rsidRPr="00767C08">
        <w:t xml:space="preserve"> revises existing </w:t>
      </w:r>
      <w:r>
        <w:t xml:space="preserve">Universal Service </w:t>
      </w:r>
      <w:r w:rsidRPr="00767C08">
        <w:t xml:space="preserve">programs </w:t>
      </w:r>
      <w:r>
        <w:t>that</w:t>
      </w:r>
      <w:r w:rsidRPr="00767C08">
        <w:t xml:space="preserve"> provide access to telecommunications service to all Wisconsin customers regardless of geographic location, income or disability.  In this same chapter are revisions to the mechanism for funding those programs and for administering the </w:t>
      </w:r>
      <w:r>
        <w:t>U</w:t>
      </w:r>
      <w:r w:rsidRPr="00767C08">
        <w:t xml:space="preserve">niversal </w:t>
      </w:r>
      <w:r>
        <w:t>S</w:t>
      </w:r>
      <w:r w:rsidRPr="00767C08">
        <w:t xml:space="preserve">ervice </w:t>
      </w:r>
      <w:r>
        <w:t>F</w:t>
      </w:r>
      <w:r w:rsidRPr="00767C08">
        <w:t>und</w:t>
      </w:r>
      <w:r>
        <w:t xml:space="preserve"> (USF)</w:t>
      </w:r>
      <w:r w:rsidRPr="00767C08">
        <w:t>.</w:t>
      </w:r>
    </w:p>
    <w:p w14:paraId="0FF035C5" w14:textId="77777777" w:rsidR="00313FDE" w:rsidRPr="00767C08" w:rsidRDefault="00313FDE" w:rsidP="00313FDE">
      <w:pPr>
        <w:tabs>
          <w:tab w:val="left" w:pos="720"/>
          <w:tab w:val="left" w:pos="1440"/>
        </w:tabs>
        <w:ind w:firstLine="720"/>
      </w:pPr>
    </w:p>
    <w:p w14:paraId="0D4B7A7F" w14:textId="77777777" w:rsidR="00313FDE" w:rsidRPr="003D429B" w:rsidRDefault="00313FDE" w:rsidP="003D429B">
      <w:pPr>
        <w:pStyle w:val="BodyText"/>
        <w:tabs>
          <w:tab w:val="left" w:pos="-1260"/>
        </w:tabs>
        <w:ind w:firstLine="720"/>
        <w:rPr>
          <w:rFonts w:ascii="CG Times" w:hAnsi="CG Times"/>
        </w:rPr>
      </w:pPr>
      <w:r>
        <w:t>Any changes made as a result of this rulemaking are intended to continue and enhance support for these general purposes stated in the statutes.</w:t>
      </w:r>
    </w:p>
    <w:p w14:paraId="23A708E5" w14:textId="09B42603" w:rsidR="00313FDE" w:rsidRPr="00CB0817" w:rsidRDefault="00313FDE" w:rsidP="00313FDE">
      <w:pPr>
        <w:ind w:firstLine="720"/>
      </w:pPr>
      <w:r>
        <w:lastRenderedPageBreak/>
        <w:t xml:space="preserve">A prior USF rulemaking was withdrawn by act of law on December 31, 2010.  That draft of the rules included several issues that were contentious, and time for promulgation </w:t>
      </w:r>
      <w:r w:rsidR="00EB4C4E">
        <w:t>expired</w:t>
      </w:r>
      <w:r>
        <w:t>.  This rulemaking is primarily intended to promulgate those portions of the previously proposed rule</w:t>
      </w:r>
      <w:r w:rsidR="00EB4C4E">
        <w:t>s</w:t>
      </w:r>
      <w:r>
        <w:t xml:space="preserve"> that are less contentious, such as program-specific updates. </w:t>
      </w:r>
      <w:r w:rsidR="00D079B1">
        <w:t xml:space="preserve"> </w:t>
      </w:r>
      <w:r>
        <w:t xml:space="preserve">While these proposed rules were being drafted, changes occurred on both the state and federal levels that required additional revisions to these rules. </w:t>
      </w:r>
      <w:r w:rsidR="00D079B1">
        <w:t xml:space="preserve"> </w:t>
      </w:r>
      <w:r>
        <w:t>For example, 2011 Wisconsin Act 22 changed the statutory definition of “essential telecommunications services.”</w:t>
      </w:r>
      <w:r w:rsidR="00D079B1">
        <w:t xml:space="preserve"> </w:t>
      </w:r>
      <w:r>
        <w:t xml:space="preserve"> Additionally, the federal Lifeline and Link-up programs were changed dramatically.  As a result, these proposed rules were also crafted to make changes necessitated by state and federal law changes.</w:t>
      </w:r>
    </w:p>
    <w:p w14:paraId="5DA4021D" w14:textId="77777777" w:rsidR="00E21B03" w:rsidRDefault="00E21B03" w:rsidP="00E21B03">
      <w:pPr>
        <w:rPr>
          <w:b/>
        </w:rPr>
      </w:pPr>
    </w:p>
    <w:p w14:paraId="15221FDF" w14:textId="77777777" w:rsidR="00E21B03" w:rsidRPr="00B01CCE" w:rsidRDefault="00E21B03" w:rsidP="00E21B03">
      <w:pPr>
        <w:rPr>
          <w:b/>
        </w:rPr>
      </w:pPr>
      <w:r w:rsidRPr="00B01CCE">
        <w:rPr>
          <w:b/>
        </w:rPr>
        <w:t>PSC 160.</w:t>
      </w:r>
      <w:r w:rsidRPr="0007401D">
        <w:rPr>
          <w:b/>
        </w:rPr>
        <w:t>02 (2), (3) and (4)</w:t>
      </w:r>
      <w:r w:rsidRPr="00B01CCE">
        <w:rPr>
          <w:b/>
        </w:rPr>
        <w:t xml:space="preserve">  </w:t>
      </w:r>
    </w:p>
    <w:p w14:paraId="592D5F3D" w14:textId="77777777" w:rsidR="00E21B03" w:rsidRDefault="00E21B03" w:rsidP="00E21B03">
      <w:r>
        <w:t>These are definitions of call blocking, call control and call limitation.  The changes provide consistency with applicable federal language and usage.</w:t>
      </w:r>
    </w:p>
    <w:p w14:paraId="3CAB8DF6" w14:textId="77777777" w:rsidR="00E21B03" w:rsidRDefault="00E21B03" w:rsidP="00E21B03"/>
    <w:p w14:paraId="1C71F84D" w14:textId="77777777" w:rsidR="00E21B03" w:rsidRPr="00B01CCE" w:rsidRDefault="00E21B03" w:rsidP="00E21B03">
      <w:pPr>
        <w:rPr>
          <w:b/>
        </w:rPr>
      </w:pPr>
      <w:r>
        <w:rPr>
          <w:b/>
        </w:rPr>
        <w:t xml:space="preserve">PSC 160.02 </w:t>
      </w:r>
      <w:r w:rsidRPr="0007401D">
        <w:rPr>
          <w:b/>
        </w:rPr>
        <w:t>(</w:t>
      </w:r>
      <w:r>
        <w:rPr>
          <w:b/>
        </w:rPr>
        <w:t>9</w:t>
      </w:r>
      <w:r w:rsidRPr="0007401D">
        <w:rPr>
          <w:b/>
        </w:rPr>
        <w:t>), (1</w:t>
      </w:r>
      <w:r>
        <w:rPr>
          <w:b/>
        </w:rPr>
        <w:t>2</w:t>
      </w:r>
      <w:r w:rsidRPr="0007401D">
        <w:rPr>
          <w:b/>
        </w:rPr>
        <w:t>), (1</w:t>
      </w:r>
      <w:r>
        <w:rPr>
          <w:b/>
        </w:rPr>
        <w:t>4</w:t>
      </w:r>
      <w:r w:rsidRPr="0007401D">
        <w:rPr>
          <w:b/>
        </w:rPr>
        <w:t>) and (2</w:t>
      </w:r>
      <w:r>
        <w:rPr>
          <w:b/>
        </w:rPr>
        <w:t>2</w:t>
      </w:r>
      <w:r w:rsidRPr="0007401D">
        <w:rPr>
          <w:b/>
        </w:rPr>
        <w:t>)</w:t>
      </w:r>
      <w:r w:rsidRPr="00B01CCE">
        <w:rPr>
          <w:b/>
        </w:rPr>
        <w:t xml:space="preserve"> </w:t>
      </w:r>
    </w:p>
    <w:p w14:paraId="5B4F64F5" w14:textId="2541B131" w:rsidR="00E21B03" w:rsidRDefault="00E21B03" w:rsidP="00E21B03">
      <w:r>
        <w:t xml:space="preserve">The commission now recognizes three different types of eligible telecommunications carrier (ETC). </w:t>
      </w:r>
      <w:r w:rsidR="00D079B1">
        <w:t xml:space="preserve"> </w:t>
      </w:r>
      <w:r>
        <w:t>A definition of each type has been added.</w:t>
      </w:r>
    </w:p>
    <w:p w14:paraId="0FE0F3AF" w14:textId="77777777" w:rsidR="00E21B03" w:rsidRDefault="00E21B03" w:rsidP="00E21B03">
      <w:pPr>
        <w:rPr>
          <w:b/>
        </w:rPr>
      </w:pPr>
    </w:p>
    <w:p w14:paraId="43F12A89" w14:textId="77777777" w:rsidR="00E21B03" w:rsidRPr="000B421E" w:rsidRDefault="00E21B03" w:rsidP="00E21B03">
      <w:pPr>
        <w:rPr>
          <w:b/>
        </w:rPr>
      </w:pPr>
      <w:r w:rsidRPr="000B421E">
        <w:rPr>
          <w:b/>
        </w:rPr>
        <w:t>PSC 160.0</w:t>
      </w:r>
      <w:r>
        <w:rPr>
          <w:b/>
        </w:rPr>
        <w:t>3</w:t>
      </w:r>
      <w:r w:rsidRPr="000B421E">
        <w:rPr>
          <w:b/>
        </w:rPr>
        <w:t xml:space="preserve">   </w:t>
      </w:r>
    </w:p>
    <w:p w14:paraId="15F998D2" w14:textId="637A23DD" w:rsidR="00E21B03" w:rsidRDefault="00E21B03" w:rsidP="00E21B03">
      <w:r>
        <w:t xml:space="preserve">This section on essential telecommunications services has been extensively rewritten to reflect changes made by 2011 Wisconsin Act 22.  The prior requirements for and definition of essential services have been replaced with those in the federal law, as required by 2015 Wisconsin Act 55. </w:t>
      </w:r>
    </w:p>
    <w:p w14:paraId="23687BF8" w14:textId="77777777" w:rsidR="00E21B03" w:rsidRDefault="00E21B03" w:rsidP="00E21B03"/>
    <w:p w14:paraId="7A689E19" w14:textId="77777777" w:rsidR="00E21B03" w:rsidRPr="000B421E" w:rsidRDefault="00E21B03" w:rsidP="00E21B03">
      <w:pPr>
        <w:rPr>
          <w:b/>
        </w:rPr>
      </w:pPr>
      <w:r w:rsidRPr="000B421E">
        <w:rPr>
          <w:b/>
        </w:rPr>
        <w:t>PSC 160.0</w:t>
      </w:r>
      <w:r>
        <w:rPr>
          <w:b/>
        </w:rPr>
        <w:t>31</w:t>
      </w:r>
      <w:r w:rsidRPr="000B421E">
        <w:rPr>
          <w:b/>
        </w:rPr>
        <w:t xml:space="preserve">   </w:t>
      </w:r>
    </w:p>
    <w:p w14:paraId="1A863074" w14:textId="77777777" w:rsidR="00E21B03" w:rsidRDefault="00E21B03" w:rsidP="00E21B03">
      <w:r>
        <w:t>Pursuant to 2011 Wisconsin Act 22, references to data transmission have been deleted.</w:t>
      </w:r>
    </w:p>
    <w:p w14:paraId="28FD7FEC" w14:textId="77777777" w:rsidR="00E21B03" w:rsidRDefault="00E21B03" w:rsidP="00E21B03"/>
    <w:p w14:paraId="202159E7" w14:textId="77777777" w:rsidR="00E21B03" w:rsidRPr="000B421E" w:rsidRDefault="00E21B03" w:rsidP="00E21B03">
      <w:pPr>
        <w:rPr>
          <w:b/>
        </w:rPr>
      </w:pPr>
      <w:r w:rsidRPr="000B421E">
        <w:rPr>
          <w:b/>
        </w:rPr>
        <w:t>PSC 160.0</w:t>
      </w:r>
      <w:r>
        <w:rPr>
          <w:b/>
        </w:rPr>
        <w:t>35</w:t>
      </w:r>
      <w:r w:rsidRPr="000B421E">
        <w:rPr>
          <w:b/>
        </w:rPr>
        <w:t xml:space="preserve">   </w:t>
      </w:r>
    </w:p>
    <w:p w14:paraId="3A82AC3D" w14:textId="77777777" w:rsidR="00E21B03" w:rsidRDefault="00E21B03" w:rsidP="00E21B03">
      <w:r>
        <w:t>Pursuant to 2011 Wisconsin Act 22, references to advanced service capability have been deleted.</w:t>
      </w:r>
    </w:p>
    <w:p w14:paraId="42167847" w14:textId="77777777" w:rsidR="00E21B03" w:rsidRDefault="00E21B03" w:rsidP="00E21B03"/>
    <w:p w14:paraId="731106A5" w14:textId="77777777" w:rsidR="00E21B03" w:rsidRPr="000B421E" w:rsidRDefault="00E21B03" w:rsidP="00E21B03">
      <w:pPr>
        <w:rPr>
          <w:b/>
        </w:rPr>
      </w:pPr>
      <w:r w:rsidRPr="000B421E">
        <w:rPr>
          <w:b/>
        </w:rPr>
        <w:t>PSC 160.0</w:t>
      </w:r>
      <w:r>
        <w:rPr>
          <w:b/>
        </w:rPr>
        <w:t>4</w:t>
      </w:r>
      <w:r w:rsidRPr="000B421E">
        <w:rPr>
          <w:b/>
        </w:rPr>
        <w:t xml:space="preserve">   </w:t>
      </w:r>
    </w:p>
    <w:p w14:paraId="6F38D363" w14:textId="77777777" w:rsidR="00E21B03" w:rsidRDefault="00E21B03" w:rsidP="00E21B03">
      <w:r>
        <w:t xml:space="preserve">The section on call limitation (formerly toll blocking) has been rewritten to bring it more into line with current federal rules and definitions.  </w:t>
      </w:r>
    </w:p>
    <w:p w14:paraId="72126915" w14:textId="77777777" w:rsidR="00E21B03" w:rsidRDefault="00E21B03" w:rsidP="00E21B03"/>
    <w:p w14:paraId="47564F07" w14:textId="77777777" w:rsidR="00E21B03" w:rsidRPr="000B421E" w:rsidRDefault="00E21B03" w:rsidP="00E21B03">
      <w:pPr>
        <w:rPr>
          <w:b/>
        </w:rPr>
      </w:pPr>
      <w:r w:rsidRPr="000B421E">
        <w:rPr>
          <w:b/>
        </w:rPr>
        <w:t>PSC 160.0</w:t>
      </w:r>
      <w:r>
        <w:rPr>
          <w:b/>
        </w:rPr>
        <w:t>5</w:t>
      </w:r>
      <w:r w:rsidRPr="000B421E">
        <w:rPr>
          <w:b/>
        </w:rPr>
        <w:t xml:space="preserve">   </w:t>
      </w:r>
    </w:p>
    <w:p w14:paraId="552297E2" w14:textId="77777777" w:rsidR="00E21B03" w:rsidRDefault="00E21B03" w:rsidP="00E21B03">
      <w:r>
        <w:t xml:space="preserve">This section lists programs that can be funded through the Universal Service Fund (USF).  The programs themselves are described elsewhere in the rules.  Likewise, a description and explanation of changes appear in the program-specific parts of this analysis.   </w:t>
      </w:r>
    </w:p>
    <w:p w14:paraId="2B2998DD" w14:textId="77777777" w:rsidR="00E21B03" w:rsidRDefault="00E21B03" w:rsidP="00E21B03"/>
    <w:p w14:paraId="75DA0F01" w14:textId="77777777" w:rsidR="00E21B03" w:rsidRPr="000B421E" w:rsidRDefault="00E21B03" w:rsidP="00E21B03">
      <w:pPr>
        <w:keepNext/>
        <w:rPr>
          <w:b/>
        </w:rPr>
      </w:pPr>
      <w:r w:rsidRPr="000B421E">
        <w:rPr>
          <w:b/>
        </w:rPr>
        <w:t>PSC 160.</w:t>
      </w:r>
      <w:r>
        <w:rPr>
          <w:b/>
        </w:rPr>
        <w:t xml:space="preserve">06 </w:t>
      </w:r>
      <w:r w:rsidRPr="000B421E">
        <w:rPr>
          <w:b/>
        </w:rPr>
        <w:t xml:space="preserve">   </w:t>
      </w:r>
    </w:p>
    <w:p w14:paraId="497E8675" w14:textId="77777777" w:rsidR="00E21B03" w:rsidRDefault="00E21B03" w:rsidP="00E21B03">
      <w:r>
        <w:t xml:space="preserve">This section addresses eligibility requirements for low-income USF programs.  Language is added throughout section PSC 160.06 to address the different types of </w:t>
      </w:r>
      <w:r>
        <w:rPr>
          <w:color w:val="000000"/>
        </w:rPr>
        <w:t>Eligible Telecommunications Carriers (</w:t>
      </w:r>
      <w:r>
        <w:t xml:space="preserve">ETCs) now recognized by the commission.  Subsection (1) requires all subject providers to use the state verification databases, as required under federal rules.  Subsection (1) (c) addresses situations in which the state databases cannot be used for </w:t>
      </w:r>
      <w:r>
        <w:lastRenderedPageBreak/>
        <w:t>verification.  Subsection PSC 160.06 (2) requires providers to re</w:t>
      </w:r>
      <w:r>
        <w:noBreakHyphen/>
        <w:t>verify the eligibility of all lifeline recipients annually.  This requirement has existed in state rules for years and has now been adopted by the Federal Communications Commission (FCC) as well.</w:t>
      </w:r>
    </w:p>
    <w:p w14:paraId="15F92254" w14:textId="77777777" w:rsidR="00E21B03" w:rsidRDefault="00E21B03" w:rsidP="00E21B03"/>
    <w:p w14:paraId="11A6B29B" w14:textId="77777777" w:rsidR="00E21B03" w:rsidRPr="006663D7" w:rsidRDefault="00E21B03" w:rsidP="00E21B03">
      <w:pPr>
        <w:keepNext/>
        <w:rPr>
          <w:b/>
        </w:rPr>
      </w:pPr>
      <w:r>
        <w:rPr>
          <w:b/>
        </w:rPr>
        <w:t>PSC 160.061</w:t>
      </w:r>
    </w:p>
    <w:p w14:paraId="431E9FBA" w14:textId="3C78B3FD" w:rsidR="00E21B03" w:rsidRDefault="00E21B03" w:rsidP="00E21B03">
      <w:r>
        <w:t>The FCC has eliminated the federal link-up program (that waives certain service connection charges for low-income customers) for all but tribal lands.  This rule change eliminates the existing statewide link-up program.  More limited programs targeted at specific customer groups, including those on tribal lands, who show a clear need for support may be authorized under s.</w:t>
      </w:r>
      <w:r w:rsidR="00D079B1">
        <w:t> </w:t>
      </w:r>
      <w:r>
        <w:t>PSC 160.125</w:t>
      </w:r>
    </w:p>
    <w:p w14:paraId="08E27DFD" w14:textId="77777777" w:rsidR="00E21B03" w:rsidRDefault="00E21B03" w:rsidP="00E21B03"/>
    <w:p w14:paraId="7407F719" w14:textId="77777777" w:rsidR="00E21B03" w:rsidRPr="006663D7" w:rsidRDefault="00E21B03" w:rsidP="00E21B03">
      <w:pPr>
        <w:rPr>
          <w:b/>
        </w:rPr>
      </w:pPr>
      <w:r w:rsidRPr="006663D7">
        <w:rPr>
          <w:b/>
        </w:rPr>
        <w:t>PSC 160.062</w:t>
      </w:r>
      <w:r>
        <w:rPr>
          <w:b/>
        </w:rPr>
        <w:t xml:space="preserve"> (1)</w:t>
      </w:r>
    </w:p>
    <w:p w14:paraId="709F7004" w14:textId="7D9DC414" w:rsidR="00E21B03" w:rsidRDefault="00E21B03" w:rsidP="00E21B03">
      <w:r>
        <w:t xml:space="preserve">Customers are eligible for only one lifeline credit at a time under federal law. </w:t>
      </w:r>
      <w:r w:rsidR="00D079B1">
        <w:t xml:space="preserve"> </w:t>
      </w:r>
      <w:r>
        <w:t xml:space="preserve">The commission and FCC have both needed to take action to prevent lifeline fraud in this area.  The draft rule specifically states that a customer may not request more than one lifeline credit, and requires the providers to take steps to prevent customers from receiving multiple lifeline credits. </w:t>
      </w:r>
    </w:p>
    <w:p w14:paraId="2F99460F" w14:textId="77777777" w:rsidR="00E21B03" w:rsidRDefault="00E21B03" w:rsidP="00E21B03"/>
    <w:p w14:paraId="262189FD" w14:textId="77777777" w:rsidR="00E21B03" w:rsidRPr="00D96E88" w:rsidRDefault="00E21B03" w:rsidP="00E21B03">
      <w:pPr>
        <w:rPr>
          <w:b/>
        </w:rPr>
      </w:pPr>
      <w:r w:rsidRPr="00D96E88">
        <w:rPr>
          <w:b/>
        </w:rPr>
        <w:t>PSC 160.062</w:t>
      </w:r>
      <w:r>
        <w:rPr>
          <w:b/>
        </w:rPr>
        <w:t xml:space="preserve"> </w:t>
      </w:r>
      <w:r w:rsidRPr="00D96E88">
        <w:rPr>
          <w:b/>
        </w:rPr>
        <w:t>(1</w:t>
      </w:r>
      <w:r>
        <w:rPr>
          <w:b/>
        </w:rPr>
        <w:t>r</w:t>
      </w:r>
      <w:r w:rsidRPr="00D96E88">
        <w:rPr>
          <w:b/>
        </w:rPr>
        <w:t>)</w:t>
      </w:r>
    </w:p>
    <w:p w14:paraId="6FB76EE5" w14:textId="77777777" w:rsidR="00E21B03" w:rsidRDefault="00E21B03" w:rsidP="00E21B03">
      <w:r>
        <w:t>ETCs apply the lifeline adjustment to an eligible customer’s bill, regardless of whether that customer is purchasing service on a standalone basis or as part of a bundle.  The adjustment is made to whatever service or bundle the customer purchases.</w:t>
      </w:r>
    </w:p>
    <w:p w14:paraId="6B264C09" w14:textId="77777777" w:rsidR="00E21B03" w:rsidRDefault="00E21B03" w:rsidP="00E21B03"/>
    <w:p w14:paraId="373FF76C" w14:textId="77777777" w:rsidR="00E21B03" w:rsidRPr="006663D7" w:rsidRDefault="00E21B03" w:rsidP="00E21B03">
      <w:pPr>
        <w:rPr>
          <w:b/>
        </w:rPr>
      </w:pPr>
      <w:r w:rsidRPr="006663D7">
        <w:rPr>
          <w:b/>
        </w:rPr>
        <w:t>PSC 160.062</w:t>
      </w:r>
      <w:r>
        <w:rPr>
          <w:b/>
        </w:rPr>
        <w:t xml:space="preserve"> (2), (2g) and (2r)</w:t>
      </w:r>
    </w:p>
    <w:p w14:paraId="2C03B158" w14:textId="77777777" w:rsidR="00E21B03" w:rsidRDefault="00E21B03" w:rsidP="00E21B03">
      <w:r>
        <w:t>The lifeline base rate is defined as the rate for essential services, when offered on a standalone basis, or a fixed $25, when essential service is only offered as part of a service bundle.  The lifeline discount is tied to these rates, and is either $10 or an amount necessary to reduce the lifeline base rate to $15 (subject to a maximum contribution from the state of $9.25).  Another provision allows for automatic adjustment of lifeline benefits, provided they do not put the state universal service fund at risk.  Where federal changes could require additional state payments, the commission would have to consider the impact of those changes before authorizing the resultant state USF expenditures.  The draft rules also include a section addressing prepaid wireless service, which offers free minutes of use in lieu of a discount to monthly rates, since prepaid service has no monthly rates.  Subsection (2r) contains language for lifeline on tribal lands to keep that portion consistent with the federal program.</w:t>
      </w:r>
    </w:p>
    <w:p w14:paraId="24B73EE8" w14:textId="77777777" w:rsidR="00E21B03" w:rsidRDefault="00E21B03" w:rsidP="00E21B03"/>
    <w:p w14:paraId="24F51E21" w14:textId="77777777" w:rsidR="00E21B03" w:rsidRPr="006663D7" w:rsidRDefault="00E21B03" w:rsidP="00E21B03">
      <w:pPr>
        <w:rPr>
          <w:b/>
        </w:rPr>
      </w:pPr>
      <w:r w:rsidRPr="006663D7">
        <w:rPr>
          <w:b/>
        </w:rPr>
        <w:t>PSC 160.062</w:t>
      </w:r>
      <w:r>
        <w:rPr>
          <w:b/>
        </w:rPr>
        <w:t xml:space="preserve"> (4m)</w:t>
      </w:r>
    </w:p>
    <w:p w14:paraId="6A919547" w14:textId="726EBE90" w:rsidR="00E21B03" w:rsidRDefault="00E21B03" w:rsidP="00E21B03">
      <w:r>
        <w:t xml:space="preserve">This lifeline provision clarifies the process for a provider to follow if it determines that an existing customer is no longer eligible for lifeline discounts.   </w:t>
      </w:r>
    </w:p>
    <w:p w14:paraId="6E18B4F5" w14:textId="77777777" w:rsidR="00E21B03" w:rsidRDefault="00E21B03" w:rsidP="00E21B03"/>
    <w:p w14:paraId="44E317FC" w14:textId="77777777" w:rsidR="00E21B03" w:rsidRPr="006663D7" w:rsidRDefault="00E21B03" w:rsidP="00E21B03">
      <w:pPr>
        <w:rPr>
          <w:b/>
        </w:rPr>
      </w:pPr>
      <w:r w:rsidRPr="006663D7">
        <w:rPr>
          <w:b/>
        </w:rPr>
        <w:t>PSC 160.062</w:t>
      </w:r>
      <w:r>
        <w:rPr>
          <w:b/>
        </w:rPr>
        <w:t xml:space="preserve"> (5m)</w:t>
      </w:r>
    </w:p>
    <w:p w14:paraId="571BF77C" w14:textId="1D91950C" w:rsidR="00E21B03" w:rsidRDefault="00E21B03" w:rsidP="00E21B03">
      <w:r>
        <w:t>This section requires providers to file requests for compensation for lifeline credits in a timely manner.  The provision strikes a balance:</w:t>
      </w:r>
      <w:r w:rsidR="00630315">
        <w:t xml:space="preserve"> </w:t>
      </w:r>
      <w:r>
        <w:t xml:space="preserve"> allowing providers sufficient time to file requests for compensation while not requiring the USF to budget for potential reimbursement claims filed years after occurrence.   </w:t>
      </w:r>
    </w:p>
    <w:p w14:paraId="76BBB2EA" w14:textId="77777777" w:rsidR="00E21B03" w:rsidRPr="006663D7" w:rsidRDefault="00E21B03" w:rsidP="00E21B03">
      <w:pPr>
        <w:rPr>
          <w:b/>
        </w:rPr>
      </w:pPr>
      <w:r w:rsidRPr="006663D7">
        <w:rPr>
          <w:b/>
        </w:rPr>
        <w:lastRenderedPageBreak/>
        <w:t>PSC 160.06</w:t>
      </w:r>
      <w:r>
        <w:rPr>
          <w:b/>
        </w:rPr>
        <w:t>3</w:t>
      </w:r>
    </w:p>
    <w:p w14:paraId="19CBAB1A" w14:textId="77777777" w:rsidR="00E21B03" w:rsidRDefault="00E21B03" w:rsidP="00E21B03">
      <w:r>
        <w:t>The changes to this section clarify application procedures and provide flexibility for low-income outreach programs.</w:t>
      </w:r>
    </w:p>
    <w:p w14:paraId="356FD418" w14:textId="77777777" w:rsidR="00E21B03" w:rsidRDefault="00E21B03" w:rsidP="00E21B03"/>
    <w:p w14:paraId="1E2879C8" w14:textId="77777777" w:rsidR="00E21B03" w:rsidRDefault="00E21B03" w:rsidP="00E21B03">
      <w:pPr>
        <w:rPr>
          <w:b/>
        </w:rPr>
      </w:pPr>
      <w:r>
        <w:rPr>
          <w:b/>
        </w:rPr>
        <w:t>PSC 160.07</w:t>
      </w:r>
    </w:p>
    <w:p w14:paraId="11D4B810" w14:textId="77777777" w:rsidR="00E21B03" w:rsidRDefault="00E21B03" w:rsidP="00E21B03">
      <w:r>
        <w:t>The provisions on special needs certification are moved into s. PSC 160.071.</w:t>
      </w:r>
    </w:p>
    <w:p w14:paraId="28A5FF74" w14:textId="77777777" w:rsidR="00E21B03" w:rsidRPr="006E78D0" w:rsidRDefault="00E21B03" w:rsidP="00E21B03"/>
    <w:p w14:paraId="0345BD1E" w14:textId="77777777" w:rsidR="00E21B03" w:rsidRPr="006663D7" w:rsidRDefault="00E21B03" w:rsidP="00E21B03">
      <w:pPr>
        <w:rPr>
          <w:b/>
        </w:rPr>
      </w:pPr>
      <w:r>
        <w:rPr>
          <w:b/>
        </w:rPr>
        <w:t>PSC 160.071</w:t>
      </w:r>
    </w:p>
    <w:p w14:paraId="2574CF50" w14:textId="750FB536" w:rsidR="00E21B03" w:rsidRDefault="00E21B03" w:rsidP="00E21B03">
      <w:r>
        <w:t xml:space="preserve">This section addresses service and equipment for individuals with special needs and includes the Telecommunications Equipment Purchase Program (TEPP).  Changes in the amount of reimbursement reflect changes to the costs and technologies used to provide the equipment necessary to allow customers with disabilities to use telecommunications services.  Subsection (1m) (c) clarifies coverage of TEPP co-payments for low-income customers.  Subsection (1m) (j) allows the commission to suspend vendors for cause and stops payments to suspended vendors.  Subsection (1m) (L) 2. allows the program to cover the cost of computing equipment, if that is both required and the most cost-effective means of providing the assistance necessary for the customer to utilize telecommunications services. </w:t>
      </w:r>
      <w:r w:rsidR="00630315">
        <w:t xml:space="preserve"> </w:t>
      </w:r>
      <w:r>
        <w:t xml:space="preserve">Sections (4), (5) and (6) continue to require providers to waive fees for operator service, directory assistance and custom calling services, when required by an individual with special needs.  Providers </w:t>
      </w:r>
      <w:r w:rsidR="006D4DA8">
        <w:t>will</w:t>
      </w:r>
      <w:r>
        <w:t xml:space="preserve"> receive payment for such waivers.  The section which provided for discounted long distance service is obsolete and has been removed.  The draft also creates a filing deadline in sub. (7) to prevent providers from claiming reimbursement years after the fact.  </w:t>
      </w:r>
    </w:p>
    <w:p w14:paraId="0D41F860" w14:textId="77777777" w:rsidR="00E21B03" w:rsidRDefault="00E21B03" w:rsidP="00E21B03"/>
    <w:p w14:paraId="36E229DB" w14:textId="77777777" w:rsidR="00E21B03" w:rsidRPr="006663D7" w:rsidRDefault="00E21B03" w:rsidP="00E21B03">
      <w:pPr>
        <w:rPr>
          <w:b/>
        </w:rPr>
      </w:pPr>
      <w:r>
        <w:rPr>
          <w:b/>
        </w:rPr>
        <w:t>PSC 160.073</w:t>
      </w:r>
    </w:p>
    <w:p w14:paraId="1D6C8C21" w14:textId="77777777" w:rsidR="00E21B03" w:rsidRDefault="00E21B03" w:rsidP="00E21B03">
      <w:r>
        <w:t>The commission has ceased funding this public interest payphone program, so the language is being removed.</w:t>
      </w:r>
    </w:p>
    <w:p w14:paraId="68489219" w14:textId="77777777" w:rsidR="00E21B03" w:rsidRDefault="00E21B03" w:rsidP="00E21B03"/>
    <w:p w14:paraId="4319A731" w14:textId="77777777" w:rsidR="00E21B03" w:rsidRPr="006663D7" w:rsidRDefault="00E21B03" w:rsidP="00E21B03">
      <w:pPr>
        <w:keepNext/>
        <w:rPr>
          <w:b/>
        </w:rPr>
      </w:pPr>
      <w:r>
        <w:rPr>
          <w:b/>
        </w:rPr>
        <w:t>PSC 160.09</w:t>
      </w:r>
    </w:p>
    <w:p w14:paraId="4A2FE209" w14:textId="77777777" w:rsidR="00E21B03" w:rsidRDefault="00E21B03" w:rsidP="00E21B03">
      <w:r>
        <w:t xml:space="preserve">This section addresses high rate assistance credits, a program that reduces what customers are charged for essential services, when those charges exceed a threshold tied to median household income.  The majority of the changes to this section clarify the sources of data used to calculate the credits, the various changes to what is considered part of essential service, and program procedures.  Subsection 160.09 (1r) states when providers must recalculate those credits, and allows providers to avoid the expenses involved in such changes when those changes would be insignificant.  The changes also set forth the procedure for providers to show what portion of a bundled rate covers essential service.  The draft also creates a filing deadline in sub. (5) to prevent providers from claiming reimbursement years after the fact.   </w:t>
      </w:r>
    </w:p>
    <w:p w14:paraId="29FF47F1" w14:textId="77777777" w:rsidR="00E21B03" w:rsidRDefault="00E21B03" w:rsidP="00E21B03"/>
    <w:p w14:paraId="4177A5C4" w14:textId="77777777" w:rsidR="00E21B03" w:rsidRPr="006663D7" w:rsidRDefault="00E21B03" w:rsidP="00E21B03">
      <w:pPr>
        <w:rPr>
          <w:b/>
        </w:rPr>
      </w:pPr>
      <w:r>
        <w:rPr>
          <w:b/>
        </w:rPr>
        <w:t>PSC 160.091</w:t>
      </w:r>
    </w:p>
    <w:p w14:paraId="261F3968" w14:textId="77777777" w:rsidR="00E21B03" w:rsidRDefault="00E21B03" w:rsidP="00E21B03">
      <w:r>
        <w:t xml:space="preserve">This section on qualifications for high rate assistance credits is eliminated and those requirements have been incorporated into ss. PSC 160.09 and PSC 160.13. </w:t>
      </w:r>
    </w:p>
    <w:p w14:paraId="16E9FF29" w14:textId="77777777" w:rsidR="00E21B03" w:rsidRDefault="00E21B03" w:rsidP="00E21B03"/>
    <w:p w14:paraId="5FCB0AA9" w14:textId="76A7E03C" w:rsidR="00630315" w:rsidRDefault="00630315">
      <w:pPr>
        <w:spacing w:after="200" w:line="276" w:lineRule="auto"/>
      </w:pPr>
      <w:r>
        <w:br w:type="page"/>
      </w:r>
    </w:p>
    <w:p w14:paraId="29EE7A19" w14:textId="77777777" w:rsidR="00E21B03" w:rsidRPr="006663D7" w:rsidRDefault="00E21B03" w:rsidP="00E21B03">
      <w:pPr>
        <w:rPr>
          <w:b/>
        </w:rPr>
      </w:pPr>
      <w:r>
        <w:rPr>
          <w:b/>
        </w:rPr>
        <w:lastRenderedPageBreak/>
        <w:t>PSC 160.092</w:t>
      </w:r>
    </w:p>
    <w:p w14:paraId="3CCEDF62" w14:textId="77777777" w:rsidR="00E21B03" w:rsidRDefault="00E21B03" w:rsidP="00E21B03">
      <w:r>
        <w:t xml:space="preserve">This section allows the commission to create alternative universal service protection plans on an experimental, temporary basis.  The changes clarify the procedure to create such plans and specify what such plans could address.  Subsection (4) is eliminated, as the program to which it refers is also being eliminated. </w:t>
      </w:r>
    </w:p>
    <w:p w14:paraId="675C8552" w14:textId="77777777" w:rsidR="00E21B03" w:rsidRDefault="00E21B03" w:rsidP="00E21B03"/>
    <w:p w14:paraId="63738902" w14:textId="77777777" w:rsidR="00E21B03" w:rsidRPr="006663D7" w:rsidRDefault="00E21B03" w:rsidP="00E21B03">
      <w:pPr>
        <w:rPr>
          <w:b/>
        </w:rPr>
      </w:pPr>
      <w:r>
        <w:rPr>
          <w:b/>
        </w:rPr>
        <w:t>PSC 160.10</w:t>
      </w:r>
    </w:p>
    <w:p w14:paraId="625BF2FB" w14:textId="77777777" w:rsidR="00E21B03" w:rsidRDefault="00E21B03" w:rsidP="00E21B03">
      <w:r>
        <w:t>Rate Shock Mitigation applied only in cases where commission-ordered retail rate increases would negatively impact customers.  Since the commission no longer has authority to order rate changes, the rate shock mitigation program is being eliminated.</w:t>
      </w:r>
    </w:p>
    <w:p w14:paraId="7C857E8A" w14:textId="77777777" w:rsidR="00E21B03" w:rsidRDefault="00E21B03" w:rsidP="00E21B03"/>
    <w:p w14:paraId="285481E6" w14:textId="77777777" w:rsidR="00E21B03" w:rsidRPr="006663D7" w:rsidRDefault="00E21B03" w:rsidP="00E21B03">
      <w:pPr>
        <w:rPr>
          <w:b/>
        </w:rPr>
      </w:pPr>
      <w:r>
        <w:rPr>
          <w:b/>
        </w:rPr>
        <w:t>PSC 160.11</w:t>
      </w:r>
    </w:p>
    <w:p w14:paraId="4D082181" w14:textId="77777777" w:rsidR="00E21B03" w:rsidRDefault="00E21B03" w:rsidP="00E21B03">
      <w:r>
        <w:t xml:space="preserve">The TEACH Program made this program for institutional assistance obsolete, so the language is being deleted.  </w:t>
      </w:r>
    </w:p>
    <w:p w14:paraId="4BFA409B" w14:textId="77777777" w:rsidR="00E21B03" w:rsidRDefault="00E21B03" w:rsidP="00E21B03"/>
    <w:p w14:paraId="5A8D65FB" w14:textId="77777777" w:rsidR="00E21B03" w:rsidRPr="006663D7" w:rsidRDefault="00E21B03" w:rsidP="00E21B03">
      <w:pPr>
        <w:rPr>
          <w:b/>
        </w:rPr>
      </w:pPr>
      <w:r>
        <w:rPr>
          <w:b/>
        </w:rPr>
        <w:t>PSC 160.125</w:t>
      </w:r>
    </w:p>
    <w:p w14:paraId="7D8E28B2" w14:textId="79013F6D" w:rsidR="00E21B03" w:rsidRDefault="00E21B03" w:rsidP="00E21B03">
      <w:r>
        <w:t>The changes in this section promoting access to telecommunications services provide clarity, codify the procedures the commission is currently following and remove advanced services from the list of supportable services</w:t>
      </w:r>
      <w:r w:rsidR="00630315">
        <w:t xml:space="preserve"> as required by 2011 Wisconsin </w:t>
      </w:r>
      <w:r>
        <w:t>Act 22.</w:t>
      </w:r>
    </w:p>
    <w:p w14:paraId="51BC1EB0" w14:textId="77777777" w:rsidR="00E21B03" w:rsidRDefault="00E21B03" w:rsidP="00E21B03"/>
    <w:p w14:paraId="38F220AD" w14:textId="77777777" w:rsidR="00E21B03" w:rsidRPr="006663D7" w:rsidRDefault="00E21B03" w:rsidP="00E21B03">
      <w:pPr>
        <w:rPr>
          <w:b/>
        </w:rPr>
      </w:pPr>
      <w:r>
        <w:rPr>
          <w:b/>
        </w:rPr>
        <w:t>PSC 160.13</w:t>
      </w:r>
    </w:p>
    <w:p w14:paraId="3BDC656A" w14:textId="77777777" w:rsidR="00E21B03" w:rsidRDefault="00E21B03" w:rsidP="00E21B03">
      <w:r>
        <w:t>This section on ETCs has been extensively revised to codify current practice and to incorporate changes in both federal rules and state statutes.  Changes in this section also reflect the fact that the commission authorizes three different types of ETCs.  Full ETCs are eligible for all state and federal funds, including high cost funding.  Low</w:t>
      </w:r>
      <w:r>
        <w:noBreakHyphen/>
        <w:t>income-only ETCs are only eligible for lifeline support.  Federal-only ETCs are wireless ETCs authorized under s. 196.218(4) (b), Stats.  A provider may be both low-income and federal only, in which case the provider would only be eligible for federal lifeline support.</w:t>
      </w:r>
    </w:p>
    <w:p w14:paraId="112B61D0" w14:textId="77777777" w:rsidR="00E21B03" w:rsidRDefault="00E21B03" w:rsidP="00E21B03"/>
    <w:p w14:paraId="485414EB" w14:textId="77777777" w:rsidR="00E21B03" w:rsidRPr="006663D7" w:rsidRDefault="00E21B03" w:rsidP="00E21B03">
      <w:pPr>
        <w:rPr>
          <w:b/>
        </w:rPr>
      </w:pPr>
      <w:r>
        <w:rPr>
          <w:b/>
        </w:rPr>
        <w:t>PSC 160.13(3)</w:t>
      </w:r>
    </w:p>
    <w:p w14:paraId="5CB36997" w14:textId="77777777" w:rsidR="00E21B03" w:rsidRDefault="00E21B03" w:rsidP="00E21B03">
      <w:r>
        <w:t xml:space="preserve">This subsection lists the information and certifications providers must file as part of their initial applications for ETC status.  The section incorporates federal filing requirements.  The section requires a list of wire centers in which the provider seeks designation, a showing that the provider is certified to do business in Wisconsin, and the provision of contact information and so forth.   </w:t>
      </w:r>
    </w:p>
    <w:p w14:paraId="69E6A71C" w14:textId="77777777" w:rsidR="00E21B03" w:rsidRDefault="00E21B03" w:rsidP="00E21B03"/>
    <w:p w14:paraId="50A5D488" w14:textId="77777777" w:rsidR="00E21B03" w:rsidRPr="006663D7" w:rsidRDefault="00E21B03" w:rsidP="00E21B03">
      <w:pPr>
        <w:rPr>
          <w:b/>
        </w:rPr>
      </w:pPr>
      <w:r>
        <w:rPr>
          <w:b/>
        </w:rPr>
        <w:t>PSC 160.13(5)</w:t>
      </w:r>
    </w:p>
    <w:p w14:paraId="04D74CD0" w14:textId="3AD585EA" w:rsidR="00E21B03" w:rsidRDefault="00E21B03" w:rsidP="00E21B03">
      <w:r>
        <w:t>This subsection covers periodic rep</w:t>
      </w:r>
      <w:r w:rsidR="00630315">
        <w:t xml:space="preserve">orting requirements for ETCs.  </w:t>
      </w:r>
      <w:r>
        <w:t xml:space="preserve">The state requirements generally mirror federal requirements and allow ETCs to meet most state requirements by filing copies of their federal filings with the commission.  </w:t>
      </w:r>
    </w:p>
    <w:p w14:paraId="52AA6E26" w14:textId="77777777" w:rsidR="00E21B03" w:rsidRDefault="00E21B03" w:rsidP="00E21B03"/>
    <w:p w14:paraId="6F50968C" w14:textId="77777777" w:rsidR="00E21B03" w:rsidRPr="006663D7" w:rsidRDefault="00E21B03" w:rsidP="00E21B03">
      <w:pPr>
        <w:rPr>
          <w:b/>
        </w:rPr>
      </w:pPr>
      <w:r>
        <w:rPr>
          <w:b/>
        </w:rPr>
        <w:t>PSC 160.13(9)</w:t>
      </w:r>
    </w:p>
    <w:p w14:paraId="01AC6489" w14:textId="688CCBFB" w:rsidR="00E21B03" w:rsidRDefault="00E21B03" w:rsidP="00E21B03">
      <w:r>
        <w:t xml:space="preserve">Both federal rules and statutes define the smallest area for which a provider can request ETC designation, but the FCC has granted waivers and forbearance of theses requirement in certain </w:t>
      </w:r>
      <w:r w:rsidR="00630315">
        <w:lastRenderedPageBreak/>
        <w:t xml:space="preserve">situations.  </w:t>
      </w:r>
      <w:r>
        <w:t>The general rule states that the smallest allowable area for areas served by rural incumbent local exchange companies (ILECs) is, with certain exceptions, the e</w:t>
      </w:r>
      <w:r w:rsidR="00630315">
        <w:t xml:space="preserve">ntire ILEC service territory.  </w:t>
      </w:r>
      <w:r>
        <w:t xml:space="preserve">The smallest allowable area for non-rural areas is the wire center.   </w:t>
      </w:r>
    </w:p>
    <w:p w14:paraId="4D998FFE" w14:textId="77777777" w:rsidR="00E21B03" w:rsidRDefault="00E21B03" w:rsidP="00E21B03"/>
    <w:p w14:paraId="1735F445" w14:textId="77777777" w:rsidR="00E21B03" w:rsidRPr="006663D7" w:rsidRDefault="00E21B03" w:rsidP="00E21B03">
      <w:pPr>
        <w:keepNext/>
        <w:keepLines/>
        <w:rPr>
          <w:b/>
        </w:rPr>
      </w:pPr>
      <w:r>
        <w:rPr>
          <w:b/>
        </w:rPr>
        <w:t>PSC 160.13(10)</w:t>
      </w:r>
    </w:p>
    <w:p w14:paraId="0BE8C240" w14:textId="77777777" w:rsidR="00E21B03" w:rsidRDefault="00E21B03" w:rsidP="00E21B03">
      <w:pPr>
        <w:keepNext/>
        <w:keepLines/>
      </w:pPr>
      <w:r>
        <w:t xml:space="preserve">This subsection has been modified to conform with FCC directives that call for states to make a public interest finding in designating ETCs in both rural and non-rural areas, although the finding for non-rural areas requires a less detailed analysis.  </w:t>
      </w:r>
    </w:p>
    <w:p w14:paraId="7B70DA27" w14:textId="77777777" w:rsidR="00E21B03" w:rsidRDefault="00E21B03" w:rsidP="00E21B03">
      <w:pPr>
        <w:keepNext/>
        <w:keepLines/>
      </w:pPr>
    </w:p>
    <w:p w14:paraId="336E0042" w14:textId="77777777" w:rsidR="00E21B03" w:rsidRPr="00AA12E7" w:rsidRDefault="00E21B03" w:rsidP="00E21B03">
      <w:pPr>
        <w:rPr>
          <w:b/>
        </w:rPr>
      </w:pPr>
      <w:r w:rsidRPr="00AA12E7">
        <w:rPr>
          <w:b/>
        </w:rPr>
        <w:t>PSC 160.13</w:t>
      </w:r>
      <w:r>
        <w:rPr>
          <w:b/>
        </w:rPr>
        <w:t xml:space="preserve"> </w:t>
      </w:r>
      <w:r w:rsidRPr="00AA12E7">
        <w:rPr>
          <w:b/>
        </w:rPr>
        <w:t>(1</w:t>
      </w:r>
      <w:r>
        <w:rPr>
          <w:b/>
        </w:rPr>
        <w:t>2</w:t>
      </w:r>
      <w:r w:rsidRPr="00AA12E7">
        <w:rPr>
          <w:b/>
        </w:rPr>
        <w:t>)</w:t>
      </w:r>
    </w:p>
    <w:p w14:paraId="1E0CA1A5" w14:textId="2CA91B4E" w:rsidR="00E21B03" w:rsidRDefault="00E21B03" w:rsidP="00E21B03">
      <w:r>
        <w:t xml:space="preserve">This provision covers the procedures for ETCs to relinquish ETC status.  The changes to this section are primarily grammatical, and to address the </w:t>
      </w:r>
      <w:r w:rsidR="00630315">
        <w:t xml:space="preserve">existence of low-income ETCs.  </w:t>
      </w:r>
      <w:r>
        <w:t xml:space="preserve">Paragraph (c) incorporates the processes that were referred to in another section which is being eliminated in this rewrite, so that </w:t>
      </w:r>
      <w:r w:rsidR="00630315">
        <w:t xml:space="preserve">those references appear here.  </w:t>
      </w:r>
      <w:r>
        <w:t>Paragraph (e) addresses the situation of a federal-only ETC which wishes to remain an ETC, but, because of technological change or for other reasons, no longer meets the requirements for federal-only status.</w:t>
      </w:r>
    </w:p>
    <w:p w14:paraId="65A1FD39" w14:textId="77777777" w:rsidR="00E21B03" w:rsidRDefault="00E21B03" w:rsidP="00E21B03"/>
    <w:p w14:paraId="127C5C16" w14:textId="77777777" w:rsidR="00E21B03" w:rsidRPr="006663D7" w:rsidRDefault="00E21B03" w:rsidP="00E21B03">
      <w:pPr>
        <w:rPr>
          <w:b/>
        </w:rPr>
      </w:pPr>
      <w:r>
        <w:rPr>
          <w:b/>
        </w:rPr>
        <w:t>PSC 160.14</w:t>
      </w:r>
    </w:p>
    <w:p w14:paraId="47E56C71" w14:textId="77777777" w:rsidR="00E21B03" w:rsidRDefault="00E21B03" w:rsidP="00E21B03">
      <w:r>
        <w:t xml:space="preserve">This section, which ensured customers had access to at least one long distance provider, is being repealed.  With the market moving to all-distance pricing, specific protections targeted exclusively at long distance service are no longer necessary.  </w:t>
      </w:r>
    </w:p>
    <w:p w14:paraId="477E0A96" w14:textId="77777777" w:rsidR="00E21B03" w:rsidRDefault="00E21B03" w:rsidP="00E21B03"/>
    <w:p w14:paraId="4968E6AC" w14:textId="77777777" w:rsidR="00E21B03" w:rsidRPr="006663D7" w:rsidRDefault="00E21B03" w:rsidP="00E21B03">
      <w:pPr>
        <w:keepNext/>
        <w:rPr>
          <w:b/>
        </w:rPr>
      </w:pPr>
      <w:r>
        <w:rPr>
          <w:b/>
        </w:rPr>
        <w:t xml:space="preserve">PSC 160.18 (9) (b) </w:t>
      </w:r>
    </w:p>
    <w:p w14:paraId="58662794" w14:textId="77777777" w:rsidR="00E21B03" w:rsidRDefault="00E21B03" w:rsidP="00E21B03">
      <w:r>
        <w:t xml:space="preserve">This section clarifies timelines and procedures for providers that wish to object to universal service fund assessments.  </w:t>
      </w:r>
    </w:p>
    <w:p w14:paraId="4FB7CE40" w14:textId="77777777" w:rsidR="00E21B03" w:rsidRDefault="00E21B03" w:rsidP="00E21B03"/>
    <w:p w14:paraId="59704643" w14:textId="77777777" w:rsidR="00E21B03" w:rsidRPr="00FE4BF9" w:rsidRDefault="00E21B03" w:rsidP="00E21B03">
      <w:pPr>
        <w:rPr>
          <w:b/>
        </w:rPr>
      </w:pPr>
      <w:r w:rsidRPr="00FE4BF9">
        <w:rPr>
          <w:b/>
        </w:rPr>
        <w:t>PSC 160.19</w:t>
      </w:r>
      <w:r>
        <w:rPr>
          <w:b/>
        </w:rPr>
        <w:t xml:space="preserve"> </w:t>
      </w:r>
      <w:r w:rsidRPr="00FE4BF9">
        <w:rPr>
          <w:b/>
        </w:rPr>
        <w:t>(2)</w:t>
      </w:r>
    </w:p>
    <w:p w14:paraId="43447073" w14:textId="77777777" w:rsidR="00E21B03" w:rsidRDefault="00E21B03" w:rsidP="00E21B03">
      <w:r>
        <w:t>The modifications to the composition of the universal service fund council reflect the changes to the industry which have occurred since this provision was last drafted.  Long distance is no longer a separate nor an affected market segment, while wireless has clearly become significant.</w:t>
      </w:r>
    </w:p>
    <w:p w14:paraId="5A0CF9DA" w14:textId="77777777" w:rsidR="00313FDE" w:rsidRDefault="00313FDE" w:rsidP="00313FDE">
      <w:pPr>
        <w:spacing w:line="480" w:lineRule="auto"/>
        <w:ind w:firstLine="720"/>
      </w:pPr>
    </w:p>
    <w:p w14:paraId="3EDA1708" w14:textId="77777777" w:rsidR="00313FDE" w:rsidRDefault="00313FDE" w:rsidP="00313FDE">
      <w:pPr>
        <w:spacing w:line="480" w:lineRule="auto"/>
        <w:rPr>
          <w:u w:val="single"/>
        </w:rPr>
      </w:pPr>
      <w:r>
        <w:t>3.</w:t>
      </w:r>
      <w:r>
        <w:tab/>
      </w:r>
      <w:r>
        <w:rPr>
          <w:u w:val="single"/>
        </w:rPr>
        <w:t>Comparison with Existing or Proposed Federal Regulations</w:t>
      </w:r>
    </w:p>
    <w:p w14:paraId="4FB26AE4" w14:textId="77777777" w:rsidR="00313FDE" w:rsidRDefault="00313FDE" w:rsidP="00313FDE">
      <w:pPr>
        <w:tabs>
          <w:tab w:val="left" w:pos="-1980"/>
          <w:tab w:val="left" w:pos="720"/>
          <w:tab w:val="left" w:pos="1440"/>
        </w:tabs>
      </w:pPr>
      <w:r>
        <w:tab/>
        <w:t xml:space="preserve">There is both a state USF and a federal USF.  The state and federal funds and programs are complementary rather than duplicative. </w:t>
      </w:r>
    </w:p>
    <w:p w14:paraId="0ABB96A1" w14:textId="77777777" w:rsidR="00313FDE" w:rsidRDefault="00313FDE" w:rsidP="00313FDE">
      <w:pPr>
        <w:tabs>
          <w:tab w:val="left" w:pos="-1980"/>
          <w:tab w:val="left" w:pos="1440"/>
        </w:tabs>
      </w:pPr>
    </w:p>
    <w:p w14:paraId="598E643F" w14:textId="77777777" w:rsidR="00313FDE" w:rsidRDefault="00313FDE" w:rsidP="00313FDE">
      <w:pPr>
        <w:tabs>
          <w:tab w:val="left" w:pos="-1980"/>
          <w:tab w:val="left" w:pos="720"/>
          <w:tab w:val="left" w:pos="1440"/>
        </w:tabs>
      </w:pPr>
      <w:r>
        <w:tab/>
        <w:t>“Eligible Telecommunications Carriers” (ETCs) are designated by the commission and are, thereafter, eligible for funding from the federal USF and for certain funding from the state USF.  ETC status was created by the FCC, and codified in 47 U.S.C. § 214(e)(2).  Under FCC rules, state commissions are responsible for designating eligible providers as ETCs.</w:t>
      </w:r>
      <w:r>
        <w:rPr>
          <w:rStyle w:val="FootnoteReference"/>
        </w:rPr>
        <w:footnoteReference w:id="1"/>
      </w:r>
    </w:p>
    <w:p w14:paraId="46A8A2D9" w14:textId="77777777" w:rsidR="00313FDE" w:rsidRDefault="00313FDE" w:rsidP="00313FDE">
      <w:pPr>
        <w:tabs>
          <w:tab w:val="left" w:pos="-1980"/>
        </w:tabs>
      </w:pPr>
    </w:p>
    <w:p w14:paraId="4E7C3021" w14:textId="77777777" w:rsidR="00313FDE" w:rsidRDefault="00313FDE" w:rsidP="00313FDE">
      <w:pPr>
        <w:tabs>
          <w:tab w:val="left" w:pos="-1980"/>
          <w:tab w:val="left" w:pos="720"/>
          <w:tab w:val="left" w:pos="1440"/>
        </w:tabs>
        <w:autoSpaceDE w:val="0"/>
        <w:autoSpaceDN w:val="0"/>
        <w:adjustRightInd w:val="0"/>
        <w:rPr>
          <w:sz w:val="20"/>
          <w:szCs w:val="20"/>
        </w:rPr>
      </w:pPr>
      <w:r>
        <w:lastRenderedPageBreak/>
        <w:tab/>
        <w:t>Designation as an ETC is required if a provider is to receive federal USF funding.  ETC designation is also required to receive funding from some, but not all, state universal service programs.  The FCC established a set of minimum criteria that all ETCs must meet.  These are codified in the federal rules.</w:t>
      </w:r>
      <w:r>
        <w:rPr>
          <w:rStyle w:val="FootnoteReference"/>
        </w:rPr>
        <w:footnoteReference w:id="2"/>
      </w:r>
      <w:r>
        <w:t xml:space="preserve">  The 1996 Telecommunications Act states that, “A State may adopt regulations not inconsistent with the commission’s rules to preserve and advance universal service.”</w:t>
      </w:r>
      <w:r>
        <w:rPr>
          <w:rStyle w:val="FootnoteReference"/>
        </w:rPr>
        <w:footnoteReference w:id="3"/>
      </w:r>
      <w:r>
        <w:t xml:space="preserve">  A court upheld the states’ right to impose additional conditions on ETCs in </w:t>
      </w:r>
      <w:r>
        <w:rPr>
          <w:i/>
          <w:iCs/>
        </w:rPr>
        <w:t>Texas Office of Public Utility Counsel v. FCC</w:t>
      </w:r>
      <w:r>
        <w:t>, 183 F.3d 393, 418 (5</w:t>
      </w:r>
      <w:r>
        <w:rPr>
          <w:sz w:val="16"/>
          <w:szCs w:val="16"/>
        </w:rPr>
        <w:t xml:space="preserve">th </w:t>
      </w:r>
      <w:r>
        <w:t xml:space="preserve">Cir. 1999).  Therefore, while states must examine the federal requirements, they are allowed to create additional requirements.  Wisconsin has done so. </w:t>
      </w:r>
    </w:p>
    <w:p w14:paraId="0D4F3EE7" w14:textId="77777777" w:rsidR="00313FDE" w:rsidRDefault="00313FDE" w:rsidP="00313FDE">
      <w:pPr>
        <w:tabs>
          <w:tab w:val="left" w:pos="-1980"/>
          <w:tab w:val="left" w:pos="1440"/>
        </w:tabs>
        <w:rPr>
          <w:szCs w:val="24"/>
        </w:rPr>
      </w:pPr>
    </w:p>
    <w:p w14:paraId="342CE063" w14:textId="77777777" w:rsidR="00313FDE" w:rsidRDefault="00313FDE" w:rsidP="00313FDE">
      <w:pPr>
        <w:tabs>
          <w:tab w:val="left" w:pos="-1980"/>
          <w:tab w:val="left" w:pos="720"/>
          <w:tab w:val="left" w:pos="1440"/>
        </w:tabs>
      </w:pPr>
      <w:r>
        <w:tab/>
        <w:t>The federal USF provides funding to ETCs that are found to serve high-cost areas.  That funding is to be used to help cover the costs of expanding infrastructure into those areas.  Doing so should help ensure that rates in those areas stay lower since rates need not provide the funds for that expansion.  The Wisconsin USF provides reimbursement to providers that offer credits to customers when rates are higher than as designated in s. PSC 160.09.</w:t>
      </w:r>
    </w:p>
    <w:p w14:paraId="38A8FFD8" w14:textId="77777777" w:rsidR="00313FDE" w:rsidRDefault="00313FDE" w:rsidP="00313FDE">
      <w:pPr>
        <w:tabs>
          <w:tab w:val="left" w:pos="-1980"/>
          <w:tab w:val="left" w:pos="1440"/>
        </w:tabs>
      </w:pPr>
    </w:p>
    <w:p w14:paraId="466BDF0E" w14:textId="77777777" w:rsidR="00313FDE" w:rsidRDefault="00313FDE" w:rsidP="00313FDE">
      <w:pPr>
        <w:tabs>
          <w:tab w:val="left" w:pos="-1980"/>
          <w:tab w:val="left" w:pos="720"/>
          <w:tab w:val="left" w:pos="1440"/>
        </w:tabs>
      </w:pPr>
      <w:r>
        <w:tab/>
        <w:t>The federal USF also includes lifeline and link-up programs (</w:t>
      </w:r>
      <w:r w:rsidR="0023142A">
        <w:t xml:space="preserve">link-up </w:t>
      </w:r>
      <w:r>
        <w:t>on tribal lands only) to assist low-income customers.  The Wisconsin lifeline program is structured to complement the federal program and to take advantage of the available federal lifeline funds.</w:t>
      </w:r>
    </w:p>
    <w:p w14:paraId="2BF1BDDF" w14:textId="77777777" w:rsidR="00092363" w:rsidRDefault="00092363" w:rsidP="00313FDE">
      <w:pPr>
        <w:tabs>
          <w:tab w:val="left" w:pos="-1980"/>
          <w:tab w:val="left" w:pos="720"/>
          <w:tab w:val="left" w:pos="1440"/>
        </w:tabs>
      </w:pPr>
    </w:p>
    <w:p w14:paraId="3358F0E8" w14:textId="39EBA2B5" w:rsidR="00313FDE" w:rsidRDefault="00313FDE" w:rsidP="00313FDE">
      <w:pPr>
        <w:tabs>
          <w:tab w:val="left" w:pos="-1980"/>
          <w:tab w:val="left" w:pos="720"/>
          <w:tab w:val="left" w:pos="1440"/>
        </w:tabs>
        <w:ind w:firstLine="720"/>
      </w:pPr>
      <w:r>
        <w:t xml:space="preserve">The FCC is currently conducting trials around the country where the lifeline credit may apply to </w:t>
      </w:r>
      <w:r w:rsidR="00764966">
        <w:t>i</w:t>
      </w:r>
      <w:r w:rsidR="006147F1">
        <w:t>nternet</w:t>
      </w:r>
      <w:r>
        <w:t xml:space="preserve"> access service.  In these rules the Wisconsin lifeline program is adapted to address the needs of disabled individuals whose principal means of communication is not adequately supported by traditional voice telephony.  It allows the lifeline credit to apply to </w:t>
      </w:r>
      <w:r w:rsidR="00764966">
        <w:t>i</w:t>
      </w:r>
      <w:r w:rsidR="006147F1">
        <w:t>nternet</w:t>
      </w:r>
      <w:r>
        <w:t xml:space="preserve"> access where a certified disabled customer requires it as a substitute for regular essential telecommunications service. </w:t>
      </w:r>
    </w:p>
    <w:p w14:paraId="761EBF6E" w14:textId="77777777" w:rsidR="00313FDE" w:rsidRDefault="00313FDE" w:rsidP="00313FDE">
      <w:pPr>
        <w:tabs>
          <w:tab w:val="left" w:pos="-1980"/>
          <w:tab w:val="left" w:pos="1440"/>
        </w:tabs>
      </w:pPr>
    </w:p>
    <w:p w14:paraId="14A2E649" w14:textId="77777777" w:rsidR="00313FDE" w:rsidRDefault="00313FDE" w:rsidP="00313FDE">
      <w:pPr>
        <w:tabs>
          <w:tab w:val="left" w:pos="-1980"/>
          <w:tab w:val="left" w:pos="720"/>
          <w:tab w:val="left" w:pos="1440"/>
        </w:tabs>
      </w:pPr>
      <w:r>
        <w:tab/>
        <w:t>The federal USF assessment applies to all carriers, including wireless carriers, and is assessed based on interstate revenues.  The state USF assessment applies to all providers, including wireless providers, and is assessed based on intrastate revenues.  Wisconsin exempts certain providers from assessment, such as those with under $200,000 in intrastate revenues.</w:t>
      </w:r>
    </w:p>
    <w:p w14:paraId="486933CB" w14:textId="77777777" w:rsidR="00313FDE" w:rsidRDefault="00313FDE" w:rsidP="00313FDE">
      <w:pPr>
        <w:tabs>
          <w:tab w:val="left" w:pos="-1980"/>
          <w:tab w:val="left" w:pos="1440"/>
        </w:tabs>
      </w:pPr>
    </w:p>
    <w:p w14:paraId="06F4D235" w14:textId="77777777" w:rsidR="00313FDE" w:rsidRDefault="00313FDE" w:rsidP="00313FDE">
      <w:pPr>
        <w:tabs>
          <w:tab w:val="left" w:pos="-1980"/>
          <w:tab w:val="left" w:pos="720"/>
          <w:tab w:val="left" w:pos="1440"/>
        </w:tabs>
      </w:pPr>
      <w:r>
        <w:tab/>
        <w:t>There are parts of the federal USF (e.g., the E-Rate program for schools) that do not have a counterpart in the state USF rules.  Likewise, some of the state USF rules (e.g., the program to assist persons with disabilities—s. PSC 160.071) address matters not included in the federal USF law or rules.</w:t>
      </w:r>
    </w:p>
    <w:p w14:paraId="7930FE76" w14:textId="77777777" w:rsidR="00313FDE" w:rsidRDefault="00313FDE" w:rsidP="00313FDE">
      <w:pPr>
        <w:pStyle w:val="NoSpacing"/>
        <w:rPr>
          <w:b/>
        </w:rPr>
      </w:pPr>
    </w:p>
    <w:p w14:paraId="679EF272" w14:textId="77777777" w:rsidR="00313FDE" w:rsidRPr="005A25F6" w:rsidRDefault="00313FDE" w:rsidP="00313FDE">
      <w:pPr>
        <w:rPr>
          <w:u w:val="single"/>
        </w:rPr>
      </w:pPr>
      <w:r w:rsidRPr="003D429B">
        <w:t>4.</w:t>
      </w:r>
      <w:r w:rsidRPr="003D429B">
        <w:tab/>
      </w:r>
      <w:r w:rsidRPr="005A25F6">
        <w:rPr>
          <w:u w:val="single"/>
        </w:rPr>
        <w:t xml:space="preserve">Comparison with Similar Rules in </w:t>
      </w:r>
      <w:r w:rsidRPr="005A25F6">
        <w:rPr>
          <w:rFonts w:eastAsia="Calibri"/>
          <w:u w:val="single"/>
        </w:rPr>
        <w:t>Adjacent States</w:t>
      </w:r>
    </w:p>
    <w:p w14:paraId="57C7E9BC" w14:textId="77777777" w:rsidR="00313FDE" w:rsidRDefault="00313FDE" w:rsidP="00313FDE">
      <w:pPr>
        <w:tabs>
          <w:tab w:val="left" w:pos="720"/>
          <w:tab w:val="left" w:pos="1440"/>
        </w:tabs>
      </w:pPr>
    </w:p>
    <w:p w14:paraId="2B5EC7D6" w14:textId="77777777" w:rsidR="00313FDE" w:rsidRDefault="00313FDE" w:rsidP="00313FDE">
      <w:pPr>
        <w:tabs>
          <w:tab w:val="left" w:pos="720"/>
          <w:tab w:val="left" w:pos="1440"/>
        </w:tabs>
      </w:pPr>
      <w:r>
        <w:tab/>
        <w:t>The following discussion focuses on areas where significant changes are being made to the USF rules.</w:t>
      </w:r>
    </w:p>
    <w:p w14:paraId="20F72E7B" w14:textId="51BBC049" w:rsidR="00313FDE" w:rsidRDefault="00313FDE" w:rsidP="00313FDE">
      <w:pPr>
        <w:tabs>
          <w:tab w:val="left" w:pos="720"/>
          <w:tab w:val="left" w:pos="1440"/>
        </w:tabs>
      </w:pPr>
      <w:r>
        <w:lastRenderedPageBreak/>
        <w:tab/>
        <w:t>Many state USF programs, both in Wisconsin and in other states, are intertwined with federal universal service programs.  As a result, there is a certain amount of similarity among state programs.  For example, each of the surrounding states has lifeline type programs.</w:t>
      </w:r>
      <w:r>
        <w:rPr>
          <w:rStyle w:val="FootnoteReference"/>
        </w:rPr>
        <w:footnoteReference w:id="4"/>
      </w:r>
      <w:r>
        <w:t xml:space="preserve">  As required under federal law, each has income-based eligibility criteria although the specifics vary somewhat.  The level of credits to customers and the resulting reimbursements to providers are similar, due in part to the federal matching dollars attached to </w:t>
      </w:r>
      <w:r w:rsidR="00092363">
        <w:t xml:space="preserve">credit/reimbursement levels.  </w:t>
      </w:r>
      <w:r>
        <w:t>A difference in lifeline programs is that the four other states only have a set figure for the lifeline credit/reimbursement amount (although in Michigan that amount may vary depending on which company is involved).  Wisconsin has a standard lifeline credit if the base rate</w:t>
      </w:r>
      <w:r>
        <w:rPr>
          <w:rStyle w:val="FootnoteReference"/>
        </w:rPr>
        <w:footnoteReference w:id="5"/>
      </w:r>
      <w:r>
        <w:t xml:space="preserve"> is $25 or below, although, it has a variable component.  If the base rate is $25 or above, the reimbursement/credit is the lesser of:</w:t>
      </w:r>
    </w:p>
    <w:p w14:paraId="45BEE8F1" w14:textId="77777777" w:rsidR="00313FDE" w:rsidRDefault="00313FDE" w:rsidP="00313FDE">
      <w:pPr>
        <w:tabs>
          <w:tab w:val="left" w:pos="720"/>
          <w:tab w:val="left" w:pos="1440"/>
        </w:tabs>
      </w:pPr>
    </w:p>
    <w:p w14:paraId="47FB5199" w14:textId="77777777" w:rsidR="00313FDE" w:rsidRDefault="00313FDE" w:rsidP="00313FDE">
      <w:pPr>
        <w:tabs>
          <w:tab w:val="left" w:pos="720"/>
          <w:tab w:val="left" w:pos="1440"/>
        </w:tabs>
      </w:pPr>
      <w:r>
        <w:t>1.</w:t>
      </w:r>
      <w:r>
        <w:tab/>
        <w:t xml:space="preserve">Whatever is necessary to bring that rate down to $15.  </w:t>
      </w:r>
    </w:p>
    <w:p w14:paraId="0F763194" w14:textId="77777777" w:rsidR="00313FDE" w:rsidRDefault="00313FDE" w:rsidP="00313FDE">
      <w:pPr>
        <w:tabs>
          <w:tab w:val="left" w:pos="720"/>
          <w:tab w:val="left" w:pos="1440"/>
        </w:tabs>
      </w:pPr>
    </w:p>
    <w:p w14:paraId="4458A9D2" w14:textId="77777777" w:rsidR="00313FDE" w:rsidRDefault="00313FDE" w:rsidP="00313FDE">
      <w:pPr>
        <w:tabs>
          <w:tab w:val="left" w:pos="720"/>
          <w:tab w:val="left" w:pos="1440"/>
        </w:tabs>
      </w:pPr>
      <w:r>
        <w:t>2.</w:t>
      </w:r>
      <w:r>
        <w:tab/>
        <w:t>The amount available under the federal USF plus $9.25.</w:t>
      </w:r>
    </w:p>
    <w:p w14:paraId="1877B9D4" w14:textId="77777777" w:rsidR="00313FDE" w:rsidRDefault="00313FDE" w:rsidP="00313FDE">
      <w:pPr>
        <w:tabs>
          <w:tab w:val="left" w:pos="720"/>
          <w:tab w:val="left" w:pos="1440"/>
        </w:tabs>
      </w:pPr>
    </w:p>
    <w:p w14:paraId="4420BA01" w14:textId="77777777" w:rsidR="00313FDE" w:rsidRDefault="00313FDE" w:rsidP="00313FDE">
      <w:pPr>
        <w:tabs>
          <w:tab w:val="left" w:pos="720"/>
          <w:tab w:val="left" w:pos="1440"/>
        </w:tabs>
      </w:pPr>
      <w:r>
        <w:tab/>
        <w:t>In this way, low-income customers in higher cost (generally rural) areas receive a credit sufficient to bring the base rate to a reasonably affordable level and providers are on a fairly “level playing field.”</w:t>
      </w:r>
    </w:p>
    <w:p w14:paraId="0B64CDBD" w14:textId="77777777" w:rsidR="00F753FA" w:rsidRDefault="00F753FA" w:rsidP="00313FDE">
      <w:pPr>
        <w:tabs>
          <w:tab w:val="left" w:pos="-1980"/>
          <w:tab w:val="left" w:pos="720"/>
          <w:tab w:val="left" w:pos="1440"/>
        </w:tabs>
        <w:ind w:firstLine="720"/>
      </w:pPr>
    </w:p>
    <w:p w14:paraId="368C96D9" w14:textId="368BBC45" w:rsidR="00313FDE" w:rsidRDefault="00313FDE" w:rsidP="00313FDE">
      <w:pPr>
        <w:tabs>
          <w:tab w:val="left" w:pos="-1980"/>
          <w:tab w:val="left" w:pos="720"/>
          <w:tab w:val="left" w:pos="1440"/>
        </w:tabs>
        <w:ind w:firstLine="720"/>
      </w:pPr>
      <w:r>
        <w:t xml:space="preserve">The provision in these rules that allows the lifeline credit to apply to </w:t>
      </w:r>
      <w:r w:rsidR="00764966">
        <w:t>i</w:t>
      </w:r>
      <w:r w:rsidR="006147F1">
        <w:t>nternet</w:t>
      </w:r>
      <w:r>
        <w:t xml:space="preserve"> access where a certified disabled customer requires it as a substitute for regular essential telecommunications service is unique within the region. </w:t>
      </w:r>
    </w:p>
    <w:p w14:paraId="4A83DE8B" w14:textId="77777777" w:rsidR="00313FDE" w:rsidRDefault="00313FDE" w:rsidP="00313FDE">
      <w:pPr>
        <w:tabs>
          <w:tab w:val="left" w:pos="720"/>
          <w:tab w:val="left" w:pos="1440"/>
        </w:tabs>
      </w:pPr>
    </w:p>
    <w:p w14:paraId="3FFD60EC" w14:textId="77777777" w:rsidR="00313FDE" w:rsidRDefault="00313FDE" w:rsidP="00313FDE">
      <w:pPr>
        <w:tabs>
          <w:tab w:val="left" w:pos="720"/>
          <w:tab w:val="left" w:pos="1440"/>
        </w:tabs>
      </w:pPr>
      <w:r>
        <w:tab/>
        <w:t>Wisconsin also has a program (TEPP) that helps provide access to telecommunications service for persons with hearing, speech and/or mobility disabilities.  TEPP provides vouchers to help persons with disabilities that impair their ability to use standard telecommunications equipment for accessing telecommunications service to obtain equipment that will assist them in doing so.  Iowa, Illinois, and Minnesota each have similar programs although the specifics vary.  For example, Illinois’ program is limited to those with hearing or speech disabilities, and in Minnesota the equipment belongs to the state and must be returned if the customer leaves the state or loses his/her telephone line.</w:t>
      </w:r>
    </w:p>
    <w:p w14:paraId="767C232F" w14:textId="77777777" w:rsidR="00313FDE" w:rsidRDefault="00313FDE" w:rsidP="00313FDE">
      <w:pPr>
        <w:tabs>
          <w:tab w:val="left" w:pos="720"/>
          <w:tab w:val="left" w:pos="1440"/>
        </w:tabs>
      </w:pPr>
    </w:p>
    <w:p w14:paraId="135EC008" w14:textId="77777777" w:rsidR="00313FDE" w:rsidRDefault="00313FDE" w:rsidP="00313FDE">
      <w:pPr>
        <w:tabs>
          <w:tab w:val="left" w:pos="720"/>
          <w:tab w:val="left" w:pos="1440"/>
        </w:tabs>
      </w:pPr>
      <w:r>
        <w:tab/>
        <w:t xml:space="preserve">Wisconsin also has a program to help lower the monthly cost of telephone service in areas of the state where rates are high.  In determining whether assistance under this “high rate assistance” program is required, the program looks both at the rate for basic service and what percentage of a county’s median household income that rate entails.  Although its commission must vote to activate it, Michigan statutes provide for a similar program that would provide a subsidy to customers of the difference between an affordable rate and the company’s forward looking economic cost of providing service (should the latter be higher than the former).  Illinois </w:t>
      </w:r>
      <w:r>
        <w:lastRenderedPageBreak/>
        <w:t>has a high-cost program that provides support to small telecommunications providers if the economic costs of providing certain services exceed the affordable rate set for those services.</w:t>
      </w:r>
    </w:p>
    <w:p w14:paraId="34F9B36C" w14:textId="77777777" w:rsidR="00313FDE" w:rsidRDefault="00313FDE" w:rsidP="00313FDE"/>
    <w:p w14:paraId="6A64F8C5" w14:textId="2ACC930D" w:rsidR="00313FDE" w:rsidRDefault="00313FDE" w:rsidP="00313FDE">
      <w:r>
        <w:tab/>
        <w:t>Surrounding states have taken a variety of approaches to certification and reporting requirements for ETCs including:</w:t>
      </w:r>
      <w:r w:rsidR="00092363">
        <w:t xml:space="preserve"> </w:t>
      </w:r>
      <w:r>
        <w:t xml:space="preserve"> adoption of formal rules, orders applicable to either new or all ETCs, and case-by-case determinations.  </w:t>
      </w:r>
    </w:p>
    <w:p w14:paraId="3EA882CC" w14:textId="77777777" w:rsidR="00313FDE" w:rsidRDefault="00313FDE" w:rsidP="00313FDE"/>
    <w:p w14:paraId="61AE8ECB" w14:textId="77777777" w:rsidR="00313FDE" w:rsidRDefault="00313FDE" w:rsidP="00313FDE">
      <w:pPr>
        <w:ind w:firstLine="720"/>
      </w:pPr>
      <w:r>
        <w:t>The Minnesota Public Utilities Commission (docket P999/M-05-741) adopted the FCC’s exact language for annual certification requirements, with a couple of modifications.  The two main modifications are (1) filing 2-year service quality improvement plans instead of the federal five year requirement, and (2) filing information on a service-area basis instead of a wire-center basis.  The new requirements are applied to both new and existing ETCs, and to both landline and wireless providers.</w:t>
      </w:r>
    </w:p>
    <w:p w14:paraId="00A8F4EA" w14:textId="77777777" w:rsidR="00313FDE" w:rsidRDefault="00313FDE" w:rsidP="00313FDE"/>
    <w:p w14:paraId="6CC86F73" w14:textId="77777777" w:rsidR="00313FDE" w:rsidRDefault="00313FDE" w:rsidP="00313FDE">
      <w:pPr>
        <w:autoSpaceDE w:val="0"/>
        <w:autoSpaceDN w:val="0"/>
        <w:adjustRightInd w:val="0"/>
        <w:ind w:firstLine="720"/>
      </w:pPr>
      <w:r>
        <w:t xml:space="preserve">The Michigan Public Service Commission basically adopted the exact language of the FCC’s rules unchanged, including the 5-year quality improvement plans.  Michigan has service quality and financial reporting rules for wireline companies that do not apply to wireless ETCs, but all ETCs, both existing and new, are required to meet all of the standards and obligations contained in the FCC’s ETC rules, FCC 05-46 and 47 U.S.C. § 214.  The one exception to this is ETCs receiving only low-income support; they have lesser reporting requirements.  There are no standards for what types of reporting on quality of service issues meet the adopted FCC requirements.  </w:t>
      </w:r>
    </w:p>
    <w:p w14:paraId="606882B1" w14:textId="77777777" w:rsidR="00313FDE" w:rsidRDefault="00313FDE" w:rsidP="00313FDE"/>
    <w:p w14:paraId="246AA5AE" w14:textId="77777777" w:rsidR="00313FDE" w:rsidRDefault="00313FDE" w:rsidP="00313FDE">
      <w:pPr>
        <w:ind w:firstLine="720"/>
      </w:pPr>
      <w:r>
        <w:t xml:space="preserve">The Illinois Commerce Commission has not officially adopted the FCC rules, but uses them as a base for its ETC decisions, which so far have been on a case-by-case basis.  The requirements are not applied to existing ETCs.  There have been requests for ETC status where the Illinois Commerce Commission has required wireless ETCs to do more than is spelled out by the FCC, holding that the FCC’s requirements are “the minimum requirements.”  The primary areas where wireless ETCs have been subjected to more scrutiny involve consumer protection, service quality standards, and the public interest analysis.  As to telephone directories, wireless providers have been required to provide written disclosure to customers that directories will not be provided and numbers will not be published.  The FCC’s 5-year plan is retained. </w:t>
      </w:r>
    </w:p>
    <w:p w14:paraId="2A62D4D6" w14:textId="77777777" w:rsidR="00313FDE" w:rsidRDefault="00313FDE" w:rsidP="00313FDE"/>
    <w:p w14:paraId="2C8BDA4E" w14:textId="05322E19" w:rsidR="00313FDE" w:rsidRDefault="00313FDE" w:rsidP="00313FDE">
      <w:pPr>
        <w:ind w:firstLine="720"/>
      </w:pPr>
      <w:r>
        <w:t xml:space="preserve">The Iowa Utility Board’s (IUB) ETC rules incorporate the FCC rules with some modifications.  Similar to these proposed rules, IUB requires maps of signal coverage depicting signal strength (although IUB ILECs may refer to maps already on file with the commission.) </w:t>
      </w:r>
      <w:r w:rsidR="00092363">
        <w:t xml:space="preserve"> </w:t>
      </w:r>
      <w:r>
        <w:t>IUB adopted service quality standards for ETCs although, again like these proposed rules, they differ for landline and wireless.  Rolling one year network improvement and maintenance plans are required.  The rules are applied to both new and existing ETCs.</w:t>
      </w:r>
    </w:p>
    <w:p w14:paraId="0C429D88" w14:textId="77777777" w:rsidR="00313FDE" w:rsidRDefault="00313FDE" w:rsidP="00313FDE">
      <w:pPr>
        <w:tabs>
          <w:tab w:val="left" w:pos="720"/>
          <w:tab w:val="left" w:pos="1440"/>
        </w:tabs>
        <w:rPr>
          <w:b/>
        </w:rPr>
      </w:pPr>
    </w:p>
    <w:p w14:paraId="72A230E9" w14:textId="77777777" w:rsidR="00313FDE" w:rsidRDefault="00313FDE" w:rsidP="00313FDE">
      <w:pPr>
        <w:tabs>
          <w:tab w:val="left" w:pos="720"/>
          <w:tab w:val="left" w:pos="1440"/>
        </w:tabs>
      </w:pPr>
      <w:r>
        <w:tab/>
        <w:t>The Indiana Regulatory Commission (case 41052-ETC-47) adopted the FCC’s exact language in a proceeding involving an individual ETC applicant, but made that decision applicable to all ETCs, both landline and wireless.</w:t>
      </w:r>
    </w:p>
    <w:p w14:paraId="533B57EC" w14:textId="77777777" w:rsidR="00313FDE" w:rsidRDefault="00313FDE" w:rsidP="00313FDE">
      <w:pPr>
        <w:pStyle w:val="NoSpacing"/>
        <w:rPr>
          <w:b/>
        </w:rPr>
      </w:pPr>
    </w:p>
    <w:p w14:paraId="26A8ED8D" w14:textId="77777777" w:rsidR="00313FDE" w:rsidRDefault="00313FDE" w:rsidP="00313FDE">
      <w:pPr>
        <w:spacing w:line="480" w:lineRule="auto"/>
        <w:rPr>
          <w:rFonts w:eastAsia="Calibri"/>
          <w:u w:val="single"/>
        </w:rPr>
      </w:pPr>
      <w:r>
        <w:rPr>
          <w:rFonts w:eastAsia="Calibri"/>
        </w:rPr>
        <w:lastRenderedPageBreak/>
        <w:t>5.</w:t>
      </w:r>
      <w:r>
        <w:rPr>
          <w:rFonts w:eastAsia="Calibri"/>
        </w:rPr>
        <w:tab/>
      </w:r>
      <w:r w:rsidRPr="00CC5CAC">
        <w:rPr>
          <w:rFonts w:eastAsia="Calibri"/>
          <w:u w:val="single"/>
        </w:rPr>
        <w:t>Summary of Factual Data and Analytical Methodologies Used</w:t>
      </w:r>
    </w:p>
    <w:p w14:paraId="39ADF485" w14:textId="775DDE9C" w:rsidR="00313FDE" w:rsidRDefault="00313FDE" w:rsidP="00313FDE">
      <w:pPr>
        <w:rPr>
          <w:rFonts w:eastAsia="Calibri"/>
        </w:rPr>
      </w:pPr>
      <w:r>
        <w:rPr>
          <w:rFonts w:eastAsia="Calibri"/>
        </w:rPr>
        <w:tab/>
        <w:t>Both the state and federal laws in this area changed.</w:t>
      </w:r>
      <w:r w:rsidR="00092363">
        <w:rPr>
          <w:rFonts w:eastAsia="Calibri"/>
        </w:rPr>
        <w:t xml:space="preserve"> </w:t>
      </w:r>
      <w:r>
        <w:rPr>
          <w:rFonts w:eastAsia="Calibri"/>
        </w:rPr>
        <w:t xml:space="preserve"> This required changes to the state rules. </w:t>
      </w:r>
      <w:r w:rsidR="00092363">
        <w:rPr>
          <w:rFonts w:eastAsia="Calibri"/>
        </w:rPr>
        <w:t xml:space="preserve"> </w:t>
      </w:r>
      <w:r>
        <w:rPr>
          <w:rFonts w:eastAsia="Calibri"/>
        </w:rPr>
        <w:t xml:space="preserve">Other changes were the result of experience with various programs. </w:t>
      </w:r>
      <w:r w:rsidR="00092363">
        <w:rPr>
          <w:rFonts w:eastAsia="Calibri"/>
        </w:rPr>
        <w:t xml:space="preserve"> </w:t>
      </w:r>
      <w:r>
        <w:rPr>
          <w:rFonts w:eastAsia="Calibri"/>
        </w:rPr>
        <w:t>Some of the changes</w:t>
      </w:r>
      <w:r w:rsidR="0023142A">
        <w:rPr>
          <w:rFonts w:eastAsia="Calibri"/>
        </w:rPr>
        <w:t>, such as to high rate assistance,</w:t>
      </w:r>
      <w:r>
        <w:rPr>
          <w:rFonts w:eastAsia="Calibri"/>
        </w:rPr>
        <w:t xml:space="preserve"> were based on </w:t>
      </w:r>
      <w:r w:rsidR="0023142A">
        <w:rPr>
          <w:rFonts w:eastAsia="Calibri"/>
        </w:rPr>
        <w:t>comparison of results under old language and results under the new language.</w:t>
      </w:r>
    </w:p>
    <w:p w14:paraId="618A51EE" w14:textId="77777777" w:rsidR="00313FDE" w:rsidRPr="00E95AC8" w:rsidRDefault="00313FDE" w:rsidP="00313FDE">
      <w:pPr>
        <w:rPr>
          <w:rFonts w:eastAsia="Calibri"/>
        </w:rPr>
      </w:pPr>
    </w:p>
    <w:p w14:paraId="1275F978" w14:textId="77777777" w:rsidR="00313FDE" w:rsidRPr="00255A07" w:rsidRDefault="00313FDE" w:rsidP="00313FDE">
      <w:pPr>
        <w:keepNext/>
        <w:keepLines/>
        <w:spacing w:line="480" w:lineRule="auto"/>
        <w:rPr>
          <w:rFonts w:eastAsia="Calibri"/>
          <w:u w:val="single"/>
        </w:rPr>
      </w:pPr>
      <w:r>
        <w:rPr>
          <w:rFonts w:eastAsia="Calibri"/>
        </w:rPr>
        <w:t>6.</w:t>
      </w:r>
      <w:r>
        <w:rPr>
          <w:rFonts w:eastAsia="Calibri"/>
        </w:rPr>
        <w:tab/>
      </w:r>
      <w:r>
        <w:rPr>
          <w:rFonts w:eastAsia="Calibri"/>
          <w:u w:val="single"/>
        </w:rPr>
        <w:t>Effect on Small Business</w:t>
      </w:r>
    </w:p>
    <w:p w14:paraId="52F03A8C" w14:textId="77777777" w:rsidR="00313FDE" w:rsidRDefault="00313FDE" w:rsidP="00313FDE">
      <w:pPr>
        <w:keepNext/>
        <w:keepLines/>
        <w:widowControl w:val="0"/>
        <w:tabs>
          <w:tab w:val="left" w:pos="-1440"/>
          <w:tab w:val="left" w:pos="-720"/>
        </w:tabs>
        <w:suppressAutoHyphens/>
        <w:rPr>
          <w:color w:val="000000"/>
        </w:rPr>
      </w:pPr>
      <w:r>
        <w:rPr>
          <w:color w:val="000000"/>
        </w:rPr>
        <w:tab/>
        <w:t xml:space="preserve">Existing USF rules may have an effect on small telecommunications utilities, which are small businesses under s. 196.216, Stats., for the purposes of s. 227.114, Stats.  These small telecommunications utilities, like other telecommunications providers (both large and small), may have obligations under the USF, including an obligation for payments to the USF, which is required under statute.  Other requirements in the rule only apply to wireless providers who voluntarily choose to become designated as eligible telecommunications carriers.  Since the Commission does not regulate wireless providers, it does not have records indicating how many of them are small businesses.  </w:t>
      </w:r>
    </w:p>
    <w:p w14:paraId="6502F169" w14:textId="77777777" w:rsidR="00313FDE" w:rsidRDefault="00313FDE" w:rsidP="00313FDE">
      <w:pPr>
        <w:widowControl w:val="0"/>
        <w:tabs>
          <w:tab w:val="left" w:pos="-1440"/>
          <w:tab w:val="left" w:pos="-720"/>
        </w:tabs>
        <w:suppressAutoHyphens/>
        <w:rPr>
          <w:color w:val="000000"/>
        </w:rPr>
      </w:pPr>
    </w:p>
    <w:p w14:paraId="3CF44035" w14:textId="7F49D69C" w:rsidR="00313FDE" w:rsidRDefault="00313FDE" w:rsidP="00313FDE">
      <w:pPr>
        <w:keepLines/>
        <w:tabs>
          <w:tab w:val="left" w:pos="-1440"/>
          <w:tab w:val="left" w:pos="-720"/>
        </w:tabs>
        <w:suppressAutoHyphens/>
        <w:rPr>
          <w:color w:val="000000"/>
        </w:rPr>
      </w:pPr>
      <w:r>
        <w:rPr>
          <w:color w:val="000000"/>
        </w:rPr>
        <w:tab/>
        <w:t xml:space="preserve">These proposed rules should have no particular impact on small businesses.  The commission already has established, in s. PSC 160.18 (1), an exemption from fund assessments to protect entry by and continued operation of small telecommunications providers as directed by statutory objectives.  In s. PSC 160.01 (2) (b), the existing rules allow the commission to give individual consideration to unusual situations and to adopt different requirements for particular telecommunications providers.  Small businesses can request that the commission provide an exception to a rule requirement.  There are no new reporting or bookkeeping requirements created under these proposed rules. </w:t>
      </w:r>
      <w:r w:rsidR="00092363">
        <w:rPr>
          <w:color w:val="000000"/>
        </w:rPr>
        <w:t xml:space="preserve"> </w:t>
      </w:r>
      <w:r>
        <w:rPr>
          <w:color w:val="000000"/>
        </w:rPr>
        <w:t>Also, most of the requirements in the proposed rules only apply to providers who voluntarily choose to be designated as ETCs.</w:t>
      </w:r>
    </w:p>
    <w:p w14:paraId="014FFCC9" w14:textId="77777777" w:rsidR="00313FDE" w:rsidRDefault="00313FDE" w:rsidP="00313FDE">
      <w:pPr>
        <w:keepLines/>
        <w:tabs>
          <w:tab w:val="left" w:pos="-1440"/>
          <w:tab w:val="left" w:pos="-720"/>
        </w:tabs>
        <w:suppressAutoHyphens/>
        <w:rPr>
          <w:color w:val="000000"/>
        </w:rPr>
      </w:pPr>
    </w:p>
    <w:p w14:paraId="74A16217" w14:textId="77777777" w:rsidR="00313FDE" w:rsidRDefault="00313FDE" w:rsidP="00313FDE">
      <w:pPr>
        <w:keepLines/>
        <w:tabs>
          <w:tab w:val="left" w:pos="-1440"/>
          <w:tab w:val="left" w:pos="-720"/>
        </w:tabs>
        <w:suppressAutoHyphens/>
        <w:rPr>
          <w:color w:val="000000"/>
        </w:rPr>
      </w:pPr>
      <w:r>
        <w:rPr>
          <w:color w:val="000000"/>
        </w:rPr>
        <w:tab/>
        <w:t>The agency has considered the methods in s. 227.114 (2), Stats., for reducing</w:t>
      </w:r>
      <w:r>
        <w:rPr>
          <w:b/>
          <w:color w:val="000000"/>
        </w:rPr>
        <w:t xml:space="preserve"> </w:t>
      </w:r>
      <w:r>
        <w:rPr>
          <w:color w:val="000000"/>
        </w:rPr>
        <w:t>the impact of the rules on small businesses.  Accordingly, the agency has included provisions for exemption from assessments for small providers, and allowing requests for consideration of unusual circumstances, as noted above.  Further application of these methods is not consistent with statutory objectives.</w:t>
      </w:r>
    </w:p>
    <w:p w14:paraId="6E3CF999" w14:textId="77777777" w:rsidR="00313FDE" w:rsidRDefault="00313FDE" w:rsidP="00313FDE">
      <w:pPr>
        <w:pStyle w:val="Header"/>
        <w:tabs>
          <w:tab w:val="left" w:pos="-1440"/>
          <w:tab w:val="left" w:pos="-720"/>
        </w:tabs>
        <w:suppressAutoHyphens/>
      </w:pPr>
    </w:p>
    <w:p w14:paraId="344067E1" w14:textId="77777777" w:rsidR="00313FDE" w:rsidRDefault="00313FDE" w:rsidP="00313FDE">
      <w:pPr>
        <w:pStyle w:val="ListParagraph"/>
        <w:autoSpaceDE w:val="0"/>
        <w:autoSpaceDN w:val="0"/>
        <w:adjustRightInd w:val="0"/>
        <w:ind w:left="0" w:right="-90"/>
        <w:rPr>
          <w:rFonts w:cs="Times New Roman"/>
          <w:szCs w:val="24"/>
          <w:u w:val="single"/>
        </w:rPr>
      </w:pPr>
      <w:r>
        <w:rPr>
          <w:rFonts w:cs="Times New Roman"/>
          <w:szCs w:val="24"/>
        </w:rPr>
        <w:t>7</w:t>
      </w:r>
      <w:r w:rsidRPr="002B27A3">
        <w:rPr>
          <w:rFonts w:cs="Times New Roman"/>
          <w:szCs w:val="24"/>
        </w:rPr>
        <w:t>.</w:t>
      </w:r>
      <w:r w:rsidRPr="002B27A3">
        <w:rPr>
          <w:rFonts w:cs="Times New Roman"/>
          <w:szCs w:val="24"/>
        </w:rPr>
        <w:tab/>
      </w:r>
      <w:r w:rsidRPr="002B27A3">
        <w:rPr>
          <w:rFonts w:cs="Times New Roman"/>
          <w:szCs w:val="24"/>
          <w:u w:val="single"/>
        </w:rPr>
        <w:t>Agency Contacts</w:t>
      </w:r>
    </w:p>
    <w:p w14:paraId="25DE01F9" w14:textId="77777777" w:rsidR="00313FDE" w:rsidRPr="002B27A3" w:rsidRDefault="00313FDE" w:rsidP="00313FDE">
      <w:pPr>
        <w:pStyle w:val="ListParagraph"/>
        <w:autoSpaceDE w:val="0"/>
        <w:autoSpaceDN w:val="0"/>
        <w:adjustRightInd w:val="0"/>
        <w:ind w:left="-90" w:right="-90"/>
        <w:rPr>
          <w:rFonts w:cs="Times New Roman"/>
          <w:szCs w:val="24"/>
        </w:rPr>
      </w:pPr>
    </w:p>
    <w:p w14:paraId="50FE8220" w14:textId="120C5C9E" w:rsidR="00313FDE" w:rsidRDefault="00313FDE" w:rsidP="006B24A6">
      <w:pPr>
        <w:tabs>
          <w:tab w:val="left" w:pos="-1440"/>
          <w:tab w:val="left" w:pos="-720"/>
          <w:tab w:val="left" w:pos="0"/>
          <w:tab w:val="left" w:pos="720"/>
          <w:tab w:val="left" w:pos="1405"/>
          <w:tab w:val="left" w:pos="2132"/>
          <w:tab w:val="left" w:pos="2859"/>
          <w:tab w:val="left" w:pos="4185"/>
          <w:tab w:val="left" w:pos="7200"/>
        </w:tabs>
        <w:suppressAutoHyphens/>
      </w:pPr>
      <w:r>
        <w:rPr>
          <w:b/>
        </w:rPr>
        <w:tab/>
      </w:r>
      <w:r w:rsidRPr="00767C08">
        <w:rPr>
          <w:snapToGrid w:val="0"/>
        </w:rPr>
        <w:t xml:space="preserve">Questions </w:t>
      </w:r>
      <w:r w:rsidRPr="00767C08">
        <w:t xml:space="preserve">regarding this </w:t>
      </w:r>
      <w:r>
        <w:t>rule</w:t>
      </w:r>
      <w:r w:rsidR="006B24A6">
        <w:t>, including small business questions,</w:t>
      </w:r>
      <w:r>
        <w:t xml:space="preserve"> should </w:t>
      </w:r>
      <w:r w:rsidRPr="00767C08">
        <w:t>be directed to</w:t>
      </w:r>
      <w:r>
        <w:t xml:space="preserve"> Jeff Richter, USF Director, at (608) 267-9624 or Jeff.richter@wisconsin.gov.</w:t>
      </w:r>
      <w:r w:rsidRPr="00767C08">
        <w:t xml:space="preserve">  Media questions should be directed to </w:t>
      </w:r>
      <w:r w:rsidR="00092363">
        <w:t>Elise Nelson</w:t>
      </w:r>
      <w:r>
        <w:t>, Communication</w:t>
      </w:r>
      <w:r w:rsidR="00092363">
        <w:t>s</w:t>
      </w:r>
      <w:r>
        <w:t xml:space="preserve"> Director,</w:t>
      </w:r>
      <w:r w:rsidRPr="00767C08">
        <w:t xml:space="preserve"> at (608) 266-9600. </w:t>
      </w:r>
      <w:r>
        <w:t xml:space="preserve"> Hearing- or speech-</w:t>
      </w:r>
      <w:r w:rsidRPr="00767C08">
        <w:t>impaired in</w:t>
      </w:r>
      <w:r>
        <w:t>dividuals may also use the Commission’s TTY number:  if calling from Wisconsin, (800) 251-8345; if calling from outside Wisconsin, (608) 267-1479</w:t>
      </w:r>
      <w:r w:rsidRPr="00767C08">
        <w:t>.</w:t>
      </w:r>
    </w:p>
    <w:p w14:paraId="4ED2E934" w14:textId="77777777" w:rsidR="00313FDE" w:rsidRDefault="00313FDE" w:rsidP="00313FDE">
      <w:pPr>
        <w:pStyle w:val="ListParagraph"/>
        <w:autoSpaceDE w:val="0"/>
        <w:autoSpaceDN w:val="0"/>
        <w:adjustRightInd w:val="0"/>
        <w:ind w:left="-90" w:right="-90"/>
        <w:rPr>
          <w:rFonts w:cs="Times New Roman"/>
          <w:szCs w:val="24"/>
        </w:rPr>
      </w:pPr>
    </w:p>
    <w:p w14:paraId="3535850E" w14:textId="77777777" w:rsidR="00F753FA" w:rsidRDefault="00F753FA" w:rsidP="00313FDE">
      <w:pPr>
        <w:pStyle w:val="ListParagraph"/>
        <w:autoSpaceDE w:val="0"/>
        <w:autoSpaceDN w:val="0"/>
        <w:adjustRightInd w:val="0"/>
        <w:ind w:left="-90" w:right="-90"/>
        <w:rPr>
          <w:rFonts w:cs="Times New Roman"/>
          <w:szCs w:val="24"/>
        </w:rPr>
      </w:pPr>
    </w:p>
    <w:p w14:paraId="613E492B" w14:textId="77777777" w:rsidR="00F753FA" w:rsidRDefault="00F753FA" w:rsidP="00313FDE">
      <w:pPr>
        <w:pStyle w:val="ListParagraph"/>
        <w:autoSpaceDE w:val="0"/>
        <w:autoSpaceDN w:val="0"/>
        <w:adjustRightInd w:val="0"/>
        <w:ind w:left="-90" w:right="-90"/>
        <w:rPr>
          <w:rFonts w:cs="Times New Roman"/>
          <w:szCs w:val="24"/>
        </w:rPr>
      </w:pPr>
    </w:p>
    <w:p w14:paraId="0C495918" w14:textId="77777777" w:rsidR="00313FDE" w:rsidRPr="002B27A3" w:rsidRDefault="00313FDE" w:rsidP="00313FDE">
      <w:pPr>
        <w:pStyle w:val="ListParagraph"/>
        <w:autoSpaceDE w:val="0"/>
        <w:autoSpaceDN w:val="0"/>
        <w:adjustRightInd w:val="0"/>
        <w:ind w:left="-90" w:right="-90"/>
        <w:rPr>
          <w:rFonts w:cs="Times New Roman"/>
          <w:szCs w:val="24"/>
        </w:rPr>
      </w:pPr>
      <w:r w:rsidRPr="002B27A3">
        <w:rPr>
          <w:rFonts w:cs="Times New Roman"/>
          <w:szCs w:val="24"/>
        </w:rPr>
        <w:lastRenderedPageBreak/>
        <w:t>8.</w:t>
      </w:r>
      <w:r w:rsidRPr="002B27A3">
        <w:rPr>
          <w:rFonts w:cs="Times New Roman"/>
          <w:szCs w:val="24"/>
        </w:rPr>
        <w:tab/>
      </w:r>
      <w:r w:rsidRPr="002B27A3">
        <w:rPr>
          <w:rFonts w:cs="Times New Roman"/>
          <w:szCs w:val="24"/>
          <w:u w:val="single"/>
        </w:rPr>
        <w:t>Accommodation</w:t>
      </w:r>
    </w:p>
    <w:p w14:paraId="74EBA217" w14:textId="77777777" w:rsidR="00313FDE" w:rsidRDefault="00313FDE" w:rsidP="00313FDE">
      <w:pPr>
        <w:pStyle w:val="ListParagraph"/>
        <w:autoSpaceDE w:val="0"/>
        <w:autoSpaceDN w:val="0"/>
        <w:adjustRightInd w:val="0"/>
        <w:ind w:left="-90" w:right="-90"/>
        <w:rPr>
          <w:rFonts w:cs="Times New Roman"/>
          <w:b/>
          <w:szCs w:val="24"/>
        </w:rPr>
      </w:pPr>
    </w:p>
    <w:p w14:paraId="0EB64B4A" w14:textId="77777777" w:rsidR="00313FDE" w:rsidRDefault="00313FDE" w:rsidP="00313FDE">
      <w:pPr>
        <w:ind w:left="-90" w:right="-90" w:firstLine="720"/>
      </w:pPr>
      <w:r>
        <w:t>The commission does not discriminate on the basis of disability in the provision of programs, services, or employment.  Any person with a disability who needs to receive this document in a different format should contact the docket coordinator, as indicated in the previous paragraph, as soon as possible.</w:t>
      </w:r>
    </w:p>
    <w:p w14:paraId="0272FDF9" w14:textId="77777777" w:rsidR="00313FDE" w:rsidRDefault="00313FDE" w:rsidP="00313FDE">
      <w:pPr>
        <w:spacing w:line="480" w:lineRule="auto"/>
        <w:ind w:left="-90" w:right="-90" w:firstLine="720"/>
      </w:pPr>
    </w:p>
    <w:p w14:paraId="1085F3C1" w14:textId="77777777" w:rsidR="00313FDE" w:rsidRDefault="00313FDE" w:rsidP="00313FDE">
      <w:pPr>
        <w:spacing w:line="480" w:lineRule="auto"/>
        <w:rPr>
          <w:b/>
        </w:rPr>
      </w:pPr>
      <w:r>
        <w:rPr>
          <w:b/>
        </w:rPr>
        <w:t>C.</w:t>
      </w:r>
      <w:r>
        <w:rPr>
          <w:b/>
        </w:rPr>
        <w:tab/>
        <w:t>FISCAL ESTIMATE AND ECONOMIC IMPACT ANALY</w:t>
      </w:r>
      <w:r w:rsidR="00956DCB">
        <w:rPr>
          <w:b/>
        </w:rPr>
        <w:t>S</w:t>
      </w:r>
      <w:r>
        <w:rPr>
          <w:b/>
        </w:rPr>
        <w:t>IS</w:t>
      </w:r>
    </w:p>
    <w:p w14:paraId="7DE4F2BA" w14:textId="77777777" w:rsidR="00313FDE" w:rsidRDefault="00313FDE" w:rsidP="00313FDE">
      <w:pPr>
        <w:spacing w:line="480" w:lineRule="auto"/>
        <w:ind w:left="720"/>
      </w:pPr>
      <w:r>
        <w:t>The Economic Impact Analysis for this rulemaking is included in Attachment A2.</w:t>
      </w:r>
    </w:p>
    <w:p w14:paraId="5340C294" w14:textId="77777777" w:rsidR="00313FDE" w:rsidRPr="00EA21BA" w:rsidRDefault="00313FDE" w:rsidP="00313FDE">
      <w:pPr>
        <w:spacing w:line="480" w:lineRule="auto"/>
        <w:ind w:left="720"/>
      </w:pPr>
    </w:p>
    <w:p w14:paraId="76758F17" w14:textId="77777777" w:rsidR="00313FDE" w:rsidRDefault="00313FDE" w:rsidP="00313FDE">
      <w:pPr>
        <w:spacing w:line="480" w:lineRule="auto"/>
        <w:rPr>
          <w:b/>
        </w:rPr>
      </w:pPr>
      <w:r>
        <w:rPr>
          <w:b/>
        </w:rPr>
        <w:t>D.</w:t>
      </w:r>
      <w:r>
        <w:rPr>
          <w:b/>
        </w:rPr>
        <w:tab/>
        <w:t>BASIS AND PURPOSE OF RULES</w:t>
      </w:r>
    </w:p>
    <w:p w14:paraId="16FF51B4" w14:textId="77777777" w:rsidR="00313FDE" w:rsidRDefault="00313FDE" w:rsidP="00313FDE">
      <w:pPr>
        <w:tabs>
          <w:tab w:val="left" w:pos="720"/>
          <w:tab w:val="left" w:pos="1440"/>
        </w:tabs>
        <w:ind w:firstLine="720"/>
      </w:pPr>
      <w:r>
        <w:t>The objective of this rulemaking is to revise the existing chapter PSC 160, Universal Service Support Funding and Programs.  These rules were originally created in 1996, and then revised in 2000.  Minor changes are also made to chs. PSC 161 and 171.  In the proposed rule, the commission revises existing Universal Service programs that provide access to telecommunications service to all Wisconsin customers regardless of geographic location, income or disability.  In this same chapter are revisions to the mechanism for funding those programs and for administering the Universal Service Fund (USF).</w:t>
      </w:r>
    </w:p>
    <w:p w14:paraId="5BEE330A" w14:textId="77777777" w:rsidR="00313FDE" w:rsidRDefault="00313FDE" w:rsidP="00313FDE">
      <w:pPr>
        <w:tabs>
          <w:tab w:val="left" w:pos="720"/>
          <w:tab w:val="left" w:pos="1440"/>
        </w:tabs>
        <w:ind w:firstLine="720"/>
      </w:pPr>
    </w:p>
    <w:p w14:paraId="5C28FFDE" w14:textId="77777777" w:rsidR="00313FDE" w:rsidRDefault="00313FDE" w:rsidP="00313FDE">
      <w:pPr>
        <w:pStyle w:val="BodyText"/>
        <w:tabs>
          <w:tab w:val="left" w:pos="-1260"/>
        </w:tabs>
        <w:ind w:firstLine="720"/>
        <w:rPr>
          <w:rFonts w:ascii="CG Times" w:hAnsi="CG Times"/>
        </w:rPr>
      </w:pPr>
      <w:r>
        <w:t>Any changes made as a result of this rulemaking are intended to continue and enhance support for these general purposes stated in the statutes.</w:t>
      </w:r>
    </w:p>
    <w:p w14:paraId="2BECBD71" w14:textId="77777777" w:rsidR="00313FDE" w:rsidRDefault="00313FDE" w:rsidP="00313FDE">
      <w:pPr>
        <w:ind w:firstLine="720"/>
      </w:pPr>
    </w:p>
    <w:p w14:paraId="342C7111" w14:textId="05C58C32" w:rsidR="00313FDE" w:rsidRDefault="00313FDE" w:rsidP="00313FDE">
      <w:pPr>
        <w:ind w:firstLine="720"/>
      </w:pPr>
      <w:r>
        <w:t xml:space="preserve">A prior USF rulemaking was withdrawn by act of law on December 31, 2010.  That draft of the rules included several issues that were contentious, and time for promulgation ran out.  This rulemaking is primarily intended to promulgate those portions of the previously proposed rule that are less contentious, such as program-specific updates. </w:t>
      </w:r>
      <w:r w:rsidR="00092363">
        <w:t xml:space="preserve"> </w:t>
      </w:r>
      <w:r>
        <w:t xml:space="preserve">While these proposed rules were being drafted, changes occurred on both the state and federal levels that required additional revisions to these rules. </w:t>
      </w:r>
      <w:r w:rsidR="00092363">
        <w:t xml:space="preserve"> </w:t>
      </w:r>
      <w:r>
        <w:t xml:space="preserve">For example, 2011 Wisconsin Act 22 changed the statutory definition of “essential telecommunications services.” </w:t>
      </w:r>
      <w:r w:rsidR="00092363">
        <w:t xml:space="preserve"> </w:t>
      </w:r>
      <w:r>
        <w:t>Additionally, the federal Lifeline and Link-up programs were changed dramatically.  As a result, these proposed rules were also crafted to make changes necessitated by state and federal law changes.</w:t>
      </w:r>
    </w:p>
    <w:p w14:paraId="27FA6AED" w14:textId="77777777" w:rsidR="00313FDE" w:rsidRDefault="00313FDE" w:rsidP="00313FDE">
      <w:pPr>
        <w:spacing w:line="480" w:lineRule="auto"/>
        <w:ind w:firstLine="720"/>
      </w:pPr>
    </w:p>
    <w:p w14:paraId="4CE4C017" w14:textId="77777777" w:rsidR="00313FDE" w:rsidRDefault="00313FDE" w:rsidP="00313FDE">
      <w:pPr>
        <w:spacing w:line="480" w:lineRule="auto"/>
        <w:rPr>
          <w:b/>
        </w:rPr>
      </w:pPr>
      <w:r>
        <w:rPr>
          <w:b/>
        </w:rPr>
        <w:t>E.</w:t>
      </w:r>
      <w:r>
        <w:rPr>
          <w:b/>
        </w:rPr>
        <w:tab/>
        <w:t>SUMMARY OF PUBLIC COMMENTS AND COMMISSION RESPONSES</w:t>
      </w:r>
    </w:p>
    <w:p w14:paraId="7EAA22D2" w14:textId="77777777" w:rsidR="00313FDE" w:rsidRDefault="00313FDE" w:rsidP="004D7D05">
      <w:pPr>
        <w:ind w:firstLine="720"/>
      </w:pPr>
      <w:r>
        <w:t>A summary of public comments and commission responses is included as Attachment A3.</w:t>
      </w:r>
    </w:p>
    <w:p w14:paraId="6006C4C7" w14:textId="7D253E67" w:rsidR="00313FDE" w:rsidRDefault="003D68CA" w:rsidP="003D68CA">
      <w:pPr>
        <w:tabs>
          <w:tab w:val="left" w:pos="2348"/>
        </w:tabs>
        <w:spacing w:line="480" w:lineRule="auto"/>
        <w:ind w:left="720"/>
      </w:pPr>
      <w:r>
        <w:tab/>
      </w:r>
    </w:p>
    <w:p w14:paraId="7EB7F51C" w14:textId="70B10BE7" w:rsidR="00313FDE" w:rsidRDefault="00313FDE" w:rsidP="00F9510A">
      <w:pPr>
        <w:tabs>
          <w:tab w:val="left" w:pos="720"/>
          <w:tab w:val="left" w:pos="1440"/>
          <w:tab w:val="left" w:pos="2160"/>
          <w:tab w:val="left" w:pos="2880"/>
          <w:tab w:val="left" w:pos="3600"/>
          <w:tab w:val="left" w:pos="4320"/>
          <w:tab w:val="left" w:pos="5040"/>
          <w:tab w:val="left" w:pos="7476"/>
        </w:tabs>
        <w:spacing w:line="480" w:lineRule="auto"/>
        <w:rPr>
          <w:b/>
        </w:rPr>
      </w:pPr>
      <w:r>
        <w:rPr>
          <w:b/>
        </w:rPr>
        <w:lastRenderedPageBreak/>
        <w:t>F.</w:t>
      </w:r>
      <w:r>
        <w:rPr>
          <w:b/>
        </w:rPr>
        <w:tab/>
      </w:r>
      <w:r>
        <w:rPr>
          <w:b/>
          <w:caps/>
        </w:rPr>
        <w:t>Appearances at Public Hearing</w:t>
      </w:r>
      <w:r w:rsidR="00F9510A">
        <w:rPr>
          <w:b/>
          <w:caps/>
        </w:rPr>
        <w:tab/>
      </w:r>
    </w:p>
    <w:p w14:paraId="724325CF" w14:textId="77777777" w:rsidR="00313FDE" w:rsidRDefault="00313FDE" w:rsidP="00313FDE">
      <w:pPr>
        <w:spacing w:line="480" w:lineRule="auto"/>
        <w:ind w:firstLine="720"/>
      </w:pPr>
      <w:r>
        <w:t>The following people appeared at the public hearing, although no one testified:</w:t>
      </w:r>
    </w:p>
    <w:p w14:paraId="150E731C" w14:textId="77777777" w:rsidR="00313FDE" w:rsidRPr="00AD30F6" w:rsidRDefault="00313FDE" w:rsidP="00313FDE">
      <w:pPr>
        <w:autoSpaceDE w:val="0"/>
        <w:autoSpaceDN w:val="0"/>
        <w:adjustRightInd w:val="0"/>
        <w:ind w:firstLine="720"/>
        <w:rPr>
          <w:rFonts w:cs="Times New Roman"/>
          <w:szCs w:val="24"/>
        </w:rPr>
      </w:pPr>
      <w:r w:rsidRPr="00AD30F6">
        <w:rPr>
          <w:rFonts w:cs="Times New Roman"/>
          <w:szCs w:val="24"/>
        </w:rPr>
        <w:t>Peter L. Gardon</w:t>
      </w:r>
      <w:r>
        <w:rPr>
          <w:rFonts w:cs="Times New Roman"/>
          <w:szCs w:val="24"/>
        </w:rPr>
        <w:t xml:space="preserve"> of </w:t>
      </w:r>
      <w:r w:rsidRPr="00AD30F6">
        <w:rPr>
          <w:rFonts w:cs="Times New Roman"/>
          <w:szCs w:val="24"/>
        </w:rPr>
        <w:t xml:space="preserve">Reinhart Boerner Van Deuren S.C </w:t>
      </w:r>
      <w:r>
        <w:rPr>
          <w:rFonts w:cs="Times New Roman"/>
          <w:szCs w:val="24"/>
        </w:rPr>
        <w:t xml:space="preserve">for Time Warner Cable LLC, </w:t>
      </w:r>
      <w:r w:rsidRPr="00AD30F6">
        <w:rPr>
          <w:rFonts w:cs="Times New Roman"/>
          <w:szCs w:val="24"/>
        </w:rPr>
        <w:t>Wisconsin Cable Communications Association</w:t>
      </w:r>
      <w:r>
        <w:rPr>
          <w:rFonts w:cs="Times New Roman"/>
          <w:szCs w:val="24"/>
        </w:rPr>
        <w:t xml:space="preserve">, and </w:t>
      </w:r>
      <w:r w:rsidRPr="00AD30F6">
        <w:rPr>
          <w:rFonts w:cs="Times New Roman"/>
          <w:szCs w:val="24"/>
        </w:rPr>
        <w:t>U.S. Cellular</w:t>
      </w:r>
      <w:r>
        <w:rPr>
          <w:rFonts w:cs="Times New Roman"/>
          <w:szCs w:val="24"/>
        </w:rPr>
        <w:t>.</w:t>
      </w:r>
    </w:p>
    <w:p w14:paraId="6662A4DA" w14:textId="77777777" w:rsidR="00313FDE" w:rsidRPr="00AD30F6" w:rsidRDefault="00313FDE" w:rsidP="00313FDE">
      <w:pPr>
        <w:autoSpaceDE w:val="0"/>
        <w:autoSpaceDN w:val="0"/>
        <w:adjustRightInd w:val="0"/>
        <w:ind w:left="720"/>
        <w:rPr>
          <w:rFonts w:cs="Times New Roman"/>
          <w:szCs w:val="24"/>
        </w:rPr>
      </w:pPr>
    </w:p>
    <w:p w14:paraId="715B3B6C" w14:textId="77777777" w:rsidR="00313FDE" w:rsidRPr="00AD30F6" w:rsidRDefault="00313FDE" w:rsidP="00313FDE">
      <w:pPr>
        <w:autoSpaceDE w:val="0"/>
        <w:autoSpaceDN w:val="0"/>
        <w:adjustRightInd w:val="0"/>
        <w:ind w:left="720"/>
        <w:rPr>
          <w:rFonts w:cs="Times New Roman"/>
          <w:szCs w:val="24"/>
        </w:rPr>
      </w:pPr>
      <w:r w:rsidRPr="00AD30F6">
        <w:rPr>
          <w:rFonts w:cs="Times New Roman"/>
          <w:szCs w:val="24"/>
        </w:rPr>
        <w:t>Jean Pauk</w:t>
      </w:r>
      <w:r>
        <w:rPr>
          <w:rFonts w:cs="Times New Roman"/>
          <w:szCs w:val="24"/>
        </w:rPr>
        <w:t xml:space="preserve"> for TDS MetroCom</w:t>
      </w:r>
    </w:p>
    <w:p w14:paraId="5403A494" w14:textId="77777777" w:rsidR="00313FDE" w:rsidRDefault="00313FDE" w:rsidP="00313FDE">
      <w:pPr>
        <w:autoSpaceDE w:val="0"/>
        <w:autoSpaceDN w:val="0"/>
        <w:adjustRightInd w:val="0"/>
        <w:ind w:left="720"/>
        <w:rPr>
          <w:rFonts w:cs="Times New Roman"/>
          <w:szCs w:val="24"/>
        </w:rPr>
      </w:pPr>
    </w:p>
    <w:p w14:paraId="2ACDB5D5" w14:textId="77777777" w:rsidR="00313FDE" w:rsidRDefault="00313FDE" w:rsidP="00313FDE">
      <w:pPr>
        <w:autoSpaceDE w:val="0"/>
        <w:autoSpaceDN w:val="0"/>
        <w:adjustRightInd w:val="0"/>
        <w:ind w:left="720"/>
        <w:rPr>
          <w:rFonts w:cs="Times New Roman"/>
          <w:szCs w:val="24"/>
        </w:rPr>
      </w:pPr>
      <w:r>
        <w:rPr>
          <w:rFonts w:cs="Times New Roman"/>
          <w:szCs w:val="24"/>
        </w:rPr>
        <w:t>Bills Haas for T-M</w:t>
      </w:r>
      <w:r w:rsidRPr="00AD30F6">
        <w:rPr>
          <w:rFonts w:cs="Times New Roman"/>
          <w:szCs w:val="24"/>
        </w:rPr>
        <w:t xml:space="preserve">obile </w:t>
      </w:r>
      <w:r>
        <w:rPr>
          <w:rFonts w:cs="Times New Roman"/>
          <w:szCs w:val="24"/>
        </w:rPr>
        <w:t>USA, Inc.</w:t>
      </w:r>
    </w:p>
    <w:p w14:paraId="30C56DB8" w14:textId="77777777" w:rsidR="00313FDE" w:rsidRDefault="00313FDE" w:rsidP="00313FDE">
      <w:pPr>
        <w:spacing w:line="480" w:lineRule="auto"/>
        <w:ind w:firstLine="720"/>
      </w:pPr>
    </w:p>
    <w:p w14:paraId="210EEE4F" w14:textId="77777777" w:rsidR="00313FDE" w:rsidRDefault="00313FDE" w:rsidP="00313FDE">
      <w:pPr>
        <w:ind w:left="720" w:hanging="720"/>
        <w:rPr>
          <w:b/>
        </w:rPr>
      </w:pPr>
      <w:r>
        <w:rPr>
          <w:b/>
        </w:rPr>
        <w:t>G</w:t>
      </w:r>
      <w:r w:rsidRPr="009F1F1E">
        <w:rPr>
          <w:b/>
        </w:rPr>
        <w:t>.</w:t>
      </w:r>
      <w:r>
        <w:rPr>
          <w:b/>
        </w:rPr>
        <w:tab/>
        <w:t>ANY CHANGES TO THE FISCAL ESTIMATE OR THE ANALYSIS UNDER s. 227.14 (2), STATS.</w:t>
      </w:r>
    </w:p>
    <w:p w14:paraId="54D90498" w14:textId="77777777" w:rsidR="00313FDE" w:rsidRDefault="00313FDE" w:rsidP="00313FDE">
      <w:pPr>
        <w:ind w:left="720" w:hanging="720"/>
        <w:rPr>
          <w:b/>
        </w:rPr>
      </w:pPr>
    </w:p>
    <w:p w14:paraId="24922864" w14:textId="77777777" w:rsidR="00313FDE" w:rsidRDefault="00313FDE" w:rsidP="00313FDE">
      <w:pPr>
        <w:spacing w:line="480" w:lineRule="auto"/>
        <w:ind w:left="720" w:hanging="720"/>
      </w:pPr>
      <w:r w:rsidRPr="009C4376">
        <w:tab/>
        <w:t>None.</w:t>
      </w:r>
    </w:p>
    <w:p w14:paraId="0A3AE072" w14:textId="77777777" w:rsidR="008E0C9C" w:rsidRPr="009C4376" w:rsidRDefault="008E0C9C" w:rsidP="00313FDE">
      <w:pPr>
        <w:spacing w:line="480" w:lineRule="auto"/>
        <w:ind w:left="720" w:hanging="720"/>
      </w:pPr>
    </w:p>
    <w:p w14:paraId="0FC13136" w14:textId="77777777" w:rsidR="00313FDE" w:rsidRDefault="00313FDE" w:rsidP="00313FDE">
      <w:pPr>
        <w:spacing w:line="480" w:lineRule="auto"/>
        <w:rPr>
          <w:b/>
        </w:rPr>
      </w:pPr>
      <w:r w:rsidRPr="00CC5CAC">
        <w:rPr>
          <w:b/>
        </w:rPr>
        <w:t>H.</w:t>
      </w:r>
      <w:r>
        <w:t xml:space="preserve"> </w:t>
      </w:r>
      <w:r>
        <w:tab/>
      </w:r>
      <w:r>
        <w:rPr>
          <w:b/>
        </w:rPr>
        <w:t>RESPONSE TO LEGISLATIVE COUNCIL COMMENTS</w:t>
      </w:r>
    </w:p>
    <w:p w14:paraId="01899626" w14:textId="77777777" w:rsidR="00313FDE" w:rsidRDefault="00313FDE" w:rsidP="00313FDE">
      <w:r>
        <w:tab/>
        <w:t>A copy of the LRB’s report is included as Attachment A4.  The following are the commission’s responses:</w:t>
      </w:r>
    </w:p>
    <w:p w14:paraId="1651E5C2" w14:textId="77777777" w:rsidR="004D7D05" w:rsidRDefault="004D7D05" w:rsidP="00313FDE"/>
    <w:p w14:paraId="5EE7EE8F" w14:textId="03AB72DD" w:rsidR="00313FDE" w:rsidRDefault="00EC189B" w:rsidP="00EC189B">
      <w:pPr>
        <w:pStyle w:val="NoSpacing"/>
      </w:pPr>
      <w:r>
        <w:t>2.a.</w:t>
      </w:r>
      <w:r w:rsidR="00977AEA">
        <w:tab/>
        <w:t>Disagre</w:t>
      </w:r>
      <w:r w:rsidR="006B24A6">
        <w:t xml:space="preserve">e. </w:t>
      </w:r>
      <w:r w:rsidR="00092363">
        <w:t xml:space="preserve"> </w:t>
      </w:r>
      <w:r w:rsidR="006B24A6">
        <w:t>The commission feels that it</w:t>
      </w:r>
      <w:r w:rsidR="00977AEA">
        <w:t xml:space="preserve">s structure for change, in this particular rule, is clearer. </w:t>
      </w:r>
      <w:r w:rsidR="00092363">
        <w:t xml:space="preserve"> </w:t>
      </w:r>
      <w:r w:rsidR="00977AEA">
        <w:t xml:space="preserve">For example, in </w:t>
      </w:r>
      <w:r w:rsidR="00F63F96">
        <w:t xml:space="preserve">the </w:t>
      </w:r>
      <w:r w:rsidR="00977AEA">
        <w:t xml:space="preserve">sections 61-62 </w:t>
      </w:r>
      <w:r w:rsidR="00F63F96">
        <w:t xml:space="preserve">referred to by the Legislative Council (now 59-60) </w:t>
      </w:r>
      <w:r w:rsidR="00977AEA">
        <w:t>it is clearer to repeal 2 provisions and then create the 6 that follow so that the flow of the newly created provisions is apparent.</w:t>
      </w:r>
    </w:p>
    <w:p w14:paraId="02B7DA4D" w14:textId="429DA5D2" w:rsidR="00EC189B" w:rsidRDefault="00EC189B" w:rsidP="00EC189B">
      <w:pPr>
        <w:pStyle w:val="NoSpacing"/>
      </w:pPr>
      <w:r>
        <w:t>b.</w:t>
      </w:r>
      <w:r>
        <w:tab/>
        <w:t xml:space="preserve">Agree. </w:t>
      </w:r>
      <w:r w:rsidR="00092363">
        <w:t xml:space="preserve"> </w:t>
      </w:r>
      <w:r>
        <w:t>Change made.</w:t>
      </w:r>
    </w:p>
    <w:p w14:paraId="623E7ECF" w14:textId="34EF34D1" w:rsidR="00EC189B" w:rsidRDefault="00EC189B" w:rsidP="00EC189B">
      <w:pPr>
        <w:pStyle w:val="NoSpacing"/>
      </w:pPr>
      <w:r>
        <w:t>c.</w:t>
      </w:r>
      <w:r w:rsidR="009D3889">
        <w:tab/>
        <w:t>Agree.</w:t>
      </w:r>
      <w:r w:rsidR="00092363">
        <w:t xml:space="preserve"> </w:t>
      </w:r>
      <w:r w:rsidR="009D3889">
        <w:t xml:space="preserve"> Change made.</w:t>
      </w:r>
    </w:p>
    <w:p w14:paraId="1293A5F1" w14:textId="57CA135C" w:rsidR="00EC189B" w:rsidRDefault="00EC189B" w:rsidP="00EC189B">
      <w:pPr>
        <w:pStyle w:val="NoSpacing"/>
      </w:pPr>
      <w:r>
        <w:t>d.</w:t>
      </w:r>
      <w:r w:rsidR="009D3889">
        <w:tab/>
        <w:t>Agree.</w:t>
      </w:r>
      <w:r w:rsidR="00092363">
        <w:t xml:space="preserve"> </w:t>
      </w:r>
      <w:r w:rsidR="009D3889">
        <w:t xml:space="preserve"> Change made.</w:t>
      </w:r>
    </w:p>
    <w:p w14:paraId="4551D7C1" w14:textId="7E559DAA" w:rsidR="00EC189B" w:rsidRDefault="00EC189B" w:rsidP="00EC189B">
      <w:pPr>
        <w:pStyle w:val="NoSpacing"/>
      </w:pPr>
      <w:r>
        <w:t>e.</w:t>
      </w:r>
      <w:r w:rsidR="009D3889">
        <w:tab/>
        <w:t xml:space="preserve">Agree. </w:t>
      </w:r>
      <w:r w:rsidR="00092363">
        <w:t xml:space="preserve"> </w:t>
      </w:r>
      <w:r w:rsidR="009D3889">
        <w:t>Change made.</w:t>
      </w:r>
    </w:p>
    <w:p w14:paraId="6FCEF2B5" w14:textId="358E7C84" w:rsidR="00EC189B" w:rsidRDefault="00EC189B" w:rsidP="00EC189B">
      <w:pPr>
        <w:pStyle w:val="NoSpacing"/>
      </w:pPr>
      <w:r>
        <w:t>f.</w:t>
      </w:r>
      <w:r w:rsidR="00593784">
        <w:tab/>
        <w:t xml:space="preserve">Agree. </w:t>
      </w:r>
      <w:r w:rsidR="00092363">
        <w:t xml:space="preserve"> </w:t>
      </w:r>
      <w:r w:rsidR="00593784">
        <w:t>Change made.</w:t>
      </w:r>
    </w:p>
    <w:p w14:paraId="714203A9" w14:textId="364BB43D" w:rsidR="00593784" w:rsidRDefault="00593784" w:rsidP="00593784">
      <w:pPr>
        <w:pStyle w:val="NoSpacing"/>
      </w:pPr>
      <w:r w:rsidRPr="00593784">
        <w:t>g.</w:t>
      </w:r>
      <w:r w:rsidRPr="00593784">
        <w:tab/>
      </w:r>
      <w:r>
        <w:t xml:space="preserve">Agree. </w:t>
      </w:r>
      <w:r w:rsidR="00092363">
        <w:t xml:space="preserve"> </w:t>
      </w:r>
      <w:r>
        <w:t>Change made.</w:t>
      </w:r>
    </w:p>
    <w:p w14:paraId="0C93589E" w14:textId="114E4B4D" w:rsidR="00593784" w:rsidRDefault="00593784" w:rsidP="00593784">
      <w:pPr>
        <w:pStyle w:val="NoSpacing"/>
      </w:pPr>
      <w:r>
        <w:t>h.</w:t>
      </w:r>
      <w:r>
        <w:tab/>
        <w:t>Agree.</w:t>
      </w:r>
      <w:r w:rsidR="00092363">
        <w:t xml:space="preserve"> </w:t>
      </w:r>
      <w:r>
        <w:t xml:space="preserve"> Change made.</w:t>
      </w:r>
    </w:p>
    <w:p w14:paraId="0BBB605F" w14:textId="77777777" w:rsidR="00593784" w:rsidRDefault="00593784" w:rsidP="00593784">
      <w:pPr>
        <w:pStyle w:val="NoSpacing"/>
      </w:pPr>
    </w:p>
    <w:p w14:paraId="2E6CCE1E" w14:textId="77777777" w:rsidR="00593784" w:rsidRDefault="00593784" w:rsidP="00593784">
      <w:pPr>
        <w:pStyle w:val="NoSpacing"/>
      </w:pPr>
      <w:r>
        <w:t>5 a.</w:t>
      </w:r>
      <w:r>
        <w:tab/>
        <w:t>Those requirements are spelled out in PSC 160.13.</w:t>
      </w:r>
    </w:p>
    <w:p w14:paraId="1F2C11D1" w14:textId="069FFDC2" w:rsidR="00593784" w:rsidRDefault="00593784" w:rsidP="00593784">
      <w:pPr>
        <w:pStyle w:val="NoSpacing"/>
      </w:pPr>
      <w:r>
        <w:t>b.</w:t>
      </w:r>
      <w:r>
        <w:tab/>
        <w:t xml:space="preserve">Agree. </w:t>
      </w:r>
      <w:r w:rsidR="00092363">
        <w:t xml:space="preserve"> </w:t>
      </w:r>
      <w:r>
        <w:t>Change made.</w:t>
      </w:r>
    </w:p>
    <w:p w14:paraId="78B44C40" w14:textId="77777777" w:rsidR="00593784" w:rsidRDefault="00593784" w:rsidP="00593784">
      <w:pPr>
        <w:pStyle w:val="NoSpacing"/>
      </w:pPr>
      <w:r>
        <w:t>c.</w:t>
      </w:r>
      <w:r>
        <w:tab/>
        <w:t>Because sections may be read individually, eligible telecommunications carrier was used the first time it was used in a section, and used ETC at all other times.</w:t>
      </w:r>
    </w:p>
    <w:p w14:paraId="37DE1E79" w14:textId="77777777" w:rsidR="00593784" w:rsidRPr="00593784" w:rsidRDefault="00593784" w:rsidP="00593784">
      <w:pPr>
        <w:pStyle w:val="NoSpacing"/>
      </w:pPr>
    </w:p>
    <w:p w14:paraId="2D89E3B8" w14:textId="77777777" w:rsidR="00F753FA" w:rsidRDefault="00F753FA" w:rsidP="00313FDE">
      <w:pPr>
        <w:spacing w:line="480" w:lineRule="auto"/>
        <w:rPr>
          <w:b/>
        </w:rPr>
      </w:pPr>
    </w:p>
    <w:p w14:paraId="1DF1CF4E" w14:textId="77777777" w:rsidR="00F753FA" w:rsidRDefault="00F753FA" w:rsidP="00313FDE">
      <w:pPr>
        <w:spacing w:line="480" w:lineRule="auto"/>
        <w:rPr>
          <w:b/>
        </w:rPr>
      </w:pPr>
    </w:p>
    <w:p w14:paraId="5F43DF19" w14:textId="77777777" w:rsidR="00313FDE" w:rsidRDefault="00313FDE" w:rsidP="00313FDE">
      <w:pPr>
        <w:spacing w:line="480" w:lineRule="auto"/>
        <w:rPr>
          <w:b/>
        </w:rPr>
      </w:pPr>
      <w:r w:rsidRPr="00CB2211">
        <w:rPr>
          <w:b/>
        </w:rPr>
        <w:lastRenderedPageBreak/>
        <w:t>I.</w:t>
      </w:r>
      <w:r>
        <w:rPr>
          <w:b/>
        </w:rPr>
        <w:tab/>
      </w:r>
      <w:r w:rsidR="00593784">
        <w:rPr>
          <w:b/>
        </w:rPr>
        <w:tab/>
      </w:r>
      <w:r>
        <w:rPr>
          <w:b/>
        </w:rPr>
        <w:t>MISCELLANEOUS DETERMINATIONS</w:t>
      </w:r>
    </w:p>
    <w:p w14:paraId="49D2A570" w14:textId="77777777" w:rsidR="00313FDE" w:rsidRPr="00CB2211" w:rsidRDefault="00313FDE" w:rsidP="00313FDE">
      <w:r>
        <w:tab/>
        <w:t xml:space="preserve">The commission’s WEPA coordinator examined whether the rules have an environmental impact and concluded that they do not.  Commission staff also considered whether the rule will </w:t>
      </w:r>
      <w:r w:rsidR="008E0C9C">
        <w:t xml:space="preserve">directly or substantially </w:t>
      </w:r>
      <w:r>
        <w:t>impact housing</w:t>
      </w:r>
      <w:r w:rsidR="008E0C9C">
        <w:t xml:space="preserve"> under</w:t>
      </w:r>
      <w:r>
        <w:t xml:space="preserve"> s.</w:t>
      </w:r>
      <w:r w:rsidRPr="002A3859">
        <w:t> </w:t>
      </w:r>
      <w:r>
        <w:t>227.115, Stats., and concluded that they will not.</w:t>
      </w:r>
    </w:p>
    <w:p w14:paraId="31218DFC" w14:textId="77777777" w:rsidR="00313FDE" w:rsidRPr="00CB2211" w:rsidRDefault="00313FDE" w:rsidP="00313FDE">
      <w:pPr>
        <w:spacing w:line="480" w:lineRule="auto"/>
        <w:rPr>
          <w:b/>
        </w:rPr>
      </w:pPr>
    </w:p>
    <w:p w14:paraId="6F50BD48" w14:textId="77777777" w:rsidR="00313FDE" w:rsidRDefault="00313FDE" w:rsidP="00313FDE">
      <w:pPr>
        <w:spacing w:line="480" w:lineRule="auto"/>
        <w:sectPr w:rsidR="00313FDE" w:rsidSect="00593784">
          <w:headerReference w:type="even" r:id="rId20"/>
          <w:headerReference w:type="default" r:id="rId21"/>
          <w:headerReference w:type="first" r:id="rId22"/>
          <w:pgSz w:w="12240" w:h="15840"/>
          <w:pgMar w:top="1440" w:right="1440" w:bottom="1440" w:left="1440" w:header="720" w:footer="720" w:gutter="0"/>
          <w:pgNumType w:start="1"/>
          <w:cols w:space="720"/>
          <w:docGrid w:linePitch="360"/>
        </w:sectPr>
      </w:pPr>
    </w:p>
    <w:p w14:paraId="077A70F7" w14:textId="77777777" w:rsidR="00313FDE" w:rsidRDefault="00313FDE" w:rsidP="00313FDE">
      <w:pPr>
        <w:pStyle w:val="Flabels"/>
        <w:jc w:val="center"/>
        <w:rPr>
          <w:rFonts w:ascii="Times New Roman" w:hAnsi="Times New Roman"/>
          <w:b/>
          <w:sz w:val="28"/>
          <w:szCs w:val="28"/>
        </w:rPr>
      </w:pPr>
      <w:r w:rsidRPr="00AD30F6">
        <w:rPr>
          <w:rFonts w:ascii="Times New Roman" w:hAnsi="Times New Roman"/>
          <w:b/>
          <w:sz w:val="28"/>
          <w:szCs w:val="28"/>
        </w:rPr>
        <w:lastRenderedPageBreak/>
        <w:t>TEXT OF THE RULE</w:t>
      </w:r>
      <w:r>
        <w:rPr>
          <w:rFonts w:ascii="Times New Roman" w:hAnsi="Times New Roman"/>
          <w:b/>
          <w:sz w:val="28"/>
          <w:szCs w:val="28"/>
        </w:rPr>
        <w:t>S</w:t>
      </w:r>
    </w:p>
    <w:p w14:paraId="7F4C664E" w14:textId="77777777" w:rsidR="00977AEA" w:rsidRPr="000F5E53" w:rsidRDefault="00977AEA" w:rsidP="00977AEA">
      <w:pPr>
        <w:pStyle w:val="atxt1section"/>
        <w:spacing w:before="20" w:after="0" w:line="240" w:lineRule="auto"/>
        <w:jc w:val="center"/>
        <w:rPr>
          <w:rFonts w:ascii="Times New Roman" w:hAnsi="Times New Roman" w:cs="Times New Roman"/>
          <w:b/>
          <w:bCs/>
          <w:sz w:val="28"/>
        </w:rPr>
      </w:pPr>
    </w:p>
    <w:p w14:paraId="30FDAF7B" w14:textId="77777777" w:rsidR="00977AEA" w:rsidRPr="000F5E53" w:rsidRDefault="00977AEA" w:rsidP="00977AEA">
      <w:pPr>
        <w:pStyle w:val="atxt1section"/>
        <w:spacing w:before="20" w:after="0" w:line="240" w:lineRule="auto"/>
        <w:ind w:firstLine="0"/>
        <w:jc w:val="left"/>
        <w:rPr>
          <w:rFonts w:ascii="Times New Roman" w:hAnsi="Times New Roman" w:cs="Times New Roman"/>
          <w:bCs/>
          <w:sz w:val="24"/>
          <w:szCs w:val="24"/>
        </w:rPr>
      </w:pPr>
      <w:r w:rsidRPr="000F5E53">
        <w:rPr>
          <w:rFonts w:ascii="Times New Roman" w:hAnsi="Times New Roman" w:cs="Times New Roman"/>
          <w:b/>
          <w:bCs/>
          <w:sz w:val="24"/>
          <w:szCs w:val="24"/>
        </w:rPr>
        <w:t xml:space="preserve">SECTION 1. </w:t>
      </w:r>
      <w:r w:rsidRPr="000F5E53">
        <w:rPr>
          <w:rFonts w:ascii="Times New Roman" w:hAnsi="Times New Roman" w:cs="Times New Roman"/>
          <w:bCs/>
          <w:sz w:val="24"/>
          <w:szCs w:val="24"/>
        </w:rPr>
        <w:t>PSC 160.01 (1), (2) (b) and (4) are amended to read:</w:t>
      </w:r>
    </w:p>
    <w:p w14:paraId="0F41BFF4" w14:textId="77777777" w:rsidR="00977AEA" w:rsidRPr="000F5E53" w:rsidRDefault="00977AEA" w:rsidP="00977AEA">
      <w:pPr>
        <w:pStyle w:val="atxt1section"/>
        <w:spacing w:before="20" w:after="0" w:line="240" w:lineRule="auto"/>
        <w:ind w:firstLine="0"/>
        <w:jc w:val="left"/>
        <w:rPr>
          <w:rFonts w:ascii="Times New Roman" w:hAnsi="Times New Roman" w:cs="Times New Roman"/>
          <w:bCs/>
          <w:sz w:val="24"/>
          <w:szCs w:val="24"/>
        </w:rPr>
      </w:pPr>
    </w:p>
    <w:p w14:paraId="686DA4F1"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szCs w:val="24"/>
        </w:rPr>
      </w:pPr>
      <w:r w:rsidRPr="000F5E53">
        <w:rPr>
          <w:rFonts w:ascii="Times New Roman" w:hAnsi="Times New Roman" w:cs="Times New Roman"/>
          <w:bCs/>
          <w:sz w:val="24"/>
          <w:szCs w:val="24"/>
        </w:rPr>
        <w:t>PSC 160.01</w:t>
      </w:r>
      <w:r w:rsidRPr="000F5E53">
        <w:rPr>
          <w:rFonts w:ascii="Times New Roman" w:hAnsi="Times New Roman" w:cs="Times New Roman"/>
          <w:b/>
          <w:bCs/>
          <w:sz w:val="24"/>
          <w:szCs w:val="24"/>
        </w:rPr>
        <w:t xml:space="preserve"> Scope and purpose.</w:t>
      </w:r>
      <w:r w:rsidRPr="000F5E53">
        <w:rPr>
          <w:rFonts w:ascii="Times New Roman" w:hAnsi="Times New Roman" w:cs="Times New Roman"/>
          <w:sz w:val="24"/>
          <w:szCs w:val="24"/>
        </w:rPr>
        <w:t xml:space="preserve">  </w:t>
      </w:r>
      <w:r w:rsidRPr="000F5E53">
        <w:rPr>
          <w:rFonts w:ascii="Times New Roman" w:hAnsi="Times New Roman" w:cs="Times New Roman"/>
          <w:bCs/>
          <w:sz w:val="24"/>
          <w:szCs w:val="24"/>
        </w:rPr>
        <w:t xml:space="preserve">(1) </w:t>
      </w:r>
      <w:r w:rsidRPr="000F5E53">
        <w:rPr>
          <w:rFonts w:ascii="Times New Roman" w:hAnsi="Times New Roman" w:cs="Times New Roman"/>
          <w:smallCaps/>
          <w:sz w:val="24"/>
          <w:szCs w:val="24"/>
        </w:rPr>
        <w:t>Purpose</w:t>
      </w:r>
      <w:r w:rsidRPr="000F5E53">
        <w:rPr>
          <w:rFonts w:ascii="Times New Roman" w:hAnsi="Times New Roman" w:cs="Times New Roman"/>
          <w:sz w:val="24"/>
          <w:szCs w:val="24"/>
        </w:rPr>
        <w:t xml:space="preserve">.  Chapter PSC 160 is designed to effectuate and implement s. 196.218, Stats., </w:t>
      </w:r>
      <w:r w:rsidRPr="000F5E53">
        <w:rPr>
          <w:rFonts w:ascii="Times New Roman" w:hAnsi="Times New Roman" w:cs="Times New Roman"/>
          <w:sz w:val="24"/>
          <w:szCs w:val="24"/>
          <w:u w:val="single"/>
        </w:rPr>
        <w:t xml:space="preserve">47 USC 254, 47 CFR 54 </w:t>
      </w:r>
      <w:r w:rsidRPr="000F5E53">
        <w:rPr>
          <w:rFonts w:ascii="Times New Roman" w:hAnsi="Times New Roman" w:cs="Times New Roman"/>
          <w:sz w:val="24"/>
          <w:szCs w:val="24"/>
        </w:rPr>
        <w:t xml:space="preserve">and parts of other sections of the Wisconsin </w:t>
      </w:r>
      <w:r w:rsidRPr="000F5E53">
        <w:rPr>
          <w:rFonts w:ascii="Times New Roman" w:hAnsi="Times New Roman" w:cs="Times New Roman"/>
          <w:sz w:val="24"/>
          <w:szCs w:val="24"/>
          <w:u w:val="single"/>
        </w:rPr>
        <w:t>and federal</w:t>
      </w:r>
      <w:r w:rsidRPr="000F5E53">
        <w:rPr>
          <w:rFonts w:ascii="Times New Roman" w:hAnsi="Times New Roman" w:cs="Times New Roman"/>
          <w:sz w:val="24"/>
          <w:szCs w:val="24"/>
        </w:rPr>
        <w:t xml:space="preserve"> statutes, authorizing the commission to establish </w:t>
      </w:r>
      <w:r w:rsidRPr="000F5E53">
        <w:rPr>
          <w:rFonts w:ascii="Times New Roman" w:hAnsi="Times New Roman" w:cs="Times New Roman"/>
          <w:sz w:val="24"/>
          <w:szCs w:val="24"/>
          <w:u w:val="single"/>
        </w:rPr>
        <w:t>and operate</w:t>
      </w:r>
      <w:r w:rsidRPr="000F5E53">
        <w:rPr>
          <w:rFonts w:ascii="Times New Roman" w:hAnsi="Times New Roman" w:cs="Times New Roman"/>
          <w:sz w:val="24"/>
          <w:szCs w:val="24"/>
        </w:rPr>
        <w:t xml:space="preserve"> a universal service fund and programs to further the goal of providing a basic set of essential telecommunications services </w:t>
      </w:r>
      <w:r w:rsidRPr="000F5E53">
        <w:rPr>
          <w:rFonts w:ascii="Times New Roman" w:hAnsi="Times New Roman" w:cs="Times New Roman"/>
          <w:strike/>
          <w:sz w:val="24"/>
          <w:szCs w:val="24"/>
        </w:rPr>
        <w:t xml:space="preserve">and access to advanced service capabilities </w:t>
      </w:r>
      <w:r w:rsidRPr="000F5E53">
        <w:rPr>
          <w:rFonts w:ascii="Times New Roman" w:hAnsi="Times New Roman" w:cs="Times New Roman"/>
          <w:sz w:val="24"/>
          <w:szCs w:val="24"/>
        </w:rPr>
        <w:t xml:space="preserve">to all customers </w:t>
      </w:r>
      <w:r w:rsidRPr="000F5E53">
        <w:rPr>
          <w:rFonts w:ascii="Times New Roman" w:hAnsi="Times New Roman" w:cs="Times New Roman"/>
          <w:strike/>
          <w:sz w:val="24"/>
          <w:szCs w:val="24"/>
        </w:rPr>
        <w:t>of</w:t>
      </w:r>
      <w:r w:rsidRPr="000F5E53">
        <w:rPr>
          <w:rFonts w:ascii="Times New Roman" w:hAnsi="Times New Roman" w:cs="Times New Roman"/>
          <w:sz w:val="24"/>
          <w:szCs w:val="24"/>
        </w:rPr>
        <w:t xml:space="preserve"> </w:t>
      </w:r>
      <w:r w:rsidRPr="000F5E53">
        <w:rPr>
          <w:rFonts w:ascii="Times New Roman" w:hAnsi="Times New Roman" w:cs="Times New Roman"/>
          <w:sz w:val="24"/>
          <w:szCs w:val="24"/>
          <w:u w:val="single"/>
        </w:rPr>
        <w:t>in</w:t>
      </w:r>
      <w:r w:rsidRPr="000F5E53">
        <w:rPr>
          <w:rFonts w:ascii="Times New Roman" w:hAnsi="Times New Roman" w:cs="Times New Roman"/>
          <w:sz w:val="24"/>
          <w:szCs w:val="24"/>
        </w:rPr>
        <w:t xml:space="preserve"> the state.</w:t>
      </w:r>
    </w:p>
    <w:p w14:paraId="515D9F52" w14:textId="77777777" w:rsidR="00977AEA" w:rsidRPr="000F5E53" w:rsidRDefault="00977AEA" w:rsidP="00977AEA">
      <w:pPr>
        <w:pStyle w:val="atxt2subsec"/>
        <w:spacing w:after="0" w:line="240" w:lineRule="auto"/>
        <w:ind w:firstLine="0"/>
        <w:jc w:val="left"/>
        <w:rPr>
          <w:rFonts w:ascii="Times New Roman" w:hAnsi="Times New Roman" w:cs="Times New Roman"/>
          <w:b/>
          <w:bCs/>
          <w:sz w:val="24"/>
          <w:szCs w:val="24"/>
        </w:rPr>
      </w:pPr>
    </w:p>
    <w:p w14:paraId="0FB5EA9A"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r w:rsidRPr="000F5E53">
        <w:rPr>
          <w:rFonts w:ascii="Times New Roman" w:hAnsi="Times New Roman" w:cs="Times New Roman"/>
          <w:bCs/>
          <w:sz w:val="24"/>
          <w:szCs w:val="24"/>
        </w:rPr>
        <w:t xml:space="preserve">(2) </w:t>
      </w:r>
      <w:r w:rsidRPr="000F5E53">
        <w:rPr>
          <w:rFonts w:ascii="Times New Roman" w:hAnsi="Times New Roman" w:cs="Times New Roman"/>
          <w:sz w:val="24"/>
          <w:szCs w:val="24"/>
        </w:rPr>
        <w:t xml:space="preserve">(b)  Nothing in this chapter shall preclude </w:t>
      </w:r>
      <w:r w:rsidRPr="000F5E53">
        <w:rPr>
          <w:rFonts w:ascii="Times New Roman" w:hAnsi="Times New Roman" w:cs="Times New Roman"/>
          <w:sz w:val="24"/>
          <w:szCs w:val="24"/>
          <w:u w:val="single"/>
        </w:rPr>
        <w:t>the commission from giving</w:t>
      </w:r>
      <w:r w:rsidRPr="000F5E53">
        <w:rPr>
          <w:rFonts w:ascii="Times New Roman" w:hAnsi="Times New Roman" w:cs="Times New Roman"/>
          <w:sz w:val="24"/>
          <w:szCs w:val="24"/>
        </w:rPr>
        <w:t xml:space="preserve"> special and individual consideration </w:t>
      </w:r>
      <w:r w:rsidRPr="000F5E53">
        <w:rPr>
          <w:rFonts w:ascii="Times New Roman" w:hAnsi="Times New Roman" w:cs="Times New Roman"/>
          <w:strike/>
          <w:sz w:val="24"/>
          <w:szCs w:val="24"/>
        </w:rPr>
        <w:t>being given</w:t>
      </w:r>
      <w:r w:rsidRPr="000F5E53">
        <w:rPr>
          <w:rFonts w:ascii="Times New Roman" w:hAnsi="Times New Roman" w:cs="Times New Roman"/>
          <w:sz w:val="24"/>
          <w:szCs w:val="24"/>
        </w:rPr>
        <w:t xml:space="preserve"> to exceptional or unusual situations and</w:t>
      </w:r>
      <w:r w:rsidRPr="000F5E53">
        <w:rPr>
          <w:rFonts w:ascii="Times New Roman" w:hAnsi="Times New Roman" w:cs="Times New Roman"/>
          <w:sz w:val="24"/>
          <w:szCs w:val="24"/>
          <w:u w:val="single"/>
        </w:rPr>
        <w:t>,</w:t>
      </w:r>
      <w:r w:rsidRPr="000F5E53">
        <w:rPr>
          <w:rFonts w:ascii="Times New Roman" w:hAnsi="Times New Roman" w:cs="Times New Roman"/>
          <w:sz w:val="24"/>
          <w:szCs w:val="24"/>
        </w:rPr>
        <w:t xml:space="preserve"> upon due investigation of the facts and circumstances involved, </w:t>
      </w:r>
      <w:r w:rsidRPr="000F5E53">
        <w:rPr>
          <w:rFonts w:ascii="Times New Roman" w:hAnsi="Times New Roman" w:cs="Times New Roman"/>
          <w:strike/>
          <w:sz w:val="24"/>
          <w:szCs w:val="24"/>
        </w:rPr>
        <w:t>the adoption of</w:t>
      </w:r>
      <w:r w:rsidRPr="000F5E53">
        <w:rPr>
          <w:rFonts w:ascii="Times New Roman" w:hAnsi="Times New Roman" w:cs="Times New Roman"/>
          <w:sz w:val="24"/>
          <w:szCs w:val="24"/>
        </w:rPr>
        <w:t xml:space="preserve"> </w:t>
      </w:r>
      <w:r w:rsidRPr="000F5E53">
        <w:rPr>
          <w:rFonts w:ascii="Times New Roman" w:hAnsi="Times New Roman" w:cs="Times New Roman"/>
          <w:sz w:val="24"/>
          <w:szCs w:val="24"/>
          <w:u w:val="single"/>
        </w:rPr>
        <w:t>from adopting</w:t>
      </w:r>
      <w:r w:rsidRPr="000F5E53">
        <w:rPr>
          <w:rFonts w:ascii="Times New Roman" w:hAnsi="Times New Roman" w:cs="Times New Roman"/>
          <w:sz w:val="24"/>
          <w:szCs w:val="24"/>
        </w:rPr>
        <w:t xml:space="preserve"> requirements as to individual providers or </w:t>
      </w:r>
      <w:r w:rsidRPr="000F5E53">
        <w:rPr>
          <w:rFonts w:ascii="Times New Roman" w:hAnsi="Times New Roman" w:cs="Times New Roman"/>
          <w:strike/>
          <w:sz w:val="24"/>
          <w:szCs w:val="24"/>
        </w:rPr>
        <w:t>services</w:t>
      </w:r>
      <w:r w:rsidRPr="000F5E53">
        <w:rPr>
          <w:rFonts w:ascii="Times New Roman" w:hAnsi="Times New Roman" w:cs="Times New Roman"/>
          <w:sz w:val="24"/>
          <w:szCs w:val="24"/>
        </w:rPr>
        <w:t xml:space="preserve"> </w:t>
      </w:r>
      <w:r w:rsidRPr="000F5E53">
        <w:rPr>
          <w:rFonts w:ascii="Times New Roman" w:hAnsi="Times New Roman" w:cs="Times New Roman"/>
          <w:sz w:val="24"/>
          <w:szCs w:val="24"/>
          <w:u w:val="single"/>
        </w:rPr>
        <w:t>programs</w:t>
      </w:r>
      <w:r w:rsidRPr="000F5E53">
        <w:rPr>
          <w:rFonts w:ascii="Times New Roman" w:hAnsi="Times New Roman" w:cs="Times New Roman"/>
          <w:sz w:val="24"/>
          <w:szCs w:val="24"/>
        </w:rPr>
        <w:t xml:space="preserve"> that may be lesser, greater, other or different than those provided in this chapter.</w:t>
      </w:r>
    </w:p>
    <w:p w14:paraId="50F5D94E"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szCs w:val="24"/>
        </w:rPr>
      </w:pPr>
    </w:p>
    <w:p w14:paraId="029E6A7E"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szCs w:val="24"/>
        </w:rPr>
      </w:pPr>
      <w:r w:rsidRPr="000F5E53">
        <w:rPr>
          <w:rFonts w:ascii="Times New Roman" w:hAnsi="Times New Roman"/>
          <w:sz w:val="24"/>
          <w:szCs w:val="24"/>
        </w:rPr>
        <w:t xml:space="preserve">(4) </w:t>
      </w:r>
      <w:r w:rsidRPr="000F5E53">
        <w:rPr>
          <w:rFonts w:ascii="Times New Roman" w:hAnsi="Times New Roman"/>
          <w:smallCaps/>
          <w:sz w:val="24"/>
          <w:szCs w:val="24"/>
        </w:rPr>
        <w:t>Enforcement</w:t>
      </w:r>
      <w:r w:rsidRPr="000F5E53">
        <w:rPr>
          <w:rFonts w:ascii="Times New Roman" w:hAnsi="Times New Roman"/>
          <w:sz w:val="24"/>
          <w:szCs w:val="24"/>
        </w:rPr>
        <w:t xml:space="preserve">.  The manner of enforcing ch. PSC 160 is prescribed in ss. 196.218, 196.499 (17) and 196.66, Stats., and includes </w:t>
      </w:r>
      <w:r w:rsidRPr="000F5E53">
        <w:rPr>
          <w:rFonts w:ascii="Times New Roman" w:hAnsi="Times New Roman"/>
          <w:strike/>
          <w:sz w:val="24"/>
          <w:szCs w:val="24"/>
        </w:rPr>
        <w:t>such</w:t>
      </w:r>
      <w:r w:rsidRPr="000F5E53">
        <w:rPr>
          <w:rFonts w:ascii="Times New Roman" w:hAnsi="Times New Roman"/>
          <w:sz w:val="24"/>
          <w:szCs w:val="24"/>
        </w:rPr>
        <w:t xml:space="preserve"> </w:t>
      </w:r>
      <w:r w:rsidRPr="000F5E53">
        <w:rPr>
          <w:rFonts w:ascii="Times New Roman" w:hAnsi="Times New Roman"/>
          <w:sz w:val="24"/>
          <w:szCs w:val="24"/>
          <w:u w:val="single"/>
        </w:rPr>
        <w:t>any</w:t>
      </w:r>
      <w:r w:rsidRPr="000F5E53">
        <w:rPr>
          <w:rFonts w:ascii="Times New Roman" w:hAnsi="Times New Roman"/>
          <w:sz w:val="24"/>
          <w:szCs w:val="24"/>
        </w:rPr>
        <w:t xml:space="preserve"> other means </w:t>
      </w:r>
      <w:r w:rsidRPr="000F5E53">
        <w:rPr>
          <w:rFonts w:ascii="Times New Roman" w:hAnsi="Times New Roman"/>
          <w:strike/>
          <w:sz w:val="24"/>
          <w:szCs w:val="24"/>
        </w:rPr>
        <w:t>as</w:t>
      </w:r>
      <w:r w:rsidRPr="000F5E53">
        <w:rPr>
          <w:rFonts w:ascii="Times New Roman" w:hAnsi="Times New Roman"/>
          <w:sz w:val="24"/>
          <w:szCs w:val="24"/>
        </w:rPr>
        <w:t xml:space="preserve"> provided in statutory sections administered by the commission.</w:t>
      </w:r>
    </w:p>
    <w:p w14:paraId="12681F7F"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szCs w:val="24"/>
        </w:rPr>
      </w:pPr>
    </w:p>
    <w:p w14:paraId="3F8CF5B3"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szCs w:val="24"/>
        </w:rPr>
      </w:pPr>
    </w:p>
    <w:p w14:paraId="1DBAA51A"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szCs w:val="24"/>
        </w:rPr>
      </w:pPr>
      <w:r w:rsidRPr="000F5E53">
        <w:rPr>
          <w:rFonts w:ascii="Times New Roman" w:hAnsi="Times New Roman"/>
          <w:b/>
          <w:sz w:val="24"/>
          <w:szCs w:val="24"/>
        </w:rPr>
        <w:t xml:space="preserve">SECTION 2. </w:t>
      </w:r>
      <w:r w:rsidRPr="000F5E53">
        <w:rPr>
          <w:rFonts w:ascii="Times New Roman" w:hAnsi="Times New Roman"/>
          <w:sz w:val="24"/>
          <w:szCs w:val="24"/>
        </w:rPr>
        <w:t>PSC 160.01 (5) is renumbered 160.01 (5) (intro.), and amended to read:</w:t>
      </w:r>
    </w:p>
    <w:p w14:paraId="1C5C9E74"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szCs w:val="24"/>
        </w:rPr>
      </w:pPr>
    </w:p>
    <w:p w14:paraId="283790F9" w14:textId="77777777" w:rsidR="00977AEA" w:rsidRPr="000F5E53" w:rsidRDefault="00977AEA" w:rsidP="00977AEA">
      <w:pPr>
        <w:tabs>
          <w:tab w:val="left" w:pos="-720"/>
          <w:tab w:val="left" w:pos="180"/>
        </w:tabs>
        <w:spacing w:before="20"/>
        <w:rPr>
          <w:u w:val="single"/>
        </w:rPr>
      </w:pPr>
      <w:r w:rsidRPr="000F5E53">
        <w:t xml:space="preserve">PSC 160.01 (5) (intro.) </w:t>
      </w:r>
      <w:r w:rsidRPr="000F5E53">
        <w:rPr>
          <w:smallCaps/>
        </w:rPr>
        <w:t>Orders</w:t>
      </w:r>
      <w:r w:rsidRPr="000F5E53">
        <w:t xml:space="preserve">.  The commission may issue orders it </w:t>
      </w:r>
      <w:r w:rsidRPr="000F5E53">
        <w:rPr>
          <w:strike/>
        </w:rPr>
        <w:t>deems</w:t>
      </w:r>
      <w:r w:rsidRPr="000F5E53">
        <w:t xml:space="preserve"> </w:t>
      </w:r>
      <w:r w:rsidRPr="000F5E53">
        <w:rPr>
          <w:u w:val="single"/>
        </w:rPr>
        <w:t>considers</w:t>
      </w:r>
      <w:r w:rsidRPr="000F5E53">
        <w:t xml:space="preserve"> necessary to assist in the implementation or interpretation of this chapter.  </w:t>
      </w:r>
      <w:r w:rsidRPr="000F5E53">
        <w:rPr>
          <w:strike/>
        </w:rPr>
        <w:t>Except for declaratory rulings under s. 227.41, Stats., which require the opportunity for a hearing, and commission determinations not subject to judicial review under ss. 227.52 and 227.53, Stats., orders shall be issued</w:t>
      </w:r>
      <w:r w:rsidRPr="000F5E53">
        <w:t xml:space="preserve"> </w:t>
      </w:r>
      <w:r w:rsidRPr="000F5E53">
        <w:rPr>
          <w:u w:val="single"/>
        </w:rPr>
        <w:t>The commission shall issue orders</w:t>
      </w:r>
      <w:r w:rsidRPr="000F5E53">
        <w:t xml:space="preserve"> only after notice and an opportunity for comment by interested parties including the universal service fund council</w:t>
      </w:r>
      <w:r w:rsidRPr="000F5E53">
        <w:rPr>
          <w:strike/>
        </w:rPr>
        <w:t>.</w:t>
      </w:r>
      <w:r w:rsidRPr="000F5E53">
        <w:rPr>
          <w:u w:val="single"/>
        </w:rPr>
        <w:t>, except in the following circumstances:</w:t>
      </w:r>
    </w:p>
    <w:p w14:paraId="76C16936" w14:textId="77777777" w:rsidR="00977AEA" w:rsidRPr="000F5E53" w:rsidRDefault="00977AEA" w:rsidP="00977AEA">
      <w:pPr>
        <w:tabs>
          <w:tab w:val="left" w:pos="-720"/>
          <w:tab w:val="left" w:pos="180"/>
        </w:tabs>
        <w:spacing w:before="20"/>
        <w:rPr>
          <w:u w:val="single"/>
        </w:rPr>
      </w:pPr>
    </w:p>
    <w:p w14:paraId="74EE24C4" w14:textId="77777777" w:rsidR="00977AEA" w:rsidRPr="000F5E53" w:rsidRDefault="00977AEA" w:rsidP="00977AEA">
      <w:pPr>
        <w:tabs>
          <w:tab w:val="left" w:pos="-720"/>
          <w:tab w:val="left" w:pos="180"/>
        </w:tabs>
        <w:spacing w:before="20"/>
        <w:rPr>
          <w:u w:val="single"/>
        </w:rPr>
      </w:pPr>
    </w:p>
    <w:p w14:paraId="6F055F9F" w14:textId="77777777" w:rsidR="00977AEA" w:rsidRPr="000F5E53" w:rsidRDefault="00977AEA" w:rsidP="00977AEA">
      <w:pPr>
        <w:tabs>
          <w:tab w:val="left" w:pos="-720"/>
          <w:tab w:val="left" w:pos="180"/>
        </w:tabs>
        <w:spacing w:before="20"/>
        <w:rPr>
          <w:u w:val="single"/>
        </w:rPr>
      </w:pPr>
      <w:r w:rsidRPr="00D70A7C">
        <w:rPr>
          <w:b/>
        </w:rPr>
        <w:t>SECTION</w:t>
      </w:r>
      <w:r w:rsidRPr="000F5E53">
        <w:rPr>
          <w:b/>
        </w:rPr>
        <w:t xml:space="preserve"> 3.</w:t>
      </w:r>
      <w:r w:rsidRPr="000F5E53">
        <w:t xml:space="preserve"> PSC 160.01 (5) (a) to (c) are created to read:</w:t>
      </w:r>
    </w:p>
    <w:p w14:paraId="3C3250AC" w14:textId="77777777" w:rsidR="00977AEA" w:rsidRPr="000F5E53" w:rsidRDefault="00977AEA" w:rsidP="00977AEA">
      <w:pPr>
        <w:tabs>
          <w:tab w:val="left" w:pos="-720"/>
          <w:tab w:val="left" w:pos="180"/>
        </w:tabs>
        <w:spacing w:before="20"/>
        <w:rPr>
          <w:u w:val="single"/>
        </w:rPr>
      </w:pPr>
    </w:p>
    <w:p w14:paraId="714D9E57" w14:textId="77777777" w:rsidR="00977AEA" w:rsidRPr="000F5E53" w:rsidRDefault="00977AEA" w:rsidP="00977AEA">
      <w:pPr>
        <w:pStyle w:val="atxt2subsec"/>
        <w:tabs>
          <w:tab w:val="clear" w:pos="504"/>
          <w:tab w:val="left" w:pos="180"/>
        </w:tabs>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PSC 160.01 (5) (a) The commission issues a determination not subject to judicial review under ss. 227.52 and 227.53, Stats.</w:t>
      </w:r>
    </w:p>
    <w:p w14:paraId="49C050DD" w14:textId="77777777" w:rsidR="00977AEA" w:rsidRPr="000F5E53" w:rsidRDefault="00977AEA" w:rsidP="00977AEA">
      <w:pPr>
        <w:pStyle w:val="atxt2subsec"/>
        <w:spacing w:after="0" w:line="240" w:lineRule="auto"/>
        <w:jc w:val="left"/>
        <w:rPr>
          <w:rFonts w:ascii="Times New Roman" w:hAnsi="Times New Roman" w:cs="Times New Roman"/>
          <w:sz w:val="24"/>
          <w:szCs w:val="24"/>
          <w:u w:val="single"/>
        </w:rPr>
      </w:pPr>
    </w:p>
    <w:p w14:paraId="71EAFF6E"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(b) The commission receives a</w:t>
      </w:r>
      <w:r w:rsidRPr="000F5E53">
        <w:rPr>
          <w:rFonts w:ascii="Times New Roman" w:hAnsi="Times New Roman" w:cs="Times New Roman"/>
          <w:color w:val="0000FF"/>
          <w:sz w:val="24"/>
          <w:szCs w:val="24"/>
        </w:rPr>
        <w:t xml:space="preserve"> </w:t>
      </w:r>
      <w:r w:rsidRPr="000F5E53">
        <w:rPr>
          <w:rFonts w:ascii="Times New Roman" w:hAnsi="Times New Roman" w:cs="Times New Roman"/>
          <w:sz w:val="24"/>
          <w:szCs w:val="24"/>
        </w:rPr>
        <w:t>request for a declaratory ruling under s. 227.41, Stats., which requires the opportunity for a hearing.</w:t>
      </w:r>
    </w:p>
    <w:p w14:paraId="5F56144C"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045592D6" w14:textId="77777777" w:rsidR="00977AEA" w:rsidRPr="000F5E53" w:rsidRDefault="00977AEA" w:rsidP="00977AEA">
      <w:pPr>
        <w:tabs>
          <w:tab w:val="left" w:pos="-720"/>
          <w:tab w:val="left" w:pos="180"/>
        </w:tabs>
        <w:spacing w:before="20"/>
      </w:pPr>
      <w:r w:rsidRPr="000F5E53">
        <w:t>(c) As otherwise provided in this chapter.</w:t>
      </w:r>
    </w:p>
    <w:p w14:paraId="61EECC72" w14:textId="77777777" w:rsidR="00977AEA" w:rsidRPr="000F5E53" w:rsidRDefault="00977AEA" w:rsidP="00977AEA">
      <w:pPr>
        <w:spacing w:before="20"/>
        <w:jc w:val="both"/>
      </w:pPr>
    </w:p>
    <w:p w14:paraId="21260DCE" w14:textId="77777777" w:rsidR="00977AEA" w:rsidRPr="000F5E53" w:rsidRDefault="00977AEA" w:rsidP="00977AEA">
      <w:pPr>
        <w:spacing w:before="20"/>
        <w:jc w:val="both"/>
      </w:pPr>
    </w:p>
    <w:p w14:paraId="4BEC49E3" w14:textId="77777777" w:rsidR="00977AEA" w:rsidRDefault="00977AEA" w:rsidP="00977AEA">
      <w:pPr>
        <w:pStyle w:val="atxt1section"/>
        <w:spacing w:before="20" w:after="0" w:line="240" w:lineRule="auto"/>
        <w:ind w:firstLine="0"/>
        <w:jc w:val="left"/>
        <w:rPr>
          <w:rFonts w:ascii="Times New Roman" w:hAnsi="Times New Roman" w:cs="Times New Roman"/>
          <w:sz w:val="24"/>
          <w:szCs w:val="24"/>
        </w:rPr>
      </w:pPr>
      <w:r w:rsidRPr="000F5E53">
        <w:rPr>
          <w:rFonts w:ascii="Times New Roman" w:hAnsi="Times New Roman" w:cs="Times New Roman"/>
          <w:b/>
          <w:sz w:val="24"/>
          <w:szCs w:val="24"/>
        </w:rPr>
        <w:t xml:space="preserve">SECTION 4. </w:t>
      </w:r>
      <w:r w:rsidRPr="000F5E53">
        <w:rPr>
          <w:rFonts w:ascii="Times New Roman" w:hAnsi="Times New Roman" w:cs="Times New Roman"/>
          <w:sz w:val="24"/>
          <w:szCs w:val="24"/>
        </w:rPr>
        <w:t>PSC 160.02 (1g) and (1m) are renumbered 160.02 (1) and (7).</w:t>
      </w:r>
    </w:p>
    <w:p w14:paraId="42DB7031" w14:textId="77777777" w:rsidR="00977AEA" w:rsidRPr="000F5E53" w:rsidRDefault="00977AEA" w:rsidP="00977AEA">
      <w:pPr>
        <w:pStyle w:val="atxt1section"/>
        <w:spacing w:before="20" w:after="0" w:line="240" w:lineRule="auto"/>
        <w:ind w:firstLine="0"/>
        <w:jc w:val="left"/>
        <w:rPr>
          <w:rFonts w:ascii="Times New Roman" w:hAnsi="Times New Roman" w:cs="Times New Roman"/>
          <w:bCs/>
          <w:sz w:val="24"/>
          <w:szCs w:val="24"/>
        </w:rPr>
      </w:pPr>
      <w:r w:rsidRPr="000F5E53">
        <w:rPr>
          <w:rFonts w:ascii="Times New Roman" w:hAnsi="Times New Roman" w:cs="Times New Roman"/>
          <w:b/>
          <w:sz w:val="24"/>
          <w:szCs w:val="24"/>
        </w:rPr>
        <w:lastRenderedPageBreak/>
        <w:t xml:space="preserve">SECTION 5. </w:t>
      </w:r>
      <w:r w:rsidRPr="000F5E53">
        <w:rPr>
          <w:rFonts w:ascii="Times New Roman" w:hAnsi="Times New Roman" w:cs="Times New Roman"/>
          <w:sz w:val="24"/>
          <w:szCs w:val="24"/>
        </w:rPr>
        <w:t>PSC 160.02 (2) is renumbered 160.02 (8), and amended to read:</w:t>
      </w:r>
    </w:p>
    <w:p w14:paraId="776BE2C3" w14:textId="77777777" w:rsidR="00977AEA" w:rsidRPr="000F5E53" w:rsidRDefault="00977AEA" w:rsidP="00977AEA">
      <w:pPr>
        <w:pStyle w:val="atxt1section"/>
        <w:spacing w:before="20" w:after="0" w:line="240" w:lineRule="auto"/>
        <w:ind w:firstLine="0"/>
        <w:jc w:val="left"/>
        <w:rPr>
          <w:rFonts w:ascii="Times New Roman" w:hAnsi="Times New Roman" w:cs="Times New Roman"/>
          <w:b/>
          <w:bCs/>
          <w:sz w:val="24"/>
          <w:szCs w:val="24"/>
        </w:rPr>
      </w:pPr>
    </w:p>
    <w:p w14:paraId="00E74050" w14:textId="56E918D7" w:rsidR="00977AEA" w:rsidRPr="000F5E53" w:rsidRDefault="00977AEA" w:rsidP="00977AEA">
      <w:pPr>
        <w:pStyle w:val="atxt2subsec"/>
        <w:tabs>
          <w:tab w:val="clear" w:pos="504"/>
          <w:tab w:val="left" w:pos="180"/>
        </w:tabs>
        <w:spacing w:after="0" w:line="240" w:lineRule="auto"/>
        <w:ind w:firstLine="0"/>
        <w:jc w:val="left"/>
        <w:rPr>
          <w:rFonts w:ascii="Times New Roman" w:hAnsi="Times New Roman" w:cs="Times New Roman"/>
          <w:strike/>
          <w:sz w:val="24"/>
        </w:rPr>
      </w:pPr>
      <w:r w:rsidRPr="000F5E53">
        <w:rPr>
          <w:rFonts w:ascii="Times New Roman" w:hAnsi="Times New Roman" w:cs="Times New Roman"/>
          <w:bCs/>
          <w:sz w:val="24"/>
        </w:rPr>
        <w:t>PSC 160.02 (8) “</w:t>
      </w:r>
      <w:r w:rsidRPr="000F5E53">
        <w:rPr>
          <w:rFonts w:ascii="Times New Roman" w:hAnsi="Times New Roman" w:cs="Times New Roman"/>
          <w:sz w:val="24"/>
        </w:rPr>
        <w:t xml:space="preserve">Disability” means a physical or sensory impairment that limits or curtails an individual’s </w:t>
      </w:r>
      <w:r w:rsidRPr="000F5E53">
        <w:rPr>
          <w:rFonts w:ascii="Times New Roman" w:hAnsi="Times New Roman" w:cs="Times New Roman"/>
          <w:strike/>
          <w:sz w:val="24"/>
        </w:rPr>
        <w:t>access to or usage of</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ability to use </w:t>
      </w:r>
      <w:r w:rsidRPr="000F5E53">
        <w:rPr>
          <w:rFonts w:ascii="Times New Roman" w:hAnsi="Times New Roman" w:cs="Times New Roman"/>
          <w:sz w:val="24"/>
        </w:rPr>
        <w:t xml:space="preserve">telecommunications services </w:t>
      </w:r>
      <w:r w:rsidRPr="000F5E53">
        <w:rPr>
          <w:rFonts w:ascii="Times New Roman" w:hAnsi="Times New Roman" w:cs="Times New Roman"/>
          <w:sz w:val="24"/>
          <w:u w:val="single"/>
        </w:rPr>
        <w:t>or equipment, or both</w:t>
      </w:r>
      <w:r w:rsidRPr="000F5E53">
        <w:rPr>
          <w:rFonts w:ascii="Times New Roman" w:hAnsi="Times New Roman" w:cs="Times New Roman"/>
          <w:sz w:val="24"/>
        </w:rPr>
        <w:t xml:space="preserve">.  </w:t>
      </w:r>
      <w:r w:rsidRPr="000F5E53">
        <w:rPr>
          <w:rFonts w:ascii="Times New Roman" w:hAnsi="Times New Roman" w:cs="Times New Roman"/>
          <w:strike/>
          <w:sz w:val="24"/>
        </w:rPr>
        <w:t>“Disability” includes a speech, vision, or hearing impairment and motion impairments that limit an individual’s ability to handle telecommunications equipment.</w:t>
      </w:r>
    </w:p>
    <w:p w14:paraId="429AFF13" w14:textId="77777777" w:rsidR="00977AEA" w:rsidRPr="000F5E53" w:rsidRDefault="00977AEA" w:rsidP="00977AEA">
      <w:pPr>
        <w:pStyle w:val="atxt1section"/>
        <w:spacing w:before="20" w:after="0" w:line="240" w:lineRule="auto"/>
        <w:ind w:firstLine="0"/>
        <w:jc w:val="left"/>
        <w:rPr>
          <w:rFonts w:ascii="Times New Roman" w:hAnsi="Times New Roman" w:cs="Times New Roman"/>
          <w:b/>
          <w:bCs/>
          <w:sz w:val="24"/>
          <w:szCs w:val="24"/>
        </w:rPr>
      </w:pPr>
    </w:p>
    <w:p w14:paraId="4F3856B7" w14:textId="77777777" w:rsidR="00977AEA" w:rsidRPr="000F5E53" w:rsidRDefault="00977AEA" w:rsidP="00977AEA">
      <w:pPr>
        <w:pStyle w:val="atxt1section"/>
        <w:spacing w:before="20" w:after="0" w:line="240" w:lineRule="auto"/>
        <w:ind w:firstLine="0"/>
        <w:jc w:val="left"/>
        <w:rPr>
          <w:rFonts w:ascii="Times New Roman" w:hAnsi="Times New Roman" w:cs="Times New Roman"/>
          <w:b/>
          <w:bCs/>
          <w:sz w:val="24"/>
          <w:szCs w:val="24"/>
        </w:rPr>
      </w:pPr>
    </w:p>
    <w:p w14:paraId="3F63957A" w14:textId="77777777" w:rsidR="00977AEA" w:rsidRPr="000F5E53" w:rsidRDefault="00977AEA" w:rsidP="00977AEA">
      <w:pPr>
        <w:pStyle w:val="atxt1section"/>
        <w:spacing w:before="20" w:after="0" w:line="240" w:lineRule="auto"/>
        <w:ind w:firstLine="0"/>
        <w:jc w:val="left"/>
        <w:rPr>
          <w:rFonts w:ascii="Times New Roman" w:hAnsi="Times New Roman" w:cs="Times New Roman"/>
          <w:bCs/>
          <w:sz w:val="24"/>
          <w:szCs w:val="24"/>
        </w:rPr>
      </w:pPr>
      <w:r w:rsidRPr="000F5E53">
        <w:rPr>
          <w:rFonts w:ascii="Times New Roman" w:hAnsi="Times New Roman" w:cs="Times New Roman"/>
          <w:b/>
          <w:bCs/>
          <w:sz w:val="24"/>
          <w:szCs w:val="24"/>
        </w:rPr>
        <w:t>SECTION 6.</w:t>
      </w:r>
      <w:r w:rsidRPr="000F5E53">
        <w:rPr>
          <w:rFonts w:ascii="Times New Roman" w:hAnsi="Times New Roman" w:cs="Times New Roman"/>
          <w:bCs/>
          <w:sz w:val="24"/>
          <w:szCs w:val="24"/>
        </w:rPr>
        <w:t xml:space="preserve"> PSC 160.02 (2) is created to read:</w:t>
      </w:r>
    </w:p>
    <w:p w14:paraId="6A6A51D8" w14:textId="77777777" w:rsidR="00977AEA" w:rsidRPr="000F5E53" w:rsidRDefault="00977AEA" w:rsidP="00977AEA">
      <w:pPr>
        <w:autoSpaceDE w:val="0"/>
        <w:autoSpaceDN w:val="0"/>
        <w:adjustRightInd w:val="0"/>
        <w:spacing w:before="20"/>
        <w:rPr>
          <w:b/>
          <w:szCs w:val="28"/>
          <w:u w:val="single"/>
        </w:rPr>
      </w:pPr>
    </w:p>
    <w:p w14:paraId="0BD2B439" w14:textId="77777777" w:rsidR="00977AEA" w:rsidRPr="000F5E53" w:rsidRDefault="00977AEA" w:rsidP="00977AEA">
      <w:pPr>
        <w:autoSpaceDE w:val="0"/>
        <w:autoSpaceDN w:val="0"/>
        <w:adjustRightInd w:val="0"/>
        <w:spacing w:before="20"/>
        <w:rPr>
          <w:szCs w:val="28"/>
        </w:rPr>
      </w:pPr>
      <w:r w:rsidRPr="000F5E53">
        <w:rPr>
          <w:szCs w:val="28"/>
        </w:rPr>
        <w:t>PSC 160.02 (2) “Call blocking” means a service that lets customers elect not to allow the completion of any of the calls specified under s. PSC 160.04 (1) on the customer's account.</w:t>
      </w:r>
    </w:p>
    <w:p w14:paraId="2D589FA3" w14:textId="77777777" w:rsidR="00977AEA" w:rsidRPr="000F5E53" w:rsidRDefault="00977AEA" w:rsidP="00977AEA">
      <w:pPr>
        <w:autoSpaceDE w:val="0"/>
        <w:autoSpaceDN w:val="0"/>
        <w:adjustRightInd w:val="0"/>
        <w:spacing w:before="20"/>
        <w:ind w:firstLine="216"/>
        <w:rPr>
          <w:szCs w:val="28"/>
          <w:u w:val="single"/>
        </w:rPr>
      </w:pPr>
    </w:p>
    <w:p w14:paraId="3BF0FB25" w14:textId="77777777" w:rsidR="00977AEA" w:rsidRPr="000F5E53" w:rsidRDefault="00977AEA" w:rsidP="00977AEA">
      <w:pPr>
        <w:autoSpaceDE w:val="0"/>
        <w:autoSpaceDN w:val="0"/>
        <w:adjustRightInd w:val="0"/>
        <w:spacing w:before="20"/>
        <w:ind w:firstLine="216"/>
        <w:rPr>
          <w:szCs w:val="28"/>
          <w:u w:val="single"/>
        </w:rPr>
      </w:pPr>
    </w:p>
    <w:p w14:paraId="26DF867F" w14:textId="77777777" w:rsidR="00977AEA" w:rsidRPr="000F5E53" w:rsidRDefault="00977AEA" w:rsidP="00977AEA">
      <w:pPr>
        <w:autoSpaceDE w:val="0"/>
        <w:autoSpaceDN w:val="0"/>
        <w:adjustRightInd w:val="0"/>
        <w:spacing w:before="20"/>
      </w:pPr>
      <w:r w:rsidRPr="000F5E53">
        <w:rPr>
          <w:b/>
        </w:rPr>
        <w:t>SECTION 7.</w:t>
      </w:r>
      <w:r w:rsidRPr="000F5E53">
        <w:t xml:space="preserve"> PSC 160.02 (3) is renumbered 160.02 (10).</w:t>
      </w:r>
    </w:p>
    <w:p w14:paraId="6837779F" w14:textId="77777777" w:rsidR="00977AEA" w:rsidRPr="000F5E53" w:rsidRDefault="00977AEA" w:rsidP="00977AEA">
      <w:pPr>
        <w:autoSpaceDE w:val="0"/>
        <w:autoSpaceDN w:val="0"/>
        <w:adjustRightInd w:val="0"/>
        <w:spacing w:before="20"/>
        <w:rPr>
          <w:szCs w:val="28"/>
          <w:u w:val="single"/>
        </w:rPr>
      </w:pPr>
    </w:p>
    <w:p w14:paraId="32F50586" w14:textId="77777777" w:rsidR="00977AEA" w:rsidRPr="000F5E53" w:rsidRDefault="00977AEA" w:rsidP="00977AEA">
      <w:pPr>
        <w:autoSpaceDE w:val="0"/>
        <w:autoSpaceDN w:val="0"/>
        <w:adjustRightInd w:val="0"/>
        <w:spacing w:before="20"/>
        <w:rPr>
          <w:szCs w:val="28"/>
          <w:u w:val="single"/>
        </w:rPr>
      </w:pPr>
    </w:p>
    <w:p w14:paraId="7CE1BBB2" w14:textId="77777777" w:rsidR="00977AEA" w:rsidRPr="000F5E53" w:rsidRDefault="00977AEA" w:rsidP="00977AEA">
      <w:pPr>
        <w:autoSpaceDE w:val="0"/>
        <w:autoSpaceDN w:val="0"/>
        <w:adjustRightInd w:val="0"/>
        <w:spacing w:before="20"/>
      </w:pPr>
      <w:r w:rsidRPr="000F5E53">
        <w:rPr>
          <w:b/>
        </w:rPr>
        <w:t>SECTION 8.</w:t>
      </w:r>
      <w:r w:rsidRPr="000F5E53">
        <w:t xml:space="preserve"> PSC 160.02 (3) and (4) are created to read:</w:t>
      </w:r>
    </w:p>
    <w:p w14:paraId="7AEA8995" w14:textId="77777777" w:rsidR="00977AEA" w:rsidRPr="000F5E53" w:rsidRDefault="00977AEA" w:rsidP="00977AEA">
      <w:pPr>
        <w:autoSpaceDE w:val="0"/>
        <w:autoSpaceDN w:val="0"/>
        <w:adjustRightInd w:val="0"/>
        <w:spacing w:before="20"/>
        <w:rPr>
          <w:szCs w:val="28"/>
          <w:u w:val="single"/>
        </w:rPr>
      </w:pPr>
    </w:p>
    <w:p w14:paraId="12AD04F4" w14:textId="77777777" w:rsidR="00977AEA" w:rsidRPr="000F5E53" w:rsidRDefault="00977AEA" w:rsidP="00977AEA">
      <w:pPr>
        <w:autoSpaceDE w:val="0"/>
        <w:autoSpaceDN w:val="0"/>
        <w:adjustRightInd w:val="0"/>
        <w:spacing w:before="20"/>
        <w:rPr>
          <w:szCs w:val="32"/>
        </w:rPr>
      </w:pPr>
      <w:r w:rsidRPr="000F5E53">
        <w:rPr>
          <w:szCs w:val="32"/>
        </w:rPr>
        <w:t xml:space="preserve">PSC 160.02 (3) </w:t>
      </w:r>
      <w:r w:rsidRPr="000F5E53">
        <w:rPr>
          <w:i/>
          <w:iCs/>
          <w:szCs w:val="32"/>
        </w:rPr>
        <w:t>“</w:t>
      </w:r>
      <w:r w:rsidRPr="000F5E53">
        <w:rPr>
          <w:szCs w:val="32"/>
        </w:rPr>
        <w:t>Call control’’ means a service that lets a customer specify a certain amount of the calls specified under s. PSC 160.04 (1) that may be completed per month on the customer's account.</w:t>
      </w:r>
    </w:p>
    <w:p w14:paraId="12A3C6CE" w14:textId="77777777" w:rsidR="00977AEA" w:rsidRPr="000F5E53" w:rsidRDefault="00977AEA" w:rsidP="00977AEA">
      <w:pPr>
        <w:autoSpaceDE w:val="0"/>
        <w:autoSpaceDN w:val="0"/>
        <w:adjustRightInd w:val="0"/>
        <w:spacing w:before="20"/>
        <w:ind w:firstLine="216"/>
        <w:rPr>
          <w:szCs w:val="32"/>
          <w:u w:val="single"/>
        </w:rPr>
      </w:pPr>
    </w:p>
    <w:p w14:paraId="300E8F39" w14:textId="77777777" w:rsidR="00977AEA" w:rsidRPr="000F5E53" w:rsidRDefault="00977AEA" w:rsidP="00977AEA">
      <w:pPr>
        <w:pStyle w:val="HTMLPreformatted"/>
        <w:spacing w:before="20"/>
        <w:rPr>
          <w:rFonts w:ascii="Times New Roman" w:hAnsi="Times New Roman" w:cs="Times New Roman"/>
          <w:sz w:val="24"/>
          <w:szCs w:val="24"/>
        </w:rPr>
      </w:pPr>
      <w:r w:rsidRPr="000F5E53">
        <w:rPr>
          <w:rFonts w:ascii="Times New Roman" w:hAnsi="Times New Roman" w:cs="Times New Roman"/>
          <w:sz w:val="24"/>
          <w:szCs w:val="32"/>
        </w:rPr>
        <w:t>(4) “Call limitation” means either call blocking or call control</w:t>
      </w:r>
      <w:r w:rsidRPr="000F5E53">
        <w:rPr>
          <w:rFonts w:ascii="Times New Roman" w:hAnsi="Times New Roman" w:cs="Times New Roman"/>
          <w:sz w:val="24"/>
          <w:szCs w:val="24"/>
        </w:rPr>
        <w:t xml:space="preserve"> for providers that are incapable of providing both services and, for providers that are capable of providing both services, it means both call blocking and call control.</w:t>
      </w:r>
    </w:p>
    <w:p w14:paraId="39995500" w14:textId="77777777" w:rsidR="00977AEA" w:rsidRPr="000F5E53" w:rsidRDefault="00977AEA" w:rsidP="00977AEA">
      <w:pPr>
        <w:pStyle w:val="atxt2subsec"/>
        <w:spacing w:after="0" w:line="240" w:lineRule="auto"/>
        <w:ind w:firstLine="0"/>
        <w:jc w:val="left"/>
        <w:rPr>
          <w:rFonts w:ascii="Times New Roman" w:hAnsi="Times New Roman" w:cs="Times New Roman"/>
          <w:b/>
          <w:bCs/>
          <w:sz w:val="24"/>
          <w:szCs w:val="24"/>
        </w:rPr>
      </w:pPr>
    </w:p>
    <w:p w14:paraId="4A5EABEE" w14:textId="77777777" w:rsidR="00977AEA" w:rsidRPr="000F5E53" w:rsidRDefault="00977AEA" w:rsidP="00977AEA">
      <w:pPr>
        <w:pStyle w:val="atxt2subsec"/>
        <w:spacing w:after="0" w:line="240" w:lineRule="auto"/>
        <w:ind w:firstLine="0"/>
        <w:jc w:val="left"/>
        <w:rPr>
          <w:rFonts w:ascii="Times New Roman" w:hAnsi="Times New Roman" w:cs="Times New Roman"/>
          <w:b/>
          <w:bCs/>
          <w:sz w:val="24"/>
          <w:szCs w:val="24"/>
        </w:rPr>
      </w:pPr>
    </w:p>
    <w:p w14:paraId="2CF69584"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r w:rsidRPr="000F5E53">
        <w:rPr>
          <w:rFonts w:ascii="Times New Roman" w:hAnsi="Times New Roman" w:cs="Times New Roman"/>
          <w:b/>
          <w:sz w:val="24"/>
          <w:szCs w:val="24"/>
        </w:rPr>
        <w:t>SECTION 9.</w:t>
      </w:r>
      <w:r w:rsidRPr="000F5E53">
        <w:rPr>
          <w:rFonts w:ascii="Times New Roman" w:hAnsi="Times New Roman" w:cs="Times New Roman"/>
          <w:sz w:val="24"/>
          <w:szCs w:val="24"/>
        </w:rPr>
        <w:t xml:space="preserve"> PSC 160.02 (4g) and (4m) are repealed.</w:t>
      </w:r>
    </w:p>
    <w:p w14:paraId="0AD2AA72"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szCs w:val="24"/>
        </w:rPr>
      </w:pPr>
    </w:p>
    <w:p w14:paraId="4EE18173"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szCs w:val="24"/>
        </w:rPr>
      </w:pPr>
    </w:p>
    <w:p w14:paraId="3C2FEECC"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szCs w:val="24"/>
        </w:rPr>
      </w:pPr>
      <w:r w:rsidRPr="000F5E53">
        <w:rPr>
          <w:rFonts w:ascii="Times New Roman" w:hAnsi="Times New Roman" w:cs="Times New Roman"/>
          <w:b/>
          <w:sz w:val="24"/>
          <w:szCs w:val="24"/>
        </w:rPr>
        <w:t>SECTION 10.</w:t>
      </w:r>
      <w:r w:rsidRPr="000F5E53">
        <w:rPr>
          <w:rFonts w:ascii="Times New Roman" w:hAnsi="Times New Roman" w:cs="Times New Roman"/>
          <w:sz w:val="24"/>
          <w:szCs w:val="24"/>
        </w:rPr>
        <w:t xml:space="preserve"> PSC 160.02 (5) is renumbered 160.02 (17).</w:t>
      </w:r>
    </w:p>
    <w:p w14:paraId="15E8CFAB"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szCs w:val="24"/>
        </w:rPr>
      </w:pPr>
    </w:p>
    <w:p w14:paraId="2E757638" w14:textId="77777777" w:rsidR="008E0C9C" w:rsidRPr="000F5E53" w:rsidRDefault="008E0C9C" w:rsidP="00977AEA">
      <w:pPr>
        <w:pStyle w:val="atxt2subsec"/>
        <w:spacing w:after="0" w:line="240" w:lineRule="auto"/>
        <w:ind w:firstLine="0"/>
        <w:jc w:val="left"/>
        <w:rPr>
          <w:rFonts w:ascii="Times New Roman" w:hAnsi="Times New Roman" w:cs="Times New Roman"/>
          <w:sz w:val="24"/>
        </w:rPr>
      </w:pPr>
    </w:p>
    <w:p w14:paraId="6B451B48" w14:textId="32CFFFCB" w:rsidR="00977AEA" w:rsidRPr="000F5E53" w:rsidRDefault="00E03131" w:rsidP="00977AEA">
      <w:pPr>
        <w:pStyle w:val="atxt2subsec"/>
        <w:spacing w:after="0" w:line="240" w:lineRule="auto"/>
        <w:ind w:firstLine="0"/>
        <w:jc w:val="left"/>
        <w:rPr>
          <w:rFonts w:ascii="Times New Roman" w:hAnsi="Times New Roman" w:cs="Times New Roman"/>
          <w:bCs/>
          <w:sz w:val="24"/>
          <w:szCs w:val="24"/>
        </w:rPr>
      </w:pPr>
      <w:r>
        <w:rPr>
          <w:rFonts w:ascii="Times New Roman" w:hAnsi="Times New Roman" w:cs="Times New Roman"/>
          <w:b/>
          <w:sz w:val="24"/>
          <w:szCs w:val="24"/>
        </w:rPr>
        <w:t>SECTION 11</w:t>
      </w:r>
      <w:r w:rsidR="00977AEA" w:rsidRPr="000F5E53">
        <w:rPr>
          <w:rFonts w:ascii="Times New Roman" w:hAnsi="Times New Roman" w:cs="Times New Roman"/>
          <w:b/>
          <w:sz w:val="24"/>
          <w:szCs w:val="24"/>
        </w:rPr>
        <w:t xml:space="preserve">. </w:t>
      </w:r>
      <w:r w:rsidR="00977AEA" w:rsidRPr="000F5E53">
        <w:rPr>
          <w:rFonts w:ascii="Times New Roman" w:hAnsi="Times New Roman" w:cs="Times New Roman"/>
          <w:sz w:val="24"/>
          <w:szCs w:val="24"/>
        </w:rPr>
        <w:t>PSC 160.02 (6) is renumbered 160.02 (19), and amended to read:</w:t>
      </w:r>
    </w:p>
    <w:p w14:paraId="55348A4C"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5BAA6A3D"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160.02 (19) “</w:t>
      </w:r>
      <w:r w:rsidRPr="000F5E53">
        <w:rPr>
          <w:rFonts w:ascii="Times New Roman" w:hAnsi="Times New Roman" w:cs="Times New Roman"/>
          <w:sz w:val="24"/>
        </w:rPr>
        <w:t xml:space="preserve">Link-up” means </w:t>
      </w:r>
      <w:r w:rsidRPr="000F5E53">
        <w:rPr>
          <w:rFonts w:ascii="Times New Roman" w:hAnsi="Times New Roman" w:cs="Times New Roman"/>
          <w:strike/>
          <w:sz w:val="24"/>
        </w:rPr>
        <w:t>the</w:t>
      </w:r>
      <w:r w:rsidRPr="000F5E53">
        <w:rPr>
          <w:rFonts w:ascii="Times New Roman" w:hAnsi="Times New Roman" w:cs="Times New Roman"/>
          <w:sz w:val="24"/>
        </w:rPr>
        <w:t xml:space="preserve"> </w:t>
      </w:r>
      <w:r w:rsidRPr="000F5E53">
        <w:rPr>
          <w:rFonts w:ascii="Times New Roman" w:hAnsi="Times New Roman" w:cs="Times New Roman"/>
          <w:sz w:val="24"/>
          <w:u w:val="single"/>
        </w:rPr>
        <w:t>a</w:t>
      </w:r>
      <w:r w:rsidRPr="000F5E53">
        <w:rPr>
          <w:rFonts w:ascii="Times New Roman" w:hAnsi="Times New Roman" w:cs="Times New Roman"/>
          <w:sz w:val="24"/>
        </w:rPr>
        <w:t xml:space="preserve"> program that waives </w:t>
      </w:r>
      <w:r w:rsidRPr="000F5E53">
        <w:rPr>
          <w:rFonts w:ascii="Times New Roman" w:hAnsi="Times New Roman" w:cs="Times New Roman"/>
          <w:sz w:val="24"/>
          <w:u w:val="single"/>
        </w:rPr>
        <w:t>some or all</w:t>
      </w:r>
      <w:r w:rsidRPr="000F5E53">
        <w:rPr>
          <w:rFonts w:ascii="Times New Roman" w:hAnsi="Times New Roman" w:cs="Times New Roman"/>
          <w:sz w:val="24"/>
        </w:rPr>
        <w:t xml:space="preserve"> service connection charges for low-income customers.</w:t>
      </w:r>
    </w:p>
    <w:p w14:paraId="33BA7DD4" w14:textId="77777777" w:rsidR="00977AEA" w:rsidRDefault="00977AEA" w:rsidP="00977AEA">
      <w:pPr>
        <w:pStyle w:val="atxt2subsec"/>
        <w:spacing w:after="0" w:line="240" w:lineRule="auto"/>
        <w:ind w:firstLine="0"/>
        <w:jc w:val="left"/>
        <w:rPr>
          <w:rFonts w:ascii="Times New Roman" w:hAnsi="Times New Roman" w:cs="Times New Roman"/>
          <w:sz w:val="24"/>
        </w:rPr>
      </w:pPr>
    </w:p>
    <w:p w14:paraId="1479F56D" w14:textId="77777777" w:rsidR="008E0C9C" w:rsidRPr="000F5E53" w:rsidRDefault="008E0C9C" w:rsidP="00977AEA">
      <w:pPr>
        <w:pStyle w:val="atxt2subsec"/>
        <w:spacing w:after="0" w:line="240" w:lineRule="auto"/>
        <w:ind w:firstLine="0"/>
        <w:jc w:val="left"/>
        <w:rPr>
          <w:rFonts w:ascii="Times New Roman" w:hAnsi="Times New Roman" w:cs="Times New Roman"/>
          <w:sz w:val="24"/>
        </w:rPr>
      </w:pPr>
    </w:p>
    <w:p w14:paraId="25C90E0C" w14:textId="17EB7F5D" w:rsidR="00977AEA" w:rsidRPr="000F5E53" w:rsidRDefault="00E03131" w:rsidP="00977AEA">
      <w:pPr>
        <w:pStyle w:val="atxt2subsec"/>
        <w:spacing w:after="0" w:line="240" w:lineRule="auto"/>
        <w:ind w:firstLine="0"/>
        <w:jc w:val="left"/>
        <w:rPr>
          <w:rFonts w:ascii="Times New Roman" w:hAnsi="Times New Roman" w:cs="Times New Roman"/>
          <w:sz w:val="24"/>
          <w:szCs w:val="24"/>
        </w:rPr>
      </w:pPr>
      <w:r>
        <w:rPr>
          <w:rFonts w:ascii="Times New Roman" w:hAnsi="Times New Roman" w:cs="Times New Roman"/>
          <w:b/>
          <w:sz w:val="24"/>
          <w:szCs w:val="24"/>
        </w:rPr>
        <w:t>SECTION 12</w:t>
      </w:r>
      <w:r w:rsidR="00977AEA" w:rsidRPr="000F5E53">
        <w:rPr>
          <w:rFonts w:ascii="Times New Roman" w:hAnsi="Times New Roman" w:cs="Times New Roman"/>
          <w:b/>
          <w:sz w:val="24"/>
          <w:szCs w:val="24"/>
        </w:rPr>
        <w:t xml:space="preserve">. </w:t>
      </w:r>
      <w:r w:rsidR="00977AEA" w:rsidRPr="000F5E53">
        <w:rPr>
          <w:rFonts w:ascii="Times New Roman" w:hAnsi="Times New Roman" w:cs="Times New Roman"/>
          <w:sz w:val="24"/>
          <w:szCs w:val="24"/>
        </w:rPr>
        <w:t>PSC 160.02 (6) is created to read:</w:t>
      </w:r>
    </w:p>
    <w:p w14:paraId="2D2CA5B9"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szCs w:val="24"/>
        </w:rPr>
      </w:pPr>
    </w:p>
    <w:p w14:paraId="24DE6900"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u w:val="single"/>
        </w:rPr>
      </w:pPr>
      <w:r w:rsidRPr="000F5E53">
        <w:rPr>
          <w:rFonts w:ascii="Times New Roman" w:hAnsi="Times New Roman" w:cs="Times New Roman"/>
          <w:bCs/>
          <w:sz w:val="24"/>
          <w:szCs w:val="24"/>
        </w:rPr>
        <w:t>PSC 160.02</w:t>
      </w:r>
      <w:r w:rsidRPr="000F5E53" w:rsidDel="00CC4BB5">
        <w:rPr>
          <w:rFonts w:ascii="Times New Roman" w:hAnsi="Times New Roman" w:cs="Times New Roman"/>
          <w:sz w:val="24"/>
        </w:rPr>
        <w:t xml:space="preserve"> </w:t>
      </w:r>
      <w:r w:rsidRPr="000F5E53">
        <w:rPr>
          <w:rFonts w:ascii="Times New Roman" w:hAnsi="Times New Roman" w:cs="Times New Roman"/>
          <w:bCs/>
          <w:sz w:val="24"/>
        </w:rPr>
        <w:t>(6) “Commission” means the public service commission.</w:t>
      </w:r>
    </w:p>
    <w:p w14:paraId="24F616A3" w14:textId="4CDC52CE" w:rsidR="00977AEA" w:rsidRPr="000F5E53" w:rsidRDefault="00E03131" w:rsidP="00977AEA">
      <w:pPr>
        <w:pStyle w:val="atxt2subsec"/>
        <w:spacing w:after="0" w:line="240" w:lineRule="auto"/>
        <w:ind w:firstLine="0"/>
        <w:jc w:val="left"/>
        <w:rPr>
          <w:rFonts w:ascii="Times New Roman" w:hAnsi="Times New Roman" w:cs="Times New Roman"/>
          <w:bCs/>
          <w:sz w:val="24"/>
          <w:szCs w:val="24"/>
        </w:rPr>
      </w:pPr>
      <w:r>
        <w:rPr>
          <w:rFonts w:ascii="Times New Roman" w:hAnsi="Times New Roman" w:cs="Times New Roman"/>
          <w:b/>
          <w:sz w:val="24"/>
          <w:szCs w:val="24"/>
        </w:rPr>
        <w:lastRenderedPageBreak/>
        <w:t>SECTION 13</w:t>
      </w:r>
      <w:r w:rsidR="00977AEA" w:rsidRPr="000F5E53">
        <w:rPr>
          <w:rFonts w:ascii="Times New Roman" w:hAnsi="Times New Roman" w:cs="Times New Roman"/>
          <w:b/>
          <w:sz w:val="24"/>
          <w:szCs w:val="24"/>
        </w:rPr>
        <w:t xml:space="preserve">. </w:t>
      </w:r>
      <w:r w:rsidR="00977AEA" w:rsidRPr="000F5E53">
        <w:rPr>
          <w:rFonts w:ascii="Times New Roman" w:hAnsi="Times New Roman" w:cs="Times New Roman"/>
          <w:sz w:val="24"/>
          <w:szCs w:val="24"/>
        </w:rPr>
        <w:t>PSC 160.02 (7) is renumbered 160.02 (20), and amended to read:</w:t>
      </w:r>
    </w:p>
    <w:p w14:paraId="0FCF3C4A"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1C48AAE4"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160.02 (20) “</w:t>
      </w:r>
      <w:r w:rsidRPr="000F5E53">
        <w:rPr>
          <w:rFonts w:ascii="Times New Roman" w:hAnsi="Times New Roman" w:cs="Times New Roman"/>
          <w:sz w:val="24"/>
        </w:rPr>
        <w:t xml:space="preserve">Local exchange service provider” means any </w:t>
      </w:r>
      <w:r w:rsidRPr="000F5E53">
        <w:rPr>
          <w:rFonts w:ascii="Times New Roman" w:hAnsi="Times New Roman" w:cs="Times New Roman"/>
          <w:strike/>
          <w:sz w:val="24"/>
        </w:rPr>
        <w:t xml:space="preserve">commercial mobile radio service </w:t>
      </w:r>
      <w:r w:rsidRPr="000F5E53">
        <w:rPr>
          <w:rFonts w:ascii="Times New Roman" w:hAnsi="Times New Roman" w:cs="Times New Roman"/>
          <w:sz w:val="24"/>
          <w:u w:val="single"/>
        </w:rPr>
        <w:t>wireless</w:t>
      </w:r>
      <w:r w:rsidRPr="000F5E53">
        <w:rPr>
          <w:rFonts w:ascii="Times New Roman" w:hAnsi="Times New Roman" w:cs="Times New Roman"/>
          <w:sz w:val="24"/>
        </w:rPr>
        <w:t xml:space="preserve"> provider that has been designated as an eligible telecommunications carrier under s. PSC 160.13, or a telecommunications utility or any other provider of basic local exchange service or standard business lines and usage.</w:t>
      </w:r>
    </w:p>
    <w:p w14:paraId="2AD0B5A9"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23D5DD27"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2F5B77F5" w14:textId="5E0ABDAA" w:rsidR="00CD62AB" w:rsidRDefault="00E03131" w:rsidP="002C04AB">
      <w:pPr>
        <w:pStyle w:val="atxt2subsec"/>
        <w:spacing w:after="0" w:line="240" w:lineRule="auto"/>
        <w:ind w:firstLine="0"/>
        <w:jc w:val="left"/>
        <w:rPr>
          <w:rFonts w:ascii="Times New Roman" w:hAnsi="Times New Roman" w:cs="Times New Roman"/>
          <w:sz w:val="24"/>
        </w:rPr>
      </w:pPr>
      <w:r w:rsidRPr="00075417">
        <w:rPr>
          <w:rFonts w:ascii="Times New Roman" w:hAnsi="Times New Roman" w:cs="Times New Roman"/>
          <w:b/>
          <w:sz w:val="24"/>
        </w:rPr>
        <w:t>SECT</w:t>
      </w:r>
      <w:r>
        <w:rPr>
          <w:rFonts w:ascii="Times New Roman" w:hAnsi="Times New Roman" w:cs="Times New Roman"/>
          <w:b/>
          <w:sz w:val="24"/>
        </w:rPr>
        <w:t>ION 14</w:t>
      </w:r>
      <w:r w:rsidR="003F5ECD" w:rsidRPr="000F5E53">
        <w:rPr>
          <w:rFonts w:ascii="Times New Roman" w:hAnsi="Times New Roman" w:cs="Times New Roman"/>
          <w:b/>
          <w:sz w:val="24"/>
        </w:rPr>
        <w:t xml:space="preserve">. </w:t>
      </w:r>
      <w:r w:rsidR="003F5ECD" w:rsidRPr="000F5E53">
        <w:rPr>
          <w:rFonts w:ascii="Times New Roman" w:hAnsi="Times New Roman" w:cs="Times New Roman"/>
          <w:sz w:val="24"/>
        </w:rPr>
        <w:t xml:space="preserve">PSC 160.02 (8) is </w:t>
      </w:r>
      <w:r w:rsidR="00075417">
        <w:rPr>
          <w:rFonts w:ascii="Times New Roman" w:hAnsi="Times New Roman" w:cs="Times New Roman"/>
          <w:sz w:val="24"/>
        </w:rPr>
        <w:t>repealed</w:t>
      </w:r>
      <w:r w:rsidR="002C04AB">
        <w:rPr>
          <w:rFonts w:ascii="Times New Roman" w:hAnsi="Times New Roman" w:cs="Times New Roman"/>
          <w:sz w:val="24"/>
        </w:rPr>
        <w:t xml:space="preserve">. </w:t>
      </w:r>
      <w:r w:rsidR="00075417">
        <w:rPr>
          <w:rFonts w:ascii="Times New Roman" w:hAnsi="Times New Roman" w:cs="Times New Roman"/>
          <w:sz w:val="24"/>
        </w:rPr>
        <w:t xml:space="preserve"> </w:t>
      </w:r>
    </w:p>
    <w:p w14:paraId="5D1B0F2D" w14:textId="77777777" w:rsidR="002C04AB" w:rsidRDefault="002C04AB" w:rsidP="002C04AB">
      <w:pPr>
        <w:pStyle w:val="atxt2subsec"/>
        <w:spacing w:after="0" w:line="240" w:lineRule="auto"/>
        <w:ind w:firstLine="0"/>
        <w:jc w:val="left"/>
        <w:rPr>
          <w:rFonts w:ascii="Times New Roman" w:hAnsi="Times New Roman" w:cs="Times New Roman"/>
          <w:sz w:val="24"/>
        </w:rPr>
      </w:pPr>
    </w:p>
    <w:p w14:paraId="72222B2E" w14:textId="77777777" w:rsidR="002C04AB" w:rsidRPr="000F5E53" w:rsidRDefault="002C04AB" w:rsidP="002C04AB">
      <w:pPr>
        <w:pStyle w:val="atxt2subsec"/>
        <w:spacing w:after="0" w:line="240" w:lineRule="auto"/>
        <w:ind w:firstLine="0"/>
        <w:jc w:val="left"/>
        <w:rPr>
          <w:rFonts w:ascii="Times New Roman" w:hAnsi="Times New Roman" w:cs="Times New Roman"/>
          <w:sz w:val="24"/>
        </w:rPr>
      </w:pPr>
    </w:p>
    <w:p w14:paraId="52297FFC" w14:textId="6C79EF64" w:rsidR="00977AEA" w:rsidRPr="000F5E53" w:rsidRDefault="00E03131" w:rsidP="00977AEA">
      <w:pPr>
        <w:pStyle w:val="atxt2subsec"/>
        <w:spacing w:after="0" w:line="240" w:lineRule="auto"/>
        <w:ind w:firstLine="0"/>
        <w:jc w:val="left"/>
        <w:rPr>
          <w:rFonts w:ascii="Times New Roman" w:hAnsi="Times New Roman" w:cs="Times New Roman"/>
          <w:sz w:val="24"/>
        </w:rPr>
      </w:pPr>
      <w:r w:rsidRPr="00CE777A">
        <w:rPr>
          <w:rFonts w:ascii="Times New Roman" w:hAnsi="Times New Roman" w:cs="Times New Roman"/>
          <w:b/>
          <w:sz w:val="24"/>
        </w:rPr>
        <w:t>SECTION</w:t>
      </w:r>
      <w:r>
        <w:rPr>
          <w:rFonts w:ascii="Times New Roman" w:hAnsi="Times New Roman" w:cs="Times New Roman"/>
          <w:b/>
          <w:sz w:val="24"/>
        </w:rPr>
        <w:t xml:space="preserve"> 15</w:t>
      </w:r>
      <w:r w:rsidR="00977AEA" w:rsidRPr="000F5E53">
        <w:rPr>
          <w:rFonts w:ascii="Times New Roman" w:hAnsi="Times New Roman" w:cs="Times New Roman"/>
          <w:b/>
          <w:sz w:val="24"/>
        </w:rPr>
        <w:t>.</w:t>
      </w:r>
      <w:r w:rsidR="00977AEA" w:rsidRPr="000F5E53">
        <w:rPr>
          <w:rFonts w:ascii="Times New Roman" w:hAnsi="Times New Roman" w:cs="Times New Roman"/>
          <w:sz w:val="24"/>
        </w:rPr>
        <w:t xml:space="preserve"> PSC 160.02 (9) is renumbered 160.02 (23).</w:t>
      </w:r>
    </w:p>
    <w:p w14:paraId="1D1FD6A4"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697A213A"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0D598B22" w14:textId="1D1FEEF3" w:rsidR="00977AEA" w:rsidRPr="000F5E53" w:rsidRDefault="00E03131" w:rsidP="00977AEA">
      <w:pPr>
        <w:pStyle w:val="atxt2subsec"/>
        <w:spacing w:after="0" w:line="240" w:lineRule="auto"/>
        <w:ind w:firstLine="0"/>
        <w:jc w:val="left"/>
        <w:rPr>
          <w:rFonts w:ascii="Times New Roman" w:hAnsi="Times New Roman" w:cs="Times New Roman"/>
          <w:sz w:val="24"/>
        </w:rPr>
      </w:pPr>
      <w:r w:rsidRPr="00CE777A">
        <w:rPr>
          <w:rFonts w:ascii="Times New Roman" w:hAnsi="Times New Roman" w:cs="Times New Roman"/>
          <w:b/>
          <w:sz w:val="24"/>
        </w:rPr>
        <w:t>SECTION</w:t>
      </w:r>
      <w:r>
        <w:rPr>
          <w:rFonts w:ascii="Times New Roman" w:hAnsi="Times New Roman" w:cs="Times New Roman"/>
          <w:b/>
          <w:sz w:val="24"/>
        </w:rPr>
        <w:t xml:space="preserve"> 16</w:t>
      </w:r>
      <w:r w:rsidR="00977AEA" w:rsidRPr="000F5E53">
        <w:rPr>
          <w:rFonts w:ascii="Times New Roman" w:hAnsi="Times New Roman" w:cs="Times New Roman"/>
          <w:b/>
          <w:sz w:val="24"/>
        </w:rPr>
        <w:t>.</w:t>
      </w:r>
      <w:r w:rsidR="00977AEA" w:rsidRPr="000F5E53">
        <w:rPr>
          <w:rFonts w:ascii="Times New Roman" w:hAnsi="Times New Roman" w:cs="Times New Roman"/>
          <w:sz w:val="24"/>
        </w:rPr>
        <w:t xml:space="preserve"> PSC 160.02 (9) is created to read:</w:t>
      </w:r>
    </w:p>
    <w:p w14:paraId="3F3B61C1"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6422111D"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r w:rsidRPr="000F5E53">
        <w:rPr>
          <w:rFonts w:ascii="Times New Roman" w:hAnsi="Times New Roman" w:cs="Times New Roman"/>
          <w:sz w:val="24"/>
        </w:rPr>
        <w:t>PSC 160.02</w:t>
      </w:r>
      <w:r w:rsidRPr="000F5E53">
        <w:rPr>
          <w:rFonts w:ascii="Times New Roman" w:hAnsi="Times New Roman" w:cs="Times New Roman"/>
          <w:bCs/>
          <w:sz w:val="24"/>
        </w:rPr>
        <w:t xml:space="preserve"> (9) “Eligible telecommunications carrier” or “ETC” means a telecommunications provider that the commission has so designated and includes federal-only ETCs, full ETCs and low-income ETCs. </w:t>
      </w:r>
    </w:p>
    <w:p w14:paraId="09F763E0"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u w:val="single"/>
        </w:rPr>
      </w:pPr>
    </w:p>
    <w:p w14:paraId="72BF2FC9"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u w:val="single"/>
        </w:rPr>
      </w:pPr>
    </w:p>
    <w:p w14:paraId="2B9920B1" w14:textId="4BD1A55C" w:rsidR="00977AEA" w:rsidRPr="000F5E53" w:rsidRDefault="00E03131"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SECTION 17</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160.02 (10) and (11) are renumbered 160.02 (24) and (27).</w:t>
      </w:r>
    </w:p>
    <w:p w14:paraId="2C87E4B8"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u w:val="single"/>
        </w:rPr>
      </w:pPr>
    </w:p>
    <w:p w14:paraId="745E2615"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u w:val="single"/>
        </w:rPr>
      </w:pPr>
    </w:p>
    <w:p w14:paraId="5AE7D928" w14:textId="50BAE783" w:rsidR="00977AEA" w:rsidRPr="000F5E53" w:rsidRDefault="00E03131" w:rsidP="00977AEA">
      <w:pPr>
        <w:pStyle w:val="atxt2subsec"/>
        <w:spacing w:after="0" w:line="240" w:lineRule="auto"/>
        <w:ind w:firstLine="0"/>
        <w:jc w:val="left"/>
        <w:rPr>
          <w:rFonts w:ascii="Times New Roman" w:hAnsi="Times New Roman" w:cs="Times New Roman"/>
          <w:bCs/>
          <w:sz w:val="24"/>
          <w:u w:val="single"/>
        </w:rPr>
      </w:pPr>
      <w:r>
        <w:rPr>
          <w:rFonts w:ascii="Times New Roman" w:hAnsi="Times New Roman" w:cs="Times New Roman"/>
          <w:b/>
          <w:bCs/>
          <w:sz w:val="24"/>
        </w:rPr>
        <w:t>SECTION 18</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 02 (11) is created to read:</w:t>
      </w:r>
    </w:p>
    <w:p w14:paraId="0B82B22B"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u w:val="single"/>
        </w:rPr>
      </w:pPr>
    </w:p>
    <w:p w14:paraId="2FF9DEE8" w14:textId="77777777" w:rsidR="00977AEA" w:rsidRPr="000F5E53" w:rsidRDefault="00977AEA" w:rsidP="00977AEA">
      <w:pPr>
        <w:pStyle w:val="atxt2subsec"/>
        <w:spacing w:after="0" w:line="240" w:lineRule="auto"/>
        <w:ind w:firstLine="0"/>
        <w:jc w:val="left"/>
        <w:rPr>
          <w:rFonts w:ascii="Times New Roman" w:hAnsi="Times New Roman" w:cs="Times New Roman"/>
          <w:color w:val="000000"/>
          <w:sz w:val="24"/>
          <w:szCs w:val="22"/>
        </w:rPr>
      </w:pPr>
      <w:r w:rsidRPr="000F5E53">
        <w:rPr>
          <w:rFonts w:ascii="Times New Roman" w:hAnsi="Times New Roman" w:cs="Times New Roman"/>
          <w:sz w:val="24"/>
          <w:szCs w:val="24"/>
        </w:rPr>
        <w:t>PSC 160.02</w:t>
      </w:r>
      <w:r w:rsidRPr="000F5E53">
        <w:rPr>
          <w:rFonts w:ascii="Times New Roman" w:hAnsi="Times New Roman" w:cs="Times New Roman"/>
          <w:bCs/>
          <w:sz w:val="24"/>
        </w:rPr>
        <w:t xml:space="preserve">(11) </w:t>
      </w:r>
      <w:r w:rsidRPr="000F5E53">
        <w:rPr>
          <w:rFonts w:ascii="Times New Roman" w:hAnsi="Times New Roman" w:cs="Times New Roman"/>
          <w:color w:val="000000"/>
          <w:sz w:val="24"/>
          <w:szCs w:val="22"/>
        </w:rPr>
        <w:t>“Extended community calling” means a telecommunications service by which a customer in one exchange may call a customer in another exchange or combination of exchanges under an expanded local calling plan based on usage.</w:t>
      </w:r>
    </w:p>
    <w:p w14:paraId="1FE94878"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u w:val="single"/>
        </w:rPr>
      </w:pPr>
    </w:p>
    <w:p w14:paraId="538DE36F" w14:textId="77777777" w:rsidR="00977AEA" w:rsidRPr="000F5E53" w:rsidRDefault="00977AEA" w:rsidP="00977AEA">
      <w:pPr>
        <w:pStyle w:val="atxt2subsec"/>
        <w:spacing w:after="0" w:line="240" w:lineRule="auto"/>
        <w:ind w:firstLine="0"/>
        <w:jc w:val="left"/>
        <w:rPr>
          <w:rFonts w:ascii="Times New Roman" w:hAnsi="Times New Roman" w:cs="Times New Roman"/>
          <w:strike/>
          <w:sz w:val="24"/>
        </w:rPr>
      </w:pPr>
    </w:p>
    <w:p w14:paraId="055AE9E0" w14:textId="01B84D27" w:rsidR="00977AEA" w:rsidRPr="000F5E53" w:rsidRDefault="00E03131" w:rsidP="00977AEA">
      <w:pPr>
        <w:pStyle w:val="atxt2subsec"/>
        <w:spacing w:after="0" w:line="240" w:lineRule="auto"/>
        <w:ind w:firstLine="0"/>
        <w:jc w:val="left"/>
        <w:rPr>
          <w:rFonts w:ascii="Times New Roman" w:hAnsi="Times New Roman" w:cs="Times New Roman"/>
          <w:sz w:val="24"/>
        </w:rPr>
      </w:pPr>
      <w:r>
        <w:rPr>
          <w:rFonts w:ascii="Times New Roman" w:hAnsi="Times New Roman" w:cs="Times New Roman"/>
          <w:b/>
          <w:bCs/>
          <w:sz w:val="24"/>
        </w:rPr>
        <w:t>SECTION 19</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160.02 (12) is renumbered 160.02 (29), and amended to read:</w:t>
      </w:r>
    </w:p>
    <w:p w14:paraId="0BCAF3F8" w14:textId="77777777" w:rsidR="00977AEA" w:rsidRPr="000F5E53" w:rsidRDefault="00977AEA" w:rsidP="00977AEA">
      <w:pPr>
        <w:pStyle w:val="atxt2subsec"/>
        <w:spacing w:after="0" w:line="240" w:lineRule="auto"/>
        <w:ind w:firstLine="0"/>
        <w:jc w:val="left"/>
        <w:rPr>
          <w:rFonts w:ascii="Times New Roman" w:hAnsi="Times New Roman" w:cs="Times New Roman"/>
          <w:strike/>
          <w:sz w:val="24"/>
        </w:rPr>
      </w:pPr>
    </w:p>
    <w:p w14:paraId="03FE306A"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160.02 (29)</w:t>
      </w:r>
      <w:r w:rsidRPr="000F5E53">
        <w:rPr>
          <w:rFonts w:ascii="Times New Roman" w:hAnsi="Times New Roman" w:cs="Times New Roman"/>
          <w:b/>
          <w:bCs/>
          <w:sz w:val="24"/>
        </w:rPr>
        <w:t xml:space="preserve"> “</w:t>
      </w:r>
      <w:r w:rsidRPr="000F5E53">
        <w:rPr>
          <w:rFonts w:ascii="Times New Roman" w:hAnsi="Times New Roman" w:cs="Times New Roman"/>
          <w:sz w:val="24"/>
        </w:rPr>
        <w:t>Two line voice carryover” means the technique of using 3-way calling and 2 telephone lines, one for voice and one for</w:t>
      </w:r>
      <w:r w:rsidRPr="000F5E53">
        <w:rPr>
          <w:rFonts w:ascii="Times New Roman" w:hAnsi="Times New Roman" w:cs="Times New Roman"/>
          <w:strike/>
          <w:sz w:val="24"/>
        </w:rPr>
        <w:t xml:space="preserve"> TTY or similar equipment</w:t>
      </w:r>
      <w:r w:rsidRPr="000F5E53">
        <w:rPr>
          <w:rFonts w:ascii="Times New Roman" w:hAnsi="Times New Roman" w:cs="Times New Roman"/>
          <w:sz w:val="24"/>
        </w:rPr>
        <w:t xml:space="preserve"> </w:t>
      </w:r>
      <w:r w:rsidRPr="000F5E53">
        <w:rPr>
          <w:rFonts w:ascii="Times New Roman" w:hAnsi="Times New Roman" w:cs="Times New Roman"/>
          <w:sz w:val="24"/>
          <w:u w:val="single"/>
        </w:rPr>
        <w:t>text</w:t>
      </w:r>
      <w:r w:rsidRPr="000F5E53">
        <w:rPr>
          <w:rFonts w:ascii="Times New Roman" w:hAnsi="Times New Roman" w:cs="Times New Roman"/>
          <w:sz w:val="24"/>
        </w:rPr>
        <w:t>, to connect a caller who is deaf or hard of hearing but can speak, with another caller via the telecommunications relay service.</w:t>
      </w:r>
    </w:p>
    <w:p w14:paraId="4993F247" w14:textId="77777777" w:rsidR="00977AEA" w:rsidRPr="000F5E53" w:rsidRDefault="00977AEA" w:rsidP="00977AEA">
      <w:pPr>
        <w:pStyle w:val="atxt2subsec"/>
        <w:spacing w:after="0" w:line="240" w:lineRule="auto"/>
        <w:ind w:firstLine="0"/>
        <w:jc w:val="left"/>
        <w:rPr>
          <w:rFonts w:ascii="Times New Roman" w:hAnsi="Times New Roman" w:cs="Times New Roman"/>
          <w:b/>
          <w:bCs/>
          <w:sz w:val="24"/>
        </w:rPr>
      </w:pPr>
    </w:p>
    <w:p w14:paraId="4BC2683B" w14:textId="77777777" w:rsidR="00977AEA" w:rsidRPr="000F5E53" w:rsidRDefault="00977AEA" w:rsidP="00977AEA">
      <w:pPr>
        <w:pStyle w:val="atxt2subsec"/>
        <w:spacing w:after="0" w:line="240" w:lineRule="auto"/>
        <w:ind w:firstLine="0"/>
        <w:jc w:val="left"/>
        <w:rPr>
          <w:rFonts w:ascii="Times New Roman" w:hAnsi="Times New Roman" w:cs="Times New Roman"/>
          <w:b/>
          <w:bCs/>
          <w:sz w:val="24"/>
        </w:rPr>
      </w:pPr>
    </w:p>
    <w:p w14:paraId="7C25827C" w14:textId="0ED24277" w:rsidR="00977AEA" w:rsidRPr="000F5E53" w:rsidRDefault="00E03131" w:rsidP="00977AEA">
      <w:pPr>
        <w:pStyle w:val="atxt2subsec"/>
        <w:spacing w:after="0" w:line="240" w:lineRule="auto"/>
        <w:ind w:firstLine="0"/>
        <w:jc w:val="left"/>
        <w:rPr>
          <w:rFonts w:ascii="Times New Roman" w:hAnsi="Times New Roman" w:cs="Times New Roman"/>
          <w:sz w:val="24"/>
        </w:rPr>
      </w:pPr>
      <w:r>
        <w:rPr>
          <w:rFonts w:ascii="Times New Roman" w:hAnsi="Times New Roman" w:cs="Times New Roman"/>
          <w:b/>
          <w:bCs/>
          <w:sz w:val="24"/>
        </w:rPr>
        <w:t>SECTION 20</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160.02 (12) is created to read:</w:t>
      </w:r>
    </w:p>
    <w:p w14:paraId="460BD432"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4ED85376" w14:textId="4C4C5799" w:rsidR="00977AEA" w:rsidRPr="000F5E53" w:rsidRDefault="00977AEA" w:rsidP="00977AEA">
      <w:pPr>
        <w:pStyle w:val="atxt2subsec"/>
        <w:spacing w:after="0" w:line="240" w:lineRule="auto"/>
        <w:ind w:firstLine="0"/>
        <w:jc w:val="left"/>
        <w:rPr>
          <w:rFonts w:ascii="Times New Roman" w:hAnsi="Times New Roman" w:cs="Times New Roman"/>
          <w:bCs/>
          <w:sz w:val="24"/>
        </w:rPr>
      </w:pPr>
      <w:r w:rsidRPr="000F5E53">
        <w:rPr>
          <w:rFonts w:ascii="Times New Roman" w:hAnsi="Times New Roman" w:cs="Times New Roman"/>
          <w:sz w:val="24"/>
        </w:rPr>
        <w:t xml:space="preserve">PSC 160.02 </w:t>
      </w:r>
      <w:r w:rsidRPr="000F5E53">
        <w:rPr>
          <w:rFonts w:ascii="Times New Roman" w:hAnsi="Times New Roman" w:cs="Times New Roman"/>
          <w:b/>
          <w:bCs/>
          <w:sz w:val="24"/>
        </w:rPr>
        <w:t>(</w:t>
      </w:r>
      <w:r w:rsidRPr="000F5E53">
        <w:rPr>
          <w:rFonts w:ascii="Times New Roman" w:hAnsi="Times New Roman" w:cs="Times New Roman"/>
          <w:bCs/>
          <w:sz w:val="24"/>
        </w:rPr>
        <w:t>12</w:t>
      </w:r>
      <w:r w:rsidRPr="000F5E53">
        <w:rPr>
          <w:rFonts w:ascii="Times New Roman" w:hAnsi="Times New Roman" w:cs="Times New Roman"/>
          <w:b/>
          <w:bCs/>
          <w:sz w:val="24"/>
        </w:rPr>
        <w:t>)</w:t>
      </w:r>
      <w:r w:rsidR="00095710">
        <w:rPr>
          <w:rFonts w:ascii="Times New Roman" w:hAnsi="Times New Roman" w:cs="Times New Roman"/>
          <w:bCs/>
          <w:sz w:val="24"/>
        </w:rPr>
        <w:t xml:space="preserve"> “</w:t>
      </w:r>
      <w:r w:rsidRPr="000F5E53">
        <w:rPr>
          <w:rFonts w:ascii="Times New Roman" w:hAnsi="Times New Roman" w:cs="Times New Roman"/>
          <w:bCs/>
          <w:sz w:val="24"/>
        </w:rPr>
        <w:t>Federal – only elig</w:t>
      </w:r>
      <w:r w:rsidR="00095710">
        <w:rPr>
          <w:rFonts w:ascii="Times New Roman" w:hAnsi="Times New Roman" w:cs="Times New Roman"/>
          <w:bCs/>
          <w:sz w:val="24"/>
        </w:rPr>
        <w:t>ible telecommunications carrier”</w:t>
      </w:r>
      <w:r w:rsidRPr="000F5E53">
        <w:rPr>
          <w:rFonts w:ascii="Times New Roman" w:hAnsi="Times New Roman" w:cs="Times New Roman"/>
          <w:bCs/>
          <w:sz w:val="24"/>
        </w:rPr>
        <w:t xml:space="preserve"> or “federal-only ETC” means a telecommunications provider that the commission has so designated under s. 196.218 (4) (b), Stats., or so designated before June 9, 2011.</w:t>
      </w:r>
    </w:p>
    <w:p w14:paraId="4B5E1299" w14:textId="18F74EA9" w:rsidR="00977AEA" w:rsidRPr="000F5E53" w:rsidRDefault="00E03131"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lastRenderedPageBreak/>
        <w:t>SECTION 21</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160.02 (13) is renumbered 160.02 (30), and amended to read:</w:t>
      </w:r>
    </w:p>
    <w:p w14:paraId="72FC42BB"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52990741"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160.02 (30)</w:t>
      </w:r>
      <w:r w:rsidRPr="000F5E53">
        <w:rPr>
          <w:rFonts w:ascii="Times New Roman" w:hAnsi="Times New Roman" w:cs="Times New Roman"/>
          <w:b/>
          <w:bCs/>
          <w:sz w:val="24"/>
        </w:rPr>
        <w:t xml:space="preserve"> “</w:t>
      </w:r>
      <w:r w:rsidRPr="000F5E53">
        <w:rPr>
          <w:rFonts w:ascii="Times New Roman" w:hAnsi="Times New Roman" w:cs="Times New Roman"/>
          <w:sz w:val="24"/>
        </w:rPr>
        <w:t xml:space="preserve">Universal service” means a statewide rapid, efficient, communications network with adequate, economically placed facilities to </w:t>
      </w:r>
      <w:r w:rsidRPr="000F5E53">
        <w:rPr>
          <w:rFonts w:ascii="Times New Roman" w:hAnsi="Times New Roman" w:cs="Times New Roman"/>
          <w:strike/>
          <w:sz w:val="24"/>
        </w:rPr>
        <w:t>assure</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ensure </w:t>
      </w:r>
      <w:r w:rsidRPr="000F5E53">
        <w:rPr>
          <w:rFonts w:ascii="Times New Roman" w:hAnsi="Times New Roman" w:cs="Times New Roman"/>
          <w:sz w:val="24"/>
        </w:rPr>
        <w:t xml:space="preserve">that a basic set of essential telecommunications services is available to all persons in this state </w:t>
      </w:r>
      <w:r w:rsidRPr="000F5E53">
        <w:rPr>
          <w:rFonts w:ascii="Times New Roman" w:hAnsi="Times New Roman" w:cs="Times New Roman"/>
          <w:sz w:val="24"/>
          <w:u w:val="single"/>
        </w:rPr>
        <w:t>within a reasonable time and</w:t>
      </w:r>
      <w:r w:rsidRPr="000F5E53">
        <w:rPr>
          <w:rFonts w:ascii="Times New Roman" w:hAnsi="Times New Roman" w:cs="Times New Roman"/>
          <w:sz w:val="24"/>
        </w:rPr>
        <w:t xml:space="preserve"> at affordable prices </w:t>
      </w:r>
      <w:r w:rsidRPr="000F5E53">
        <w:rPr>
          <w:rFonts w:ascii="Times New Roman" w:hAnsi="Times New Roman" w:cs="Times New Roman"/>
          <w:strike/>
          <w:sz w:val="24"/>
        </w:rPr>
        <w:t>and that the advanced service capabilities of a modern telecommunications infrastructure are affordable and accessible to all areas of the state within a reasonable time</w:t>
      </w:r>
      <w:r w:rsidRPr="000F5E53">
        <w:rPr>
          <w:rFonts w:ascii="Times New Roman" w:hAnsi="Times New Roman" w:cs="Times New Roman"/>
          <w:sz w:val="24"/>
        </w:rPr>
        <w:t>.</w:t>
      </w:r>
    </w:p>
    <w:p w14:paraId="53B82440" w14:textId="77777777" w:rsidR="00977AEA" w:rsidRPr="000F5E53" w:rsidRDefault="00977AEA" w:rsidP="00977AEA">
      <w:pPr>
        <w:pStyle w:val="atxt2subsec"/>
        <w:spacing w:after="0" w:line="240" w:lineRule="auto"/>
        <w:ind w:firstLine="0"/>
        <w:jc w:val="left"/>
        <w:rPr>
          <w:rFonts w:ascii="Times New Roman" w:hAnsi="Times New Roman" w:cs="Times New Roman"/>
          <w:b/>
          <w:bCs/>
          <w:sz w:val="24"/>
        </w:rPr>
      </w:pPr>
    </w:p>
    <w:p w14:paraId="5A538AB5" w14:textId="77777777" w:rsidR="00977AEA" w:rsidRPr="000F5E53" w:rsidRDefault="00977AEA" w:rsidP="00977AEA">
      <w:pPr>
        <w:pStyle w:val="atxt2subsec"/>
        <w:spacing w:after="0" w:line="240" w:lineRule="auto"/>
        <w:ind w:firstLine="0"/>
        <w:jc w:val="left"/>
        <w:rPr>
          <w:rFonts w:ascii="Times New Roman" w:hAnsi="Times New Roman" w:cs="Times New Roman"/>
          <w:b/>
          <w:bCs/>
          <w:sz w:val="24"/>
        </w:rPr>
      </w:pPr>
    </w:p>
    <w:p w14:paraId="51FD2B54" w14:textId="01845C12" w:rsidR="00977AEA" w:rsidRPr="000F5E53" w:rsidRDefault="00E03131"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SECTION 22</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160.02 (13) to (16) are created to read:</w:t>
      </w:r>
    </w:p>
    <w:p w14:paraId="78740CBB"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u w:val="single"/>
        </w:rPr>
      </w:pPr>
    </w:p>
    <w:p w14:paraId="17194C42" w14:textId="020FB437" w:rsidR="00977AEA" w:rsidRPr="000F5E53" w:rsidRDefault="00095710" w:rsidP="00977AEA">
      <w:pPr>
        <w:spacing w:before="20"/>
      </w:pPr>
      <w:r>
        <w:t>PSC 160.02 (13) “Federal subscriber line charge”</w:t>
      </w:r>
      <w:r w:rsidR="00977AEA" w:rsidRPr="000F5E53">
        <w:t xml:space="preserve"> means a monthly per line federal charge that is assessed directly on a local exchange telephone service customer as allowed by the federal communications commission.  </w:t>
      </w:r>
    </w:p>
    <w:p w14:paraId="408F503A" w14:textId="77777777" w:rsidR="00977AEA" w:rsidRPr="000F5E53" w:rsidRDefault="00977AEA" w:rsidP="00977AEA">
      <w:pPr>
        <w:spacing w:before="20"/>
      </w:pPr>
    </w:p>
    <w:p w14:paraId="55058926" w14:textId="77777777" w:rsidR="00977AEA" w:rsidRPr="000F5E53" w:rsidRDefault="00977AEA" w:rsidP="00977AEA">
      <w:pPr>
        <w:spacing w:before="20"/>
        <w:ind w:firstLine="720"/>
        <w:rPr>
          <w:sz w:val="20"/>
          <w:szCs w:val="20"/>
        </w:rPr>
      </w:pPr>
      <w:r w:rsidRPr="000F5E53">
        <w:rPr>
          <w:b/>
          <w:bCs/>
          <w:sz w:val="20"/>
          <w:szCs w:val="20"/>
        </w:rPr>
        <w:t>Note:</w:t>
      </w:r>
      <w:r w:rsidRPr="000F5E53">
        <w:rPr>
          <w:sz w:val="20"/>
          <w:szCs w:val="20"/>
        </w:rPr>
        <w:t xml:space="preserve"> This is also known federally as the end-user common line charge.  See 47 CFR 69.104.  </w:t>
      </w:r>
    </w:p>
    <w:p w14:paraId="506B6CF7" w14:textId="77777777" w:rsidR="00977AEA" w:rsidRPr="000F5E53" w:rsidRDefault="00977AEA" w:rsidP="00977AEA">
      <w:pPr>
        <w:pStyle w:val="atxt2subsec"/>
        <w:spacing w:after="0" w:line="240" w:lineRule="auto"/>
        <w:ind w:firstLine="0"/>
        <w:jc w:val="left"/>
        <w:rPr>
          <w:rFonts w:ascii="Times New Roman" w:hAnsi="Times New Roman" w:cs="Times New Roman"/>
          <w:sz w:val="24"/>
          <w:u w:val="single"/>
        </w:rPr>
      </w:pPr>
    </w:p>
    <w:p w14:paraId="44402ABA"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r w:rsidRPr="000F5E53">
        <w:rPr>
          <w:rFonts w:ascii="Times New Roman" w:hAnsi="Times New Roman" w:cs="Times New Roman"/>
          <w:bCs/>
          <w:sz w:val="24"/>
        </w:rPr>
        <w:t>(14) “Full eligible telecommunications carrier” or “full ETC” means a telecommunications provider that the commission has so designated under s. PSC 160.13 for participation in all universal service programs.</w:t>
      </w:r>
    </w:p>
    <w:p w14:paraId="6CB40A18"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51F42378" w14:textId="77777777" w:rsidR="00977AEA" w:rsidRPr="000F5E53" w:rsidRDefault="00977AEA" w:rsidP="00977AEA">
      <w:pPr>
        <w:autoSpaceDE w:val="0"/>
        <w:autoSpaceDN w:val="0"/>
        <w:adjustRightInd w:val="0"/>
        <w:spacing w:before="20"/>
      </w:pPr>
      <w:r w:rsidRPr="000F5E53">
        <w:t>(15) “Household” has the meaning given in 47 CFR 54.400 (h).</w:t>
      </w:r>
    </w:p>
    <w:p w14:paraId="1E018A0A" w14:textId="77777777" w:rsidR="00977AEA" w:rsidRPr="000F5E53" w:rsidRDefault="00977AEA" w:rsidP="00977AEA">
      <w:pPr>
        <w:autoSpaceDE w:val="0"/>
        <w:autoSpaceDN w:val="0"/>
        <w:adjustRightInd w:val="0"/>
        <w:spacing w:before="20"/>
      </w:pPr>
    </w:p>
    <w:p w14:paraId="3C195423" w14:textId="71C2AD09" w:rsidR="00977AEA" w:rsidRPr="000F5E53" w:rsidRDefault="00977AEA" w:rsidP="00977AEA">
      <w:pPr>
        <w:autoSpaceDE w:val="0"/>
        <w:autoSpaceDN w:val="0"/>
        <w:adjustRightInd w:val="0"/>
        <w:spacing w:before="20"/>
        <w:rPr>
          <w:sz w:val="20"/>
          <w:szCs w:val="20"/>
        </w:rPr>
      </w:pPr>
      <w:r w:rsidRPr="000F5E53">
        <w:rPr>
          <w:sz w:val="20"/>
          <w:szCs w:val="20"/>
        </w:rPr>
        <w:tab/>
      </w:r>
      <w:r w:rsidRPr="000F5E53">
        <w:rPr>
          <w:b/>
          <w:sz w:val="20"/>
          <w:szCs w:val="20"/>
        </w:rPr>
        <w:t>Note:</w:t>
      </w:r>
      <w:r w:rsidRPr="000F5E53">
        <w:rPr>
          <w:sz w:val="20"/>
          <w:szCs w:val="20"/>
        </w:rPr>
        <w:t xml:space="preserve"> As of April 201</w:t>
      </w:r>
      <w:r w:rsidR="00B33235">
        <w:rPr>
          <w:sz w:val="20"/>
          <w:szCs w:val="20"/>
        </w:rPr>
        <w:t>5</w:t>
      </w:r>
      <w:r w:rsidRPr="000F5E53">
        <w:rPr>
          <w:sz w:val="20"/>
          <w:szCs w:val="20"/>
        </w:rPr>
        <w:t>, 47 CFR</w:t>
      </w:r>
      <w:r w:rsidR="00095710">
        <w:rPr>
          <w:sz w:val="20"/>
          <w:szCs w:val="20"/>
        </w:rPr>
        <w:t xml:space="preserve"> 54.400 (h) read as follows:  A “household”</w:t>
      </w:r>
      <w:r w:rsidRPr="000F5E53">
        <w:rPr>
          <w:sz w:val="20"/>
          <w:szCs w:val="20"/>
        </w:rPr>
        <w:t xml:space="preserve"> is any individual or group of individuals who are living together at the same address as one economic unit. </w:t>
      </w:r>
      <w:r w:rsidR="00095710">
        <w:rPr>
          <w:sz w:val="20"/>
          <w:szCs w:val="20"/>
        </w:rPr>
        <w:t xml:space="preserve"> </w:t>
      </w:r>
      <w:r w:rsidRPr="000F5E53">
        <w:rPr>
          <w:sz w:val="20"/>
          <w:szCs w:val="20"/>
        </w:rPr>
        <w:t>A household may include rel</w:t>
      </w:r>
      <w:r w:rsidR="00095710">
        <w:rPr>
          <w:sz w:val="20"/>
          <w:szCs w:val="20"/>
        </w:rPr>
        <w:t>ated and unrelated persons.  An “economic unit”</w:t>
      </w:r>
      <w:r w:rsidRPr="000F5E53">
        <w:rPr>
          <w:sz w:val="20"/>
          <w:szCs w:val="20"/>
        </w:rPr>
        <w:t xml:space="preserve"> consists of all adult individuals contributing to and sharing in the income and expenses of a household. </w:t>
      </w:r>
      <w:r w:rsidR="00095710">
        <w:rPr>
          <w:sz w:val="20"/>
          <w:szCs w:val="20"/>
        </w:rPr>
        <w:t xml:space="preserve"> </w:t>
      </w:r>
      <w:r w:rsidRPr="000F5E53">
        <w:rPr>
          <w:sz w:val="20"/>
          <w:szCs w:val="20"/>
        </w:rPr>
        <w:t xml:space="preserve">An adult is any person 18 years or older. </w:t>
      </w:r>
      <w:r w:rsidR="00095710">
        <w:rPr>
          <w:sz w:val="20"/>
          <w:szCs w:val="20"/>
        </w:rPr>
        <w:t xml:space="preserve"> </w:t>
      </w:r>
      <w:r w:rsidRPr="000F5E53">
        <w:rPr>
          <w:sz w:val="20"/>
          <w:szCs w:val="20"/>
        </w:rPr>
        <w:t xml:space="preserve">If an adult has no or minimal income, and lives with someone who provides financial support to him/her, both people shall be considered part of the same household. </w:t>
      </w:r>
      <w:r w:rsidR="00095710">
        <w:rPr>
          <w:sz w:val="20"/>
          <w:szCs w:val="20"/>
        </w:rPr>
        <w:t xml:space="preserve"> </w:t>
      </w:r>
      <w:r w:rsidRPr="000F5E53">
        <w:rPr>
          <w:sz w:val="20"/>
          <w:szCs w:val="20"/>
        </w:rPr>
        <w:t>Children under the age of 18 living with their parents or guardians are considered to be part of the same household as their parents or guardians.</w:t>
      </w:r>
    </w:p>
    <w:p w14:paraId="32BD8687" w14:textId="77777777" w:rsidR="00977AEA" w:rsidRPr="000F5E53" w:rsidRDefault="00977AEA" w:rsidP="00977AEA">
      <w:pPr>
        <w:autoSpaceDE w:val="0"/>
        <w:autoSpaceDN w:val="0"/>
        <w:adjustRightInd w:val="0"/>
        <w:spacing w:before="20"/>
        <w:rPr>
          <w:b/>
          <w:bCs/>
        </w:rPr>
      </w:pPr>
    </w:p>
    <w:p w14:paraId="2BDEAB48" w14:textId="77777777" w:rsidR="00977AEA" w:rsidRPr="000F5E53" w:rsidRDefault="00977AEA" w:rsidP="00977AEA">
      <w:pPr>
        <w:autoSpaceDE w:val="0"/>
        <w:autoSpaceDN w:val="0"/>
        <w:adjustRightInd w:val="0"/>
        <w:spacing w:before="20"/>
      </w:pPr>
      <w:r w:rsidRPr="000F5E53">
        <w:rPr>
          <w:bCs/>
        </w:rPr>
        <w:t xml:space="preserve">(16) “Incumbent local exchange carrier” means </w:t>
      </w:r>
      <w:r w:rsidRPr="000F5E53">
        <w:t>a telecommunications provider, and its successors and assigns, authorized under law or by the commission before September 1, 1994, to place facilities and provide basic local service in a particular geographic area.</w:t>
      </w:r>
    </w:p>
    <w:p w14:paraId="185DB284" w14:textId="77777777" w:rsidR="00977AEA" w:rsidRPr="000F5E53" w:rsidRDefault="00977AEA" w:rsidP="00977AEA">
      <w:pPr>
        <w:autoSpaceDE w:val="0"/>
        <w:autoSpaceDN w:val="0"/>
        <w:adjustRightInd w:val="0"/>
        <w:spacing w:before="20"/>
        <w:ind w:firstLine="180"/>
        <w:rPr>
          <w:bCs/>
          <w:u w:val="single"/>
        </w:rPr>
      </w:pPr>
    </w:p>
    <w:p w14:paraId="5D961EC2" w14:textId="77777777" w:rsidR="00977AEA" w:rsidRPr="000F5E53" w:rsidRDefault="00977AEA" w:rsidP="00977AEA">
      <w:pPr>
        <w:autoSpaceDE w:val="0"/>
        <w:autoSpaceDN w:val="0"/>
        <w:adjustRightInd w:val="0"/>
        <w:spacing w:before="20"/>
        <w:ind w:firstLine="180"/>
        <w:rPr>
          <w:bCs/>
          <w:u w:val="single"/>
        </w:rPr>
      </w:pPr>
    </w:p>
    <w:p w14:paraId="6326EA24" w14:textId="453759E9" w:rsidR="00977AEA" w:rsidRPr="000F5E53" w:rsidRDefault="00E03131" w:rsidP="00977AEA">
      <w:pPr>
        <w:pStyle w:val="atxt2subsec"/>
        <w:spacing w:after="0" w:line="240" w:lineRule="auto"/>
        <w:ind w:firstLine="0"/>
        <w:jc w:val="left"/>
        <w:rPr>
          <w:rFonts w:ascii="Times New Roman" w:hAnsi="Times New Roman" w:cs="Times New Roman"/>
          <w:sz w:val="24"/>
        </w:rPr>
      </w:pPr>
      <w:r>
        <w:rPr>
          <w:rFonts w:ascii="Times New Roman" w:hAnsi="Times New Roman" w:cs="Times New Roman"/>
          <w:b/>
          <w:bCs/>
          <w:sz w:val="24"/>
        </w:rPr>
        <w:t>SECTION 23</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160.02 (18) is created to read:</w:t>
      </w:r>
    </w:p>
    <w:p w14:paraId="66F155F8"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537C04B4"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r w:rsidRPr="000F5E53">
        <w:rPr>
          <w:rFonts w:ascii="Times New Roman" w:hAnsi="Times New Roman" w:cs="Times New Roman"/>
          <w:bCs/>
          <w:sz w:val="24"/>
        </w:rPr>
        <w:t>PSC 160.02 (18) “Line” means an access line or service to an activated wireless handset.</w:t>
      </w:r>
    </w:p>
    <w:p w14:paraId="57CD3FA9" w14:textId="77777777" w:rsidR="00977AEA" w:rsidRPr="000F5E53" w:rsidRDefault="00977AEA" w:rsidP="00977AEA">
      <w:pPr>
        <w:pStyle w:val="atxt2subsec"/>
        <w:spacing w:after="0" w:line="240" w:lineRule="auto"/>
        <w:jc w:val="left"/>
        <w:rPr>
          <w:rFonts w:ascii="Times New Roman" w:hAnsi="Times New Roman" w:cs="Times New Roman"/>
          <w:bCs/>
          <w:sz w:val="24"/>
        </w:rPr>
      </w:pPr>
    </w:p>
    <w:p w14:paraId="7810212A" w14:textId="77777777" w:rsidR="00977AEA" w:rsidRDefault="00977AEA" w:rsidP="00977AEA">
      <w:pPr>
        <w:pStyle w:val="atxt2subsec"/>
        <w:spacing w:after="0" w:line="240" w:lineRule="auto"/>
        <w:ind w:firstLine="0"/>
        <w:jc w:val="left"/>
        <w:rPr>
          <w:rFonts w:ascii="Times New Roman" w:hAnsi="Times New Roman" w:cs="Times New Roman"/>
          <w:bCs/>
          <w:sz w:val="24"/>
        </w:rPr>
      </w:pPr>
    </w:p>
    <w:p w14:paraId="79982D32" w14:textId="7B2D6555" w:rsidR="002C04AB" w:rsidRPr="000F5E53" w:rsidRDefault="002C04AB" w:rsidP="002C04AB">
      <w:pPr>
        <w:pStyle w:val="atxt2subsec"/>
        <w:spacing w:after="0" w:line="240" w:lineRule="auto"/>
        <w:ind w:firstLine="0"/>
        <w:jc w:val="left"/>
        <w:rPr>
          <w:rFonts w:ascii="Times New Roman" w:hAnsi="Times New Roman" w:cs="Times New Roman"/>
          <w:sz w:val="24"/>
        </w:rPr>
      </w:pPr>
      <w:r>
        <w:rPr>
          <w:rFonts w:ascii="Times New Roman" w:hAnsi="Times New Roman" w:cs="Times New Roman"/>
          <w:b/>
          <w:bCs/>
          <w:sz w:val="24"/>
        </w:rPr>
        <w:t>SECTION 24</w:t>
      </w:r>
      <w:r w:rsidRPr="000F5E53">
        <w:rPr>
          <w:rFonts w:ascii="Times New Roman" w:hAnsi="Times New Roman" w:cs="Times New Roman"/>
          <w:b/>
          <w:bCs/>
          <w:sz w:val="24"/>
        </w:rPr>
        <w:t>.</w:t>
      </w:r>
      <w:r>
        <w:rPr>
          <w:rFonts w:ascii="Times New Roman" w:hAnsi="Times New Roman" w:cs="Times New Roman"/>
          <w:bCs/>
          <w:sz w:val="24"/>
        </w:rPr>
        <w:t xml:space="preserve"> PSC 160.02 (21</w:t>
      </w:r>
      <w:r w:rsidRPr="000F5E53">
        <w:rPr>
          <w:rFonts w:ascii="Times New Roman" w:hAnsi="Times New Roman" w:cs="Times New Roman"/>
          <w:bCs/>
          <w:sz w:val="24"/>
        </w:rPr>
        <w:t>) is created to read:</w:t>
      </w:r>
    </w:p>
    <w:p w14:paraId="162670C6" w14:textId="77777777" w:rsidR="002C04AB" w:rsidRDefault="002C04AB" w:rsidP="002C04AB">
      <w:pPr>
        <w:pStyle w:val="atxt2subsec"/>
        <w:spacing w:after="0"/>
        <w:ind w:firstLine="0"/>
        <w:jc w:val="left"/>
        <w:rPr>
          <w:rFonts w:ascii="Times New Roman" w:hAnsi="Times New Roman" w:cs="Times New Roman"/>
          <w:bCs/>
          <w:sz w:val="24"/>
        </w:rPr>
      </w:pPr>
    </w:p>
    <w:p w14:paraId="5BC11E51" w14:textId="77777777" w:rsidR="002C04AB" w:rsidRDefault="002C04AB" w:rsidP="002C04AB">
      <w:pPr>
        <w:pStyle w:val="atxt2subsec"/>
        <w:spacing w:after="0"/>
        <w:ind w:firstLine="0"/>
        <w:jc w:val="left"/>
        <w:rPr>
          <w:sz w:val="24"/>
        </w:rPr>
      </w:pPr>
      <w:r w:rsidRPr="00831060">
        <w:rPr>
          <w:rFonts w:ascii="Times New Roman" w:hAnsi="Times New Roman" w:cs="Times New Roman"/>
          <w:bCs/>
          <w:sz w:val="24"/>
        </w:rPr>
        <w:t>PS</w:t>
      </w:r>
      <w:r w:rsidRPr="000F5E53">
        <w:rPr>
          <w:rFonts w:ascii="Times New Roman" w:hAnsi="Times New Roman" w:cs="Times New Roman"/>
          <w:bCs/>
          <w:sz w:val="24"/>
        </w:rPr>
        <w:t xml:space="preserve">C 160.02 (21) </w:t>
      </w:r>
      <w:r w:rsidRPr="00436EDD">
        <w:rPr>
          <w:b/>
          <w:bCs/>
          <w:sz w:val="24"/>
        </w:rPr>
        <w:t>“</w:t>
      </w:r>
      <w:r w:rsidRPr="00436EDD">
        <w:rPr>
          <w:sz w:val="24"/>
        </w:rPr>
        <w:t>Low-income” means a household that</w:t>
      </w:r>
      <w:r>
        <w:rPr>
          <w:sz w:val="24"/>
        </w:rPr>
        <w:t xml:space="preserve"> </w:t>
      </w:r>
      <w:r w:rsidRPr="00075417">
        <w:rPr>
          <w:sz w:val="24"/>
        </w:rPr>
        <w:t>meets one of the following criteria:</w:t>
      </w:r>
      <w:r w:rsidRPr="00436EDD">
        <w:rPr>
          <w:sz w:val="24"/>
        </w:rPr>
        <w:t xml:space="preserve"> </w:t>
      </w:r>
    </w:p>
    <w:p w14:paraId="1AB4E0B8" w14:textId="77777777" w:rsidR="002C04AB" w:rsidRDefault="002C04AB" w:rsidP="002C04AB">
      <w:pPr>
        <w:pStyle w:val="atxt2subsec"/>
        <w:spacing w:after="0"/>
        <w:ind w:firstLine="0"/>
        <w:jc w:val="left"/>
        <w:rPr>
          <w:sz w:val="24"/>
        </w:rPr>
      </w:pPr>
    </w:p>
    <w:p w14:paraId="281DBDC6" w14:textId="77777777" w:rsidR="002C04AB" w:rsidRPr="00CD62AB" w:rsidRDefault="002C04AB" w:rsidP="002C04AB">
      <w:pPr>
        <w:pStyle w:val="atxt2subsec"/>
        <w:spacing w:after="0"/>
        <w:ind w:firstLine="0"/>
        <w:jc w:val="left"/>
        <w:rPr>
          <w:sz w:val="24"/>
        </w:rPr>
      </w:pPr>
      <w:r w:rsidRPr="00CD62AB">
        <w:rPr>
          <w:sz w:val="24"/>
        </w:rPr>
        <w:lastRenderedPageBreak/>
        <w:t xml:space="preserve">(a) </w:t>
      </w:r>
      <w:r>
        <w:rPr>
          <w:sz w:val="24"/>
        </w:rPr>
        <w:t>R</w:t>
      </w:r>
      <w:r w:rsidRPr="00CD62AB">
        <w:rPr>
          <w:sz w:val="24"/>
        </w:rPr>
        <w:t>eceives benefits from one or more of the following programs:</w:t>
      </w:r>
    </w:p>
    <w:p w14:paraId="180620FC" w14:textId="77777777" w:rsidR="002C04AB" w:rsidRPr="003E2A02" w:rsidRDefault="002C04AB" w:rsidP="002C04AB">
      <w:pPr>
        <w:pStyle w:val="atxt2subsec"/>
        <w:spacing w:after="0"/>
        <w:ind w:firstLine="0"/>
        <w:jc w:val="left"/>
        <w:rPr>
          <w:sz w:val="24"/>
        </w:rPr>
      </w:pPr>
    </w:p>
    <w:p w14:paraId="3E2C2509" w14:textId="77777777" w:rsidR="002C04AB" w:rsidRPr="003E2A02" w:rsidRDefault="002C04AB" w:rsidP="002C04AB">
      <w:pPr>
        <w:pStyle w:val="atxt3para"/>
        <w:spacing w:after="0"/>
        <w:ind w:firstLine="0"/>
        <w:jc w:val="left"/>
        <w:rPr>
          <w:sz w:val="24"/>
        </w:rPr>
      </w:pPr>
      <w:r>
        <w:rPr>
          <w:sz w:val="24"/>
        </w:rPr>
        <w:t>1.</w:t>
      </w:r>
      <w:r w:rsidRPr="003E2A02">
        <w:rPr>
          <w:sz w:val="24"/>
        </w:rPr>
        <w:t xml:space="preserve">  Wisconsin works under ss. 49.141 to </w:t>
      </w:r>
      <w:r w:rsidRPr="00075417">
        <w:rPr>
          <w:sz w:val="24"/>
        </w:rPr>
        <w:t>49.162</w:t>
      </w:r>
      <w:r w:rsidRPr="003E2A02">
        <w:rPr>
          <w:sz w:val="24"/>
        </w:rPr>
        <w:t>, Stats.</w:t>
      </w:r>
    </w:p>
    <w:p w14:paraId="3E959AAB" w14:textId="77777777" w:rsidR="002C04AB" w:rsidRPr="003E2A02" w:rsidRDefault="002C04AB" w:rsidP="002C04AB">
      <w:pPr>
        <w:pStyle w:val="atxt3para"/>
        <w:spacing w:after="0"/>
        <w:ind w:firstLine="0"/>
        <w:jc w:val="left"/>
        <w:rPr>
          <w:sz w:val="24"/>
          <w:u w:val="single"/>
        </w:rPr>
      </w:pPr>
    </w:p>
    <w:p w14:paraId="0C5B6824" w14:textId="77777777" w:rsidR="002C04AB" w:rsidRPr="00075417" w:rsidRDefault="002C04AB" w:rsidP="002C04AB">
      <w:pPr>
        <w:pStyle w:val="atxt3para"/>
        <w:spacing w:after="0"/>
        <w:ind w:firstLine="0"/>
        <w:jc w:val="left"/>
        <w:rPr>
          <w:sz w:val="20"/>
        </w:rPr>
      </w:pPr>
      <w:r w:rsidRPr="00075417">
        <w:rPr>
          <w:b/>
          <w:sz w:val="20"/>
        </w:rPr>
        <w:tab/>
        <w:t>Note:</w:t>
      </w:r>
      <w:r w:rsidRPr="00075417">
        <w:rPr>
          <w:sz w:val="20"/>
        </w:rPr>
        <w:t xml:space="preserve"> This includes all programs, including financial and employment assistance, child care subsidy, etc.</w:t>
      </w:r>
    </w:p>
    <w:p w14:paraId="29B6F4A3" w14:textId="77777777" w:rsidR="002C04AB" w:rsidRPr="003E2A02" w:rsidRDefault="002C04AB" w:rsidP="002C04AB">
      <w:pPr>
        <w:pStyle w:val="atxt3para"/>
        <w:spacing w:after="0"/>
        <w:ind w:firstLine="0"/>
        <w:jc w:val="left"/>
        <w:rPr>
          <w:sz w:val="24"/>
        </w:rPr>
      </w:pPr>
    </w:p>
    <w:p w14:paraId="6AD3D699" w14:textId="77777777" w:rsidR="002C04AB" w:rsidRDefault="002C04AB" w:rsidP="002C04AB">
      <w:pPr>
        <w:pStyle w:val="atxt3para"/>
        <w:spacing w:after="0"/>
        <w:ind w:firstLine="0"/>
        <w:jc w:val="left"/>
        <w:rPr>
          <w:sz w:val="24"/>
        </w:rPr>
      </w:pPr>
      <w:r>
        <w:rPr>
          <w:sz w:val="24"/>
        </w:rPr>
        <w:t>2.</w:t>
      </w:r>
      <w:r w:rsidRPr="00436EDD">
        <w:rPr>
          <w:sz w:val="24"/>
        </w:rPr>
        <w:t xml:space="preserve">  Medical assistance under 42 USC </w:t>
      </w:r>
      <w:r w:rsidRPr="00075417">
        <w:rPr>
          <w:sz w:val="24"/>
        </w:rPr>
        <w:t xml:space="preserve">1396 </w:t>
      </w:r>
      <w:r w:rsidRPr="00075417">
        <w:rPr>
          <w:i/>
          <w:sz w:val="24"/>
        </w:rPr>
        <w:t>et seq</w:t>
      </w:r>
      <w:r w:rsidRPr="00436EDD">
        <w:rPr>
          <w:sz w:val="24"/>
        </w:rPr>
        <w:t>.</w:t>
      </w:r>
    </w:p>
    <w:p w14:paraId="5BDC8D10" w14:textId="77777777" w:rsidR="002C04AB" w:rsidRPr="003E2A02" w:rsidRDefault="002C04AB" w:rsidP="002C04AB">
      <w:pPr>
        <w:pStyle w:val="atxt3para"/>
        <w:spacing w:after="0"/>
        <w:ind w:firstLine="0"/>
        <w:jc w:val="left"/>
        <w:rPr>
          <w:sz w:val="24"/>
        </w:rPr>
      </w:pPr>
    </w:p>
    <w:p w14:paraId="371C84CA" w14:textId="77777777" w:rsidR="002C04AB" w:rsidRPr="003E2A02" w:rsidRDefault="002C04AB" w:rsidP="002C04AB">
      <w:pPr>
        <w:pStyle w:val="atxt3para"/>
        <w:spacing w:after="0"/>
        <w:ind w:firstLine="0"/>
        <w:jc w:val="left"/>
        <w:rPr>
          <w:sz w:val="24"/>
        </w:rPr>
      </w:pPr>
      <w:r>
        <w:rPr>
          <w:sz w:val="24"/>
        </w:rPr>
        <w:t>3.</w:t>
      </w:r>
      <w:r w:rsidRPr="00436EDD">
        <w:rPr>
          <w:sz w:val="24"/>
        </w:rPr>
        <w:t xml:space="preserve">  Supplemental security income under 42 USC 1381 to </w:t>
      </w:r>
      <w:r w:rsidRPr="00075417">
        <w:rPr>
          <w:sz w:val="24"/>
        </w:rPr>
        <w:t>1383</w:t>
      </w:r>
      <w:r w:rsidRPr="00436EDD">
        <w:rPr>
          <w:sz w:val="24"/>
        </w:rPr>
        <w:t>.</w:t>
      </w:r>
    </w:p>
    <w:p w14:paraId="5C1F1B63" w14:textId="77777777" w:rsidR="002C04AB" w:rsidRDefault="002C04AB" w:rsidP="002C04AB">
      <w:pPr>
        <w:pStyle w:val="atxt3para"/>
        <w:spacing w:after="0"/>
        <w:ind w:firstLine="0"/>
        <w:jc w:val="left"/>
        <w:rPr>
          <w:sz w:val="24"/>
        </w:rPr>
      </w:pPr>
    </w:p>
    <w:p w14:paraId="306A9549" w14:textId="77777777" w:rsidR="002C04AB" w:rsidRDefault="002C04AB" w:rsidP="002C04AB">
      <w:pPr>
        <w:pStyle w:val="atxt3para"/>
        <w:spacing w:after="0"/>
        <w:ind w:firstLine="0"/>
        <w:jc w:val="left"/>
        <w:rPr>
          <w:sz w:val="24"/>
        </w:rPr>
      </w:pPr>
      <w:r>
        <w:rPr>
          <w:sz w:val="24"/>
        </w:rPr>
        <w:t>4.</w:t>
      </w:r>
      <w:r w:rsidRPr="00436EDD">
        <w:rPr>
          <w:sz w:val="24"/>
        </w:rPr>
        <w:t xml:space="preserve">  Food stamps under 7 USC 2011 to 2029.</w:t>
      </w:r>
    </w:p>
    <w:p w14:paraId="03EDCFB7" w14:textId="77777777" w:rsidR="002C04AB" w:rsidRDefault="002C04AB" w:rsidP="002C04AB">
      <w:pPr>
        <w:pStyle w:val="atxt3para"/>
        <w:spacing w:after="0"/>
        <w:ind w:firstLine="0"/>
        <w:jc w:val="left"/>
        <w:rPr>
          <w:sz w:val="24"/>
        </w:rPr>
      </w:pPr>
    </w:p>
    <w:p w14:paraId="554649D0" w14:textId="77777777" w:rsidR="002C04AB" w:rsidRPr="00075417" w:rsidRDefault="002C04AB" w:rsidP="002C04AB">
      <w:pPr>
        <w:pStyle w:val="atxt3para"/>
        <w:spacing w:after="0"/>
        <w:jc w:val="left"/>
        <w:rPr>
          <w:sz w:val="20"/>
        </w:rPr>
      </w:pPr>
      <w:r w:rsidRPr="00075417">
        <w:rPr>
          <w:sz w:val="20"/>
        </w:rPr>
        <w:tab/>
      </w:r>
      <w:r w:rsidRPr="00075417">
        <w:rPr>
          <w:b/>
          <w:sz w:val="20"/>
        </w:rPr>
        <w:t>Note:</w:t>
      </w:r>
      <w:r w:rsidRPr="00075417">
        <w:rPr>
          <w:sz w:val="20"/>
        </w:rPr>
        <w:t xml:space="preserve"> As of April 2015, the generic term “food stamps” refers to programs currently known as Supplemental Nutrition Assistance Program (SNAP) and Food Share.</w:t>
      </w:r>
    </w:p>
    <w:p w14:paraId="048AA275" w14:textId="77777777" w:rsidR="002C04AB" w:rsidRDefault="002C04AB" w:rsidP="002C04AB">
      <w:pPr>
        <w:pStyle w:val="atxt3para"/>
        <w:spacing w:after="0"/>
        <w:jc w:val="left"/>
        <w:rPr>
          <w:sz w:val="24"/>
        </w:rPr>
      </w:pPr>
    </w:p>
    <w:p w14:paraId="55871993" w14:textId="77777777" w:rsidR="002C04AB" w:rsidRPr="003E2A02" w:rsidRDefault="002C04AB" w:rsidP="002C04AB">
      <w:pPr>
        <w:pStyle w:val="atxt3para"/>
        <w:spacing w:after="0"/>
        <w:ind w:firstLine="0"/>
        <w:jc w:val="left"/>
        <w:rPr>
          <w:sz w:val="24"/>
        </w:rPr>
      </w:pPr>
      <w:r>
        <w:rPr>
          <w:sz w:val="24"/>
        </w:rPr>
        <w:t>5.</w:t>
      </w:r>
      <w:r w:rsidRPr="00436EDD">
        <w:rPr>
          <w:sz w:val="24"/>
        </w:rPr>
        <w:t xml:space="preserve">  The low income household energy assistance program under s. </w:t>
      </w:r>
      <w:r w:rsidRPr="00F543BF">
        <w:rPr>
          <w:sz w:val="24"/>
        </w:rPr>
        <w:t>16.27</w:t>
      </w:r>
      <w:r w:rsidRPr="00436EDD">
        <w:rPr>
          <w:sz w:val="24"/>
        </w:rPr>
        <w:t>, Stats.</w:t>
      </w:r>
    </w:p>
    <w:p w14:paraId="3AED09A6" w14:textId="77777777" w:rsidR="002C04AB" w:rsidRDefault="002C04AB" w:rsidP="002C04AB">
      <w:pPr>
        <w:pStyle w:val="atxt3para"/>
        <w:spacing w:after="0"/>
        <w:ind w:firstLine="0"/>
        <w:jc w:val="left"/>
        <w:rPr>
          <w:sz w:val="24"/>
        </w:rPr>
      </w:pPr>
    </w:p>
    <w:p w14:paraId="3297F8B3" w14:textId="77777777" w:rsidR="002C04AB" w:rsidRPr="003E2A02" w:rsidRDefault="002C04AB" w:rsidP="002C04AB">
      <w:pPr>
        <w:pStyle w:val="atxt3para"/>
        <w:spacing w:after="0"/>
        <w:ind w:firstLine="0"/>
        <w:jc w:val="left"/>
        <w:rPr>
          <w:sz w:val="24"/>
        </w:rPr>
      </w:pPr>
      <w:r>
        <w:rPr>
          <w:sz w:val="24"/>
        </w:rPr>
        <w:t>6.</w:t>
      </w:r>
      <w:r w:rsidRPr="00436EDD">
        <w:rPr>
          <w:sz w:val="24"/>
        </w:rPr>
        <w:t xml:space="preserve">  </w:t>
      </w:r>
      <w:r w:rsidRPr="00075417">
        <w:rPr>
          <w:rFonts w:ascii="Times New Roman" w:hAnsi="Times New Roman"/>
          <w:sz w:val="24"/>
        </w:rPr>
        <w:t>Unless the provider is a federal-only ETC,</w:t>
      </w:r>
      <w:r w:rsidRPr="000F5E53">
        <w:rPr>
          <w:rFonts w:ascii="Times New Roman" w:hAnsi="Times New Roman"/>
          <w:sz w:val="24"/>
          <w:u w:val="single"/>
        </w:rPr>
        <w:t xml:space="preserve"> </w:t>
      </w:r>
      <w:r w:rsidRPr="00436EDD">
        <w:rPr>
          <w:sz w:val="24"/>
        </w:rPr>
        <w:t>Wisconsin homestead tax credit under ss. 71.51 to 71.55, Stats.</w:t>
      </w:r>
    </w:p>
    <w:p w14:paraId="0B2CCB3D" w14:textId="77777777" w:rsidR="002C04AB" w:rsidRDefault="002C04AB" w:rsidP="002C04AB">
      <w:pPr>
        <w:tabs>
          <w:tab w:val="left" w:pos="-720"/>
        </w:tabs>
      </w:pPr>
    </w:p>
    <w:p w14:paraId="507D9F54" w14:textId="77777777" w:rsidR="002C04AB" w:rsidRPr="003E2A02" w:rsidRDefault="002C04AB" w:rsidP="002C04AB">
      <w:pPr>
        <w:tabs>
          <w:tab w:val="left" w:pos="-720"/>
          <w:tab w:val="left" w:pos="270"/>
        </w:tabs>
      </w:pPr>
      <w:r>
        <w:t>7.</w:t>
      </w:r>
      <w:r w:rsidRPr="00436EDD">
        <w:t xml:space="preserve">  </w:t>
      </w:r>
      <w:r w:rsidRPr="00075417">
        <w:t>BadgerCare Plus programs under s. 49.471, Stats., consistent with the income limits in par. (h).</w:t>
      </w:r>
    </w:p>
    <w:p w14:paraId="7E562DE2" w14:textId="77777777" w:rsidR="002C04AB" w:rsidRDefault="002C04AB" w:rsidP="002C04AB">
      <w:pPr>
        <w:pStyle w:val="atxt3para"/>
        <w:spacing w:after="0"/>
        <w:ind w:firstLine="0"/>
        <w:jc w:val="left"/>
        <w:rPr>
          <w:sz w:val="24"/>
        </w:rPr>
      </w:pPr>
    </w:p>
    <w:p w14:paraId="4B2B252C" w14:textId="77777777" w:rsidR="002C04AB" w:rsidRPr="00075417" w:rsidRDefault="002C04AB" w:rsidP="002C04AB">
      <w:pPr>
        <w:pStyle w:val="atxt3para"/>
        <w:spacing w:after="0"/>
        <w:ind w:firstLine="0"/>
        <w:jc w:val="left"/>
        <w:rPr>
          <w:sz w:val="24"/>
        </w:rPr>
      </w:pPr>
      <w:r w:rsidRPr="00075417">
        <w:rPr>
          <w:sz w:val="24"/>
        </w:rPr>
        <w:t>8.  SeniorCare 1 and 2a under s. 49.688, Stats.</w:t>
      </w:r>
    </w:p>
    <w:p w14:paraId="513DDC61" w14:textId="77777777" w:rsidR="002C04AB" w:rsidRPr="00075417" w:rsidRDefault="002C04AB" w:rsidP="002C04AB">
      <w:pPr>
        <w:pStyle w:val="atxt3para"/>
        <w:spacing w:after="0"/>
        <w:jc w:val="left"/>
        <w:rPr>
          <w:sz w:val="24"/>
        </w:rPr>
      </w:pPr>
    </w:p>
    <w:p w14:paraId="4D3C5572" w14:textId="77777777" w:rsidR="002C04AB" w:rsidRPr="00075417" w:rsidRDefault="002C04AB" w:rsidP="002C04AB">
      <w:pPr>
        <w:autoSpaceDE w:val="0"/>
        <w:autoSpaceDN w:val="0"/>
        <w:adjustRightInd w:val="0"/>
        <w:spacing w:before="20"/>
        <w:rPr>
          <w:szCs w:val="28"/>
        </w:rPr>
      </w:pPr>
      <w:r w:rsidRPr="00075417">
        <w:rPr>
          <w:szCs w:val="28"/>
        </w:rPr>
        <w:t>9.  The national school lunch program’s free lunch program.</w:t>
      </w:r>
    </w:p>
    <w:p w14:paraId="1EA6D8F2" w14:textId="77777777" w:rsidR="002C04AB" w:rsidRPr="00273298" w:rsidRDefault="002C04AB" w:rsidP="002C04AB">
      <w:pPr>
        <w:autoSpaceDE w:val="0"/>
        <w:autoSpaceDN w:val="0"/>
        <w:adjustRightInd w:val="0"/>
        <w:spacing w:before="20"/>
        <w:rPr>
          <w:szCs w:val="28"/>
          <w:u w:val="single"/>
        </w:rPr>
      </w:pPr>
    </w:p>
    <w:p w14:paraId="01DD904A" w14:textId="77777777" w:rsidR="002C04AB" w:rsidRPr="00075417" w:rsidRDefault="002C04AB" w:rsidP="002C04AB">
      <w:pPr>
        <w:pStyle w:val="atxt3para"/>
        <w:tabs>
          <w:tab w:val="clear" w:pos="504"/>
          <w:tab w:val="left" w:pos="720"/>
        </w:tabs>
        <w:spacing w:after="0" w:line="240" w:lineRule="auto"/>
        <w:ind w:firstLine="0"/>
        <w:jc w:val="left"/>
        <w:rPr>
          <w:rFonts w:ascii="Times New Roman" w:hAnsi="Times New Roman"/>
          <w:sz w:val="24"/>
          <w:szCs w:val="28"/>
        </w:rPr>
      </w:pPr>
      <w:r w:rsidRPr="00075417">
        <w:rPr>
          <w:rFonts w:ascii="Times New Roman" w:hAnsi="Times New Roman"/>
          <w:sz w:val="24"/>
          <w:szCs w:val="28"/>
        </w:rPr>
        <w:t>10. Temporary assistance for needy families, other than Wisconsin works under ss. 49.141 to 49.161, Stats.</w:t>
      </w:r>
    </w:p>
    <w:p w14:paraId="2BF5083A" w14:textId="77777777" w:rsidR="002C04AB" w:rsidRPr="00075417" w:rsidRDefault="002C04AB" w:rsidP="002C04AB">
      <w:pPr>
        <w:autoSpaceDE w:val="0"/>
        <w:autoSpaceDN w:val="0"/>
        <w:adjustRightInd w:val="0"/>
        <w:spacing w:before="20"/>
        <w:rPr>
          <w:szCs w:val="28"/>
        </w:rPr>
      </w:pPr>
    </w:p>
    <w:p w14:paraId="72496C64" w14:textId="77777777" w:rsidR="002C04AB" w:rsidRPr="00075417" w:rsidRDefault="002C04AB" w:rsidP="002C04AB">
      <w:pPr>
        <w:pStyle w:val="atxt3para"/>
        <w:spacing w:after="0"/>
        <w:ind w:firstLine="0"/>
        <w:jc w:val="left"/>
        <w:rPr>
          <w:sz w:val="24"/>
        </w:rPr>
      </w:pPr>
      <w:r w:rsidRPr="00075417">
        <w:rPr>
          <w:sz w:val="24"/>
        </w:rPr>
        <w:t>11.  As approved by the commission, other state or federally administered programs for households with income levels less than or equal to 200% of the poverty line as defined in 42 USC 9902 (2).</w:t>
      </w:r>
    </w:p>
    <w:p w14:paraId="05D02893" w14:textId="77777777" w:rsidR="002C04AB" w:rsidRPr="00273298" w:rsidRDefault="002C04AB" w:rsidP="002C04AB">
      <w:pPr>
        <w:pStyle w:val="atxt3para"/>
        <w:spacing w:after="0"/>
        <w:jc w:val="left"/>
        <w:rPr>
          <w:sz w:val="28"/>
          <w:u w:val="single"/>
        </w:rPr>
      </w:pPr>
    </w:p>
    <w:p w14:paraId="1DB146C7" w14:textId="77777777" w:rsidR="002C04AB" w:rsidRPr="00075417" w:rsidRDefault="002C04AB" w:rsidP="002C04AB">
      <w:pPr>
        <w:pStyle w:val="atxt3para"/>
        <w:spacing w:after="0"/>
        <w:jc w:val="left"/>
        <w:rPr>
          <w:sz w:val="20"/>
        </w:rPr>
      </w:pPr>
      <w:r w:rsidRPr="00075417">
        <w:rPr>
          <w:b/>
          <w:sz w:val="20"/>
        </w:rPr>
        <w:t>Note:</w:t>
      </w:r>
      <w:r w:rsidRPr="00075417">
        <w:rPr>
          <w:sz w:val="20"/>
        </w:rPr>
        <w:t xml:space="preserve"> See subs. 160.06 (1) (c) concerning other households that may be considered low-income.</w:t>
      </w:r>
    </w:p>
    <w:p w14:paraId="34F4FCB0" w14:textId="77777777" w:rsidR="002C04AB" w:rsidRPr="00075417" w:rsidRDefault="002C04AB" w:rsidP="002C04AB">
      <w:pPr>
        <w:pStyle w:val="atxt2subsec"/>
        <w:spacing w:after="0" w:line="240" w:lineRule="auto"/>
        <w:ind w:firstLine="0"/>
        <w:jc w:val="left"/>
        <w:rPr>
          <w:rFonts w:ascii="Times New Roman" w:hAnsi="Times New Roman" w:cs="Times New Roman"/>
          <w:sz w:val="24"/>
        </w:rPr>
      </w:pPr>
    </w:p>
    <w:p w14:paraId="358EAED9" w14:textId="77777777" w:rsidR="002C04AB" w:rsidRPr="00075417" w:rsidRDefault="002C04AB" w:rsidP="002C04AB">
      <w:pPr>
        <w:tabs>
          <w:tab w:val="left" w:pos="720"/>
        </w:tabs>
        <w:autoSpaceDE w:val="0"/>
        <w:autoSpaceDN w:val="0"/>
        <w:adjustRightInd w:val="0"/>
        <w:spacing w:before="20"/>
        <w:rPr>
          <w:szCs w:val="28"/>
        </w:rPr>
      </w:pPr>
      <w:r w:rsidRPr="00075417">
        <w:rPr>
          <w:szCs w:val="28"/>
        </w:rPr>
        <w:t xml:space="preserve">(b) </w:t>
      </w:r>
      <w:r>
        <w:rPr>
          <w:szCs w:val="28"/>
        </w:rPr>
        <w:t>The c</w:t>
      </w:r>
      <w:r w:rsidRPr="00075417">
        <w:rPr>
          <w:szCs w:val="28"/>
        </w:rPr>
        <w:t>ustomer’s income, as defined in 47 CFR 54.400 (f), is at or below 135% of the federal poverty guidelines.</w:t>
      </w:r>
    </w:p>
    <w:p w14:paraId="3DD69C8A" w14:textId="77777777" w:rsidR="002C04AB" w:rsidRPr="00075417" w:rsidRDefault="002C04AB" w:rsidP="002C04AB">
      <w:pPr>
        <w:tabs>
          <w:tab w:val="left" w:pos="720"/>
        </w:tabs>
        <w:autoSpaceDE w:val="0"/>
        <w:autoSpaceDN w:val="0"/>
        <w:adjustRightInd w:val="0"/>
        <w:spacing w:before="20"/>
        <w:rPr>
          <w:szCs w:val="28"/>
        </w:rPr>
      </w:pPr>
    </w:p>
    <w:p w14:paraId="6D402E93" w14:textId="77777777" w:rsidR="002C04AB" w:rsidRPr="00075417" w:rsidRDefault="002C04AB" w:rsidP="002C04AB">
      <w:pPr>
        <w:tabs>
          <w:tab w:val="left" w:pos="720"/>
        </w:tabs>
        <w:autoSpaceDE w:val="0"/>
        <w:autoSpaceDN w:val="0"/>
        <w:adjustRightInd w:val="0"/>
        <w:spacing w:before="20"/>
        <w:rPr>
          <w:szCs w:val="28"/>
        </w:rPr>
      </w:pPr>
      <w:r w:rsidRPr="00075417">
        <w:rPr>
          <w:szCs w:val="28"/>
        </w:rPr>
        <w:t xml:space="preserve">(c) </w:t>
      </w:r>
      <w:r>
        <w:rPr>
          <w:szCs w:val="28"/>
        </w:rPr>
        <w:t>Eligible under any</w:t>
      </w:r>
      <w:r w:rsidRPr="00075417">
        <w:rPr>
          <w:szCs w:val="28"/>
        </w:rPr>
        <w:t xml:space="preserve"> other federal low-income eligibility criteria.</w:t>
      </w:r>
    </w:p>
    <w:p w14:paraId="5247B271" w14:textId="77777777" w:rsidR="002C04AB" w:rsidRDefault="002C04AB" w:rsidP="002C04AB">
      <w:pPr>
        <w:pStyle w:val="atxt2subsec"/>
        <w:spacing w:after="0" w:line="240" w:lineRule="auto"/>
        <w:ind w:firstLine="0"/>
        <w:jc w:val="left"/>
        <w:rPr>
          <w:rFonts w:ascii="Times New Roman" w:hAnsi="Times New Roman" w:cs="Times New Roman"/>
          <w:sz w:val="24"/>
        </w:rPr>
      </w:pPr>
    </w:p>
    <w:p w14:paraId="23956867" w14:textId="77777777" w:rsidR="002C04AB" w:rsidRPr="000F5E53" w:rsidRDefault="002C04AB" w:rsidP="002C04AB">
      <w:pPr>
        <w:pStyle w:val="atxt2subsec"/>
        <w:spacing w:after="0" w:line="240" w:lineRule="auto"/>
        <w:ind w:firstLine="0"/>
        <w:jc w:val="left"/>
        <w:rPr>
          <w:rFonts w:ascii="Times New Roman" w:hAnsi="Times New Roman" w:cs="Times New Roman"/>
          <w:sz w:val="24"/>
        </w:rPr>
      </w:pPr>
    </w:p>
    <w:p w14:paraId="60AAA56C" w14:textId="77777777" w:rsidR="00F753FA" w:rsidRDefault="00F753FA" w:rsidP="00977AEA">
      <w:pPr>
        <w:pStyle w:val="atxt2subsec"/>
        <w:spacing w:after="0" w:line="240" w:lineRule="auto"/>
        <w:ind w:firstLine="0"/>
        <w:jc w:val="left"/>
        <w:rPr>
          <w:rFonts w:ascii="Times New Roman" w:hAnsi="Times New Roman" w:cs="Times New Roman"/>
          <w:b/>
          <w:bCs/>
          <w:sz w:val="24"/>
        </w:rPr>
      </w:pPr>
    </w:p>
    <w:p w14:paraId="0D990205" w14:textId="77777777" w:rsidR="00F753FA" w:rsidRDefault="00F753FA" w:rsidP="00977AEA">
      <w:pPr>
        <w:pStyle w:val="atxt2subsec"/>
        <w:spacing w:after="0" w:line="240" w:lineRule="auto"/>
        <w:ind w:firstLine="0"/>
        <w:jc w:val="left"/>
        <w:rPr>
          <w:rFonts w:ascii="Times New Roman" w:hAnsi="Times New Roman" w:cs="Times New Roman"/>
          <w:b/>
          <w:bCs/>
          <w:sz w:val="24"/>
        </w:rPr>
      </w:pPr>
    </w:p>
    <w:p w14:paraId="41EF2EDE" w14:textId="77777777" w:rsidR="00F753FA" w:rsidRDefault="00F753FA" w:rsidP="00977AEA">
      <w:pPr>
        <w:pStyle w:val="atxt2subsec"/>
        <w:spacing w:after="0" w:line="240" w:lineRule="auto"/>
        <w:ind w:firstLine="0"/>
        <w:jc w:val="left"/>
        <w:rPr>
          <w:rFonts w:ascii="Times New Roman" w:hAnsi="Times New Roman" w:cs="Times New Roman"/>
          <w:b/>
          <w:bCs/>
          <w:sz w:val="24"/>
        </w:rPr>
      </w:pPr>
    </w:p>
    <w:p w14:paraId="0FE5C535" w14:textId="77777777" w:rsidR="00F753FA" w:rsidRDefault="00F753FA" w:rsidP="00977AEA">
      <w:pPr>
        <w:pStyle w:val="atxt2subsec"/>
        <w:spacing w:after="0" w:line="240" w:lineRule="auto"/>
        <w:ind w:firstLine="0"/>
        <w:jc w:val="left"/>
        <w:rPr>
          <w:rFonts w:ascii="Times New Roman" w:hAnsi="Times New Roman" w:cs="Times New Roman"/>
          <w:b/>
          <w:bCs/>
          <w:sz w:val="24"/>
        </w:rPr>
      </w:pPr>
    </w:p>
    <w:p w14:paraId="7F361D67" w14:textId="5C6A7967" w:rsidR="00977AEA" w:rsidRPr="000F5E53" w:rsidRDefault="002C04AB"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lastRenderedPageBreak/>
        <w:t>SECTION 25</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160.02 (22) is created to read:</w:t>
      </w:r>
    </w:p>
    <w:p w14:paraId="5A130103"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261AAF07"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r w:rsidRPr="000F5E53">
        <w:rPr>
          <w:rFonts w:ascii="Times New Roman" w:hAnsi="Times New Roman" w:cs="Times New Roman"/>
          <w:bCs/>
          <w:sz w:val="24"/>
        </w:rPr>
        <w:t>PSC 160.02 (22) “Low-income eligible telecommunications carrier” or “low-income ETC” means a telecommunications provider that the commission has so designated under s. PSC 160.13 for participation only in the lifeline or link-up program, or both.</w:t>
      </w:r>
    </w:p>
    <w:p w14:paraId="68B95856"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297ECF4F"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00E3CB0A" w14:textId="1D292D39" w:rsidR="00977AEA" w:rsidRPr="000F5E53" w:rsidRDefault="002C04AB"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SECTION 26</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160.02 (25) and (26) are created to read:</w:t>
      </w:r>
    </w:p>
    <w:p w14:paraId="3DF10118"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61C3D3FA"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160.02 (25)</w:t>
      </w:r>
      <w:r w:rsidRPr="000F5E53">
        <w:rPr>
          <w:rFonts w:ascii="Times New Roman" w:hAnsi="Times New Roman" w:cs="Times New Roman"/>
          <w:sz w:val="24"/>
        </w:rPr>
        <w:t xml:space="preserve"> “Pay-per-call service” has the meaning given in s. 196.208 (1) (a), Stats.</w:t>
      </w:r>
    </w:p>
    <w:p w14:paraId="30A81675" w14:textId="77777777" w:rsidR="00977AEA" w:rsidRPr="000F5E53" w:rsidRDefault="00977AEA" w:rsidP="00977AEA">
      <w:pPr>
        <w:pStyle w:val="atxt2subsec"/>
        <w:spacing w:after="0" w:line="240" w:lineRule="auto"/>
        <w:ind w:firstLine="0"/>
        <w:jc w:val="left"/>
        <w:rPr>
          <w:rFonts w:ascii="Times New Roman" w:hAnsi="Times New Roman" w:cs="Times New Roman"/>
          <w:b/>
          <w:bCs/>
          <w:sz w:val="24"/>
        </w:rPr>
      </w:pPr>
    </w:p>
    <w:p w14:paraId="3B724AEA" w14:textId="15F883B4" w:rsidR="00977AEA" w:rsidRPr="000F5E53" w:rsidRDefault="00095710" w:rsidP="00977AEA">
      <w:pPr>
        <w:pStyle w:val="atxt2subsec"/>
        <w:spacing w:after="0" w:line="240" w:lineRule="auto"/>
        <w:ind w:firstLine="0"/>
        <w:jc w:val="left"/>
        <w:rPr>
          <w:rFonts w:ascii="Times New Roman" w:hAnsi="Times New Roman" w:cs="Times New Roman"/>
          <w:sz w:val="24"/>
        </w:rPr>
      </w:pPr>
      <w:r>
        <w:rPr>
          <w:rFonts w:ascii="Times New Roman" w:hAnsi="Times New Roman" w:cs="Times New Roman"/>
          <w:sz w:val="24"/>
        </w:rPr>
        <w:t>(26)  “Provider”</w:t>
      </w:r>
      <w:r w:rsidR="00977AEA" w:rsidRPr="000F5E53">
        <w:rPr>
          <w:rFonts w:ascii="Times New Roman" w:hAnsi="Times New Roman" w:cs="Times New Roman"/>
          <w:sz w:val="24"/>
        </w:rPr>
        <w:t xml:space="preserve"> or “telecommunications provider” has the meaning given in s. 196.01 (8p), Stats.</w:t>
      </w:r>
    </w:p>
    <w:p w14:paraId="2AB0C6A1" w14:textId="77777777" w:rsidR="00977AEA" w:rsidRPr="000F5E53" w:rsidRDefault="00977AEA" w:rsidP="00977AEA">
      <w:pPr>
        <w:pStyle w:val="atxt2subsec"/>
        <w:spacing w:after="0" w:line="240" w:lineRule="auto"/>
        <w:ind w:firstLine="0"/>
        <w:jc w:val="left"/>
        <w:rPr>
          <w:rFonts w:ascii="Times New Roman" w:hAnsi="Times New Roman" w:cs="Times New Roman"/>
          <w:b/>
          <w:sz w:val="24"/>
        </w:rPr>
      </w:pPr>
    </w:p>
    <w:p w14:paraId="5AC0DD3D" w14:textId="77777777" w:rsidR="00977AEA" w:rsidRPr="000F5E53" w:rsidRDefault="00977AEA" w:rsidP="00977AEA">
      <w:pPr>
        <w:pStyle w:val="atxt2subsec"/>
        <w:spacing w:after="0" w:line="240" w:lineRule="auto"/>
        <w:ind w:firstLine="0"/>
        <w:jc w:val="left"/>
        <w:rPr>
          <w:rFonts w:ascii="Times New Roman" w:hAnsi="Times New Roman" w:cs="Times New Roman"/>
          <w:b/>
          <w:sz w:val="24"/>
        </w:rPr>
      </w:pPr>
    </w:p>
    <w:p w14:paraId="33F44354" w14:textId="79FF5B8D" w:rsidR="00977AEA" w:rsidRPr="000F5E53" w:rsidRDefault="002C04AB"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SECTION 27</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160.02 (28) is created to read:</w:t>
      </w:r>
    </w:p>
    <w:p w14:paraId="3CC7C302"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5691073B" w14:textId="77777777" w:rsidR="00977AEA" w:rsidRPr="000F5E53" w:rsidRDefault="00977AEA" w:rsidP="00977AEA">
      <w:pPr>
        <w:tabs>
          <w:tab w:val="left" w:pos="0"/>
          <w:tab w:val="left" w:pos="504"/>
          <w:tab w:val="right" w:pos="2909"/>
          <w:tab w:val="right" w:pos="3427"/>
          <w:tab w:val="right" w:pos="3946"/>
          <w:tab w:val="right" w:pos="4464"/>
          <w:tab w:val="right" w:pos="4982"/>
        </w:tabs>
        <w:autoSpaceDE w:val="0"/>
        <w:autoSpaceDN w:val="0"/>
        <w:adjustRightInd w:val="0"/>
        <w:spacing w:before="20"/>
        <w:rPr>
          <w:rFonts w:eastAsia="MS Mincho"/>
        </w:rPr>
      </w:pPr>
      <w:r w:rsidRPr="000F5E53">
        <w:rPr>
          <w:bCs/>
        </w:rPr>
        <w:t xml:space="preserve">PSC 160.02 (28) </w:t>
      </w:r>
      <w:r w:rsidRPr="000F5E53">
        <w:rPr>
          <w:rFonts w:eastAsia="MS Mincho"/>
          <w:bCs/>
        </w:rPr>
        <w:t>“</w:t>
      </w:r>
      <w:r w:rsidRPr="000F5E53">
        <w:rPr>
          <w:rFonts w:eastAsia="MS Mincho"/>
        </w:rPr>
        <w:t>Two line hearing carryover” means the technique of using 3-way calling and 2 telephone lines, one for hearing and one for text, to connect a hearing caller who is speech impaired with another caller via the telecommunications relay service.</w:t>
      </w:r>
    </w:p>
    <w:p w14:paraId="14CF44AB" w14:textId="77777777" w:rsidR="00977AEA" w:rsidRPr="000F5E53" w:rsidRDefault="00977AEA" w:rsidP="00977AEA">
      <w:pPr>
        <w:pStyle w:val="atxt2subsec"/>
        <w:spacing w:after="0" w:line="240" w:lineRule="auto"/>
        <w:ind w:firstLine="0"/>
        <w:jc w:val="left"/>
        <w:rPr>
          <w:rFonts w:ascii="Times New Roman" w:hAnsi="Times New Roman" w:cs="Times New Roman"/>
          <w:b/>
          <w:sz w:val="24"/>
        </w:rPr>
      </w:pPr>
    </w:p>
    <w:p w14:paraId="6E8A0C9D" w14:textId="77777777" w:rsidR="00977AEA" w:rsidRPr="000F5E53" w:rsidRDefault="00977AEA" w:rsidP="00977AEA">
      <w:pPr>
        <w:pStyle w:val="atxt2subsec"/>
        <w:spacing w:after="0" w:line="240" w:lineRule="auto"/>
        <w:ind w:firstLine="0"/>
        <w:jc w:val="left"/>
        <w:rPr>
          <w:rFonts w:ascii="Times New Roman" w:hAnsi="Times New Roman" w:cs="Times New Roman"/>
          <w:b/>
          <w:sz w:val="24"/>
        </w:rPr>
      </w:pPr>
    </w:p>
    <w:p w14:paraId="4112E197" w14:textId="399E33CC" w:rsidR="00977AEA" w:rsidRPr="000F5E53" w:rsidRDefault="002C04AB"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SECTION 28</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160.02 (31) is created to read:</w:t>
      </w:r>
    </w:p>
    <w:p w14:paraId="0C652FC1" w14:textId="77777777" w:rsidR="00977AEA" w:rsidRPr="000F5E53" w:rsidRDefault="00977AEA" w:rsidP="00977AEA">
      <w:pPr>
        <w:pStyle w:val="atxt2subsec"/>
        <w:spacing w:after="0" w:line="240" w:lineRule="auto"/>
        <w:ind w:firstLine="0"/>
        <w:jc w:val="left"/>
        <w:rPr>
          <w:rFonts w:ascii="Times New Roman" w:hAnsi="Times New Roman" w:cs="Times New Roman"/>
          <w:b/>
          <w:sz w:val="24"/>
        </w:rPr>
      </w:pPr>
    </w:p>
    <w:p w14:paraId="20E5C70C"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PSC 160.02 (31) “Wireless provider” means a commercial mobile radio service provider as defined in s. 196.01 (2g).</w:t>
      </w:r>
    </w:p>
    <w:p w14:paraId="2A11D939"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09C72C96"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390637E8" w14:textId="0093D304" w:rsidR="00977AEA" w:rsidRPr="000F5E53" w:rsidRDefault="002C04AB" w:rsidP="00977AEA">
      <w:pPr>
        <w:pStyle w:val="atxt1section"/>
        <w:spacing w:before="20" w:after="0" w:line="240" w:lineRule="auto"/>
        <w:ind w:firstLine="0"/>
        <w:jc w:val="left"/>
        <w:rPr>
          <w:rFonts w:ascii="Times New Roman" w:hAnsi="Times New Roman" w:cs="Times New Roman"/>
          <w:bCs/>
          <w:sz w:val="24"/>
        </w:rPr>
      </w:pPr>
      <w:r>
        <w:rPr>
          <w:rFonts w:ascii="Times New Roman" w:hAnsi="Times New Roman" w:cs="Times New Roman"/>
          <w:b/>
          <w:bCs/>
          <w:sz w:val="24"/>
        </w:rPr>
        <w:t>SECTION 29</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160.03 (1) is renumbered 160.03 (1m), and amended to read:</w:t>
      </w:r>
    </w:p>
    <w:p w14:paraId="007E1740" w14:textId="77777777" w:rsidR="00AD41A4" w:rsidRDefault="00AD41A4" w:rsidP="00977AEA">
      <w:pPr>
        <w:pStyle w:val="atxt1section"/>
        <w:spacing w:before="20" w:after="0" w:line="240" w:lineRule="auto"/>
        <w:ind w:firstLine="0"/>
        <w:jc w:val="left"/>
        <w:rPr>
          <w:rFonts w:ascii="Times New Roman" w:hAnsi="Times New Roman" w:cs="Times New Roman"/>
          <w:bCs/>
          <w:sz w:val="24"/>
        </w:rPr>
      </w:pPr>
    </w:p>
    <w:p w14:paraId="3E9B88B6"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160.03 (1m)</w:t>
      </w:r>
      <w:r w:rsidRPr="000F5E53">
        <w:rPr>
          <w:rFonts w:ascii="Times New Roman" w:hAnsi="Times New Roman" w:cs="Times New Roman"/>
          <w:b/>
          <w:bCs/>
          <w:sz w:val="24"/>
        </w:rPr>
        <w:t xml:space="preserve"> </w:t>
      </w:r>
      <w:r w:rsidRPr="000F5E53">
        <w:rPr>
          <w:rFonts w:ascii="Times New Roman" w:hAnsi="Times New Roman" w:cs="Times New Roman"/>
          <w:sz w:val="24"/>
        </w:rPr>
        <w:t xml:space="preserve">Each </w:t>
      </w:r>
      <w:r w:rsidRPr="000F5E53">
        <w:rPr>
          <w:rFonts w:ascii="Times New Roman" w:hAnsi="Times New Roman" w:cs="Times New Roman"/>
          <w:strike/>
          <w:sz w:val="24"/>
        </w:rPr>
        <w:t xml:space="preserve">local exchange service provider </w:t>
      </w:r>
      <w:r w:rsidRPr="000F5E53">
        <w:rPr>
          <w:rFonts w:ascii="Times New Roman" w:hAnsi="Times New Roman" w:cs="Times New Roman"/>
          <w:sz w:val="24"/>
          <w:u w:val="single"/>
        </w:rPr>
        <w:t>eligible telecommunications carrier</w:t>
      </w:r>
      <w:r w:rsidRPr="000F5E53">
        <w:rPr>
          <w:rFonts w:ascii="Times New Roman" w:hAnsi="Times New Roman" w:cs="Times New Roman"/>
          <w:sz w:val="24"/>
        </w:rPr>
        <w:t xml:space="preserve"> shall make </w:t>
      </w:r>
      <w:r w:rsidRPr="000F5E53">
        <w:rPr>
          <w:rFonts w:ascii="Times New Roman" w:hAnsi="Times New Roman" w:cs="Times New Roman"/>
          <w:sz w:val="24"/>
          <w:u w:val="single"/>
        </w:rPr>
        <w:t>all essential telecommunications services</w:t>
      </w:r>
      <w:r w:rsidRPr="000F5E53">
        <w:rPr>
          <w:rFonts w:ascii="Times New Roman" w:hAnsi="Times New Roman" w:cs="Times New Roman"/>
          <w:sz w:val="24"/>
        </w:rPr>
        <w:t xml:space="preserve"> available to all </w:t>
      </w:r>
      <w:r w:rsidRPr="000F5E53">
        <w:rPr>
          <w:rFonts w:ascii="Times New Roman" w:hAnsi="Times New Roman" w:cs="Times New Roman"/>
          <w:sz w:val="24"/>
          <w:u w:val="single"/>
        </w:rPr>
        <w:t>of</w:t>
      </w:r>
      <w:r w:rsidRPr="000F5E53">
        <w:rPr>
          <w:rFonts w:ascii="Times New Roman" w:hAnsi="Times New Roman" w:cs="Times New Roman"/>
          <w:sz w:val="24"/>
        </w:rPr>
        <w:t xml:space="preserve"> its customers </w:t>
      </w:r>
      <w:r w:rsidRPr="000F5E53">
        <w:rPr>
          <w:rFonts w:ascii="Times New Roman" w:hAnsi="Times New Roman" w:cs="Times New Roman"/>
          <w:strike/>
          <w:sz w:val="24"/>
        </w:rPr>
        <w:t>at affordable prices</w:t>
      </w:r>
      <w:r w:rsidRPr="000F5E53">
        <w:rPr>
          <w:rFonts w:ascii="Times New Roman" w:hAnsi="Times New Roman" w:cs="Times New Roman"/>
          <w:sz w:val="24"/>
        </w:rPr>
        <w:t>.</w:t>
      </w:r>
    </w:p>
    <w:p w14:paraId="6FD88841" w14:textId="77777777" w:rsidR="00977AEA" w:rsidRPr="000F5E53" w:rsidRDefault="00977AEA" w:rsidP="00977AEA">
      <w:pPr>
        <w:pStyle w:val="atxt1section"/>
        <w:spacing w:before="20" w:after="0" w:line="240" w:lineRule="auto"/>
        <w:ind w:firstLine="0"/>
        <w:jc w:val="left"/>
        <w:rPr>
          <w:rFonts w:ascii="Times New Roman" w:hAnsi="Times New Roman" w:cs="Times New Roman"/>
          <w:bCs/>
          <w:sz w:val="24"/>
        </w:rPr>
      </w:pPr>
    </w:p>
    <w:p w14:paraId="60F01328" w14:textId="77777777" w:rsidR="00977AEA" w:rsidRPr="000F5E53" w:rsidRDefault="00977AEA" w:rsidP="00977AEA">
      <w:pPr>
        <w:pStyle w:val="atxt1section"/>
        <w:spacing w:before="20" w:after="0" w:line="240" w:lineRule="auto"/>
        <w:ind w:firstLine="0"/>
        <w:jc w:val="left"/>
        <w:rPr>
          <w:rFonts w:ascii="Times New Roman" w:hAnsi="Times New Roman" w:cs="Times New Roman"/>
          <w:bCs/>
          <w:sz w:val="24"/>
        </w:rPr>
      </w:pPr>
    </w:p>
    <w:p w14:paraId="751BD4F2" w14:textId="0A6BB62D" w:rsidR="00977AEA" w:rsidRPr="000F5E53" w:rsidRDefault="00E03131" w:rsidP="00977AEA">
      <w:pPr>
        <w:pStyle w:val="atxt1section"/>
        <w:spacing w:before="20"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25571A">
        <w:rPr>
          <w:rFonts w:ascii="Times New Roman" w:hAnsi="Times New Roman" w:cs="Times New Roman"/>
          <w:b/>
          <w:bCs/>
          <w:sz w:val="24"/>
        </w:rPr>
        <w:t>30</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160.03 (1) is created to read:</w:t>
      </w:r>
    </w:p>
    <w:p w14:paraId="47C54BF0" w14:textId="77777777" w:rsidR="00977AEA" w:rsidRPr="000F5E53" w:rsidRDefault="00977AEA" w:rsidP="00977AEA">
      <w:pPr>
        <w:pStyle w:val="atxt1section"/>
        <w:spacing w:before="20" w:after="0" w:line="240" w:lineRule="auto"/>
        <w:ind w:firstLine="0"/>
        <w:jc w:val="left"/>
        <w:rPr>
          <w:rFonts w:ascii="Times New Roman" w:hAnsi="Times New Roman" w:cs="Times New Roman"/>
          <w:b/>
          <w:bCs/>
          <w:sz w:val="24"/>
        </w:rPr>
      </w:pPr>
    </w:p>
    <w:p w14:paraId="76FF121F" w14:textId="77777777" w:rsidR="00977AEA" w:rsidRPr="000F5E53" w:rsidRDefault="00977AEA" w:rsidP="00977AEA">
      <w:pPr>
        <w:pStyle w:val="atxt1section"/>
        <w:spacing w:before="20" w:after="0" w:line="240" w:lineRule="auto"/>
        <w:ind w:firstLine="0"/>
        <w:jc w:val="left"/>
        <w:rPr>
          <w:rFonts w:ascii="Times New Roman" w:hAnsi="Times New Roman" w:cs="Times New Roman"/>
          <w:bCs/>
          <w:sz w:val="24"/>
        </w:rPr>
      </w:pPr>
      <w:r w:rsidRPr="000F5E53">
        <w:rPr>
          <w:rFonts w:ascii="Times New Roman" w:hAnsi="Times New Roman" w:cs="Times New Roman"/>
          <w:bCs/>
          <w:sz w:val="24"/>
        </w:rPr>
        <w:t xml:space="preserve">PSC 160.03 </w:t>
      </w:r>
      <w:r w:rsidRPr="000F5E53">
        <w:rPr>
          <w:rFonts w:ascii="Times New Roman" w:hAnsi="Times New Roman" w:cs="Times New Roman"/>
          <w:b/>
          <w:bCs/>
          <w:sz w:val="24"/>
        </w:rPr>
        <w:t xml:space="preserve">Essential telecommunications services.  (1) </w:t>
      </w:r>
      <w:r w:rsidRPr="000F5E53">
        <w:rPr>
          <w:rFonts w:ascii="Times New Roman" w:hAnsi="Times New Roman" w:cs="Times New Roman"/>
          <w:bCs/>
          <w:sz w:val="24"/>
        </w:rPr>
        <w:t>For purposes of this subsection:</w:t>
      </w:r>
    </w:p>
    <w:p w14:paraId="32672A98" w14:textId="77777777" w:rsidR="00977AEA" w:rsidRPr="000F5E53" w:rsidRDefault="00977AEA" w:rsidP="00977AEA">
      <w:pPr>
        <w:pStyle w:val="atxt1section"/>
        <w:spacing w:before="20" w:after="0" w:line="240" w:lineRule="auto"/>
        <w:ind w:firstLine="0"/>
        <w:jc w:val="left"/>
        <w:rPr>
          <w:rFonts w:ascii="Times New Roman" w:hAnsi="Times New Roman" w:cs="Times New Roman"/>
          <w:bCs/>
          <w:sz w:val="24"/>
        </w:rPr>
      </w:pPr>
    </w:p>
    <w:p w14:paraId="3AD9E276" w14:textId="77777777" w:rsidR="00977AEA" w:rsidRPr="000F5E53" w:rsidRDefault="00977AEA" w:rsidP="00977AEA">
      <w:pPr>
        <w:pStyle w:val="HTMLPreformatted"/>
        <w:tabs>
          <w:tab w:val="clear" w:pos="916"/>
          <w:tab w:val="left" w:pos="270"/>
        </w:tabs>
        <w:spacing w:before="20"/>
        <w:rPr>
          <w:rFonts w:ascii="Times New Roman" w:hAnsi="Times New Roman" w:cs="Times New Roman"/>
          <w:sz w:val="24"/>
          <w:szCs w:val="24"/>
        </w:rPr>
      </w:pPr>
      <w:r w:rsidRPr="000F5E53">
        <w:rPr>
          <w:rFonts w:ascii="Times New Roman" w:hAnsi="Times New Roman" w:cs="Times New Roman"/>
          <w:sz w:val="24"/>
          <w:szCs w:val="24"/>
        </w:rPr>
        <w:t>(a) “ 911” means a service that permits a telecommunications user to use the three-digit code ‘911,’ to access emergency services through a public safety answering point operated by a local government.</w:t>
      </w:r>
    </w:p>
    <w:p w14:paraId="53D18928" w14:textId="77777777" w:rsidR="00977AEA" w:rsidRPr="000F5E53" w:rsidRDefault="00977AEA" w:rsidP="00977AEA">
      <w:pPr>
        <w:pStyle w:val="HTMLPreformatted"/>
        <w:spacing w:before="20"/>
        <w:rPr>
          <w:rFonts w:ascii="Times New Roman" w:hAnsi="Times New Roman" w:cs="Times New Roman"/>
          <w:sz w:val="32"/>
          <w:szCs w:val="24"/>
        </w:rPr>
      </w:pPr>
    </w:p>
    <w:p w14:paraId="28879787" w14:textId="15864687" w:rsidR="00977AEA" w:rsidRPr="000F5E53" w:rsidRDefault="00095710" w:rsidP="00977AEA">
      <w:pPr>
        <w:pStyle w:val="HTMLPreformatted"/>
        <w:tabs>
          <w:tab w:val="clear" w:pos="916"/>
          <w:tab w:val="left" w:pos="270"/>
        </w:tabs>
        <w:spacing w:before="20"/>
        <w:rPr>
          <w:rFonts w:ascii="Times New Roman" w:hAnsi="Times New Roman" w:cs="Times New Roman"/>
          <w:sz w:val="24"/>
          <w:szCs w:val="24"/>
        </w:rPr>
      </w:pPr>
      <w:r>
        <w:rPr>
          <w:rFonts w:ascii="Times New Roman" w:hAnsi="Times New Roman" w:cs="Times New Roman"/>
          <w:sz w:val="24"/>
          <w:szCs w:val="24"/>
        </w:rPr>
        <w:lastRenderedPageBreak/>
        <w:t>(b) “Directory assistance”</w:t>
      </w:r>
      <w:r w:rsidR="00977AEA" w:rsidRPr="000F5E53">
        <w:rPr>
          <w:rFonts w:ascii="Times New Roman" w:hAnsi="Times New Roman" w:cs="Times New Roman"/>
          <w:sz w:val="24"/>
          <w:szCs w:val="24"/>
        </w:rPr>
        <w:t xml:space="preserve"> means a service that includes making available to customers, upon request, information contained in directory listings, such as customer address and telephone number.</w:t>
      </w:r>
    </w:p>
    <w:p w14:paraId="74CCE145" w14:textId="77777777" w:rsidR="00977AEA" w:rsidRPr="000F5E53" w:rsidRDefault="00977AEA" w:rsidP="00977AEA">
      <w:pPr>
        <w:pStyle w:val="HTMLPreformatted"/>
        <w:spacing w:before="20"/>
        <w:rPr>
          <w:rFonts w:ascii="Times New Roman" w:hAnsi="Times New Roman" w:cs="Times New Roman"/>
          <w:sz w:val="24"/>
          <w:szCs w:val="24"/>
        </w:rPr>
      </w:pPr>
    </w:p>
    <w:p w14:paraId="72EAFBFD" w14:textId="08586DD4"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(c) “Dual tone multi-frequency” means a method of signaling that facilitates the transportation of signaling through the network, shortening call set-up time.</w:t>
      </w:r>
    </w:p>
    <w:p w14:paraId="3BD216B7" w14:textId="77777777"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sz w:val="24"/>
          <w:szCs w:val="24"/>
        </w:rPr>
      </w:pPr>
    </w:p>
    <w:p w14:paraId="05BE436D" w14:textId="77777777"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sz w:val="20"/>
        </w:rPr>
      </w:pPr>
      <w:r w:rsidRPr="000F5E53">
        <w:rPr>
          <w:rFonts w:ascii="Times New Roman" w:hAnsi="Times New Roman" w:cs="Times New Roman"/>
          <w:sz w:val="24"/>
          <w:szCs w:val="24"/>
        </w:rPr>
        <w:tab/>
      </w:r>
      <w:r w:rsidRPr="000F5E53">
        <w:rPr>
          <w:rFonts w:ascii="Times New Roman" w:hAnsi="Times New Roman" w:cs="Times New Roman"/>
          <w:b/>
          <w:sz w:val="20"/>
          <w:szCs w:val="24"/>
        </w:rPr>
        <w:t>Note:</w:t>
      </w:r>
      <w:r w:rsidRPr="000F5E53">
        <w:rPr>
          <w:rFonts w:ascii="Times New Roman" w:hAnsi="Times New Roman" w:cs="Times New Roman"/>
          <w:sz w:val="20"/>
          <w:szCs w:val="24"/>
        </w:rPr>
        <w:t xml:space="preserve"> This is commonly known as touch tone.</w:t>
      </w:r>
    </w:p>
    <w:p w14:paraId="6F2D5103" w14:textId="77777777"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sz w:val="24"/>
          <w:szCs w:val="24"/>
        </w:rPr>
      </w:pPr>
    </w:p>
    <w:p w14:paraId="3889C492" w14:textId="77777777"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bCs/>
          <w:sz w:val="24"/>
        </w:rPr>
      </w:pPr>
      <w:r w:rsidRPr="000F5E53">
        <w:rPr>
          <w:rFonts w:ascii="Times New Roman" w:hAnsi="Times New Roman" w:cs="Times New Roman"/>
          <w:sz w:val="24"/>
          <w:szCs w:val="24"/>
        </w:rPr>
        <w:t xml:space="preserve">(d) “Emergency services” includes services, such as 911 and enhanced 911, provided by local governments or other public safety organizations. </w:t>
      </w:r>
    </w:p>
    <w:p w14:paraId="1846DED9" w14:textId="77777777" w:rsidR="00977AEA" w:rsidRPr="000F5E53" w:rsidRDefault="00977AEA" w:rsidP="00977AEA">
      <w:pPr>
        <w:pStyle w:val="HTMLPreformatted"/>
        <w:tabs>
          <w:tab w:val="left" w:pos="360"/>
        </w:tabs>
        <w:spacing w:before="20"/>
        <w:rPr>
          <w:rFonts w:ascii="Times New Roman" w:hAnsi="Times New Roman" w:cs="Times New Roman"/>
          <w:sz w:val="32"/>
          <w:szCs w:val="24"/>
        </w:rPr>
      </w:pPr>
    </w:p>
    <w:p w14:paraId="71DFDB15" w14:textId="77777777" w:rsidR="00977AEA" w:rsidRPr="000F5E53" w:rsidRDefault="00977AEA" w:rsidP="00977AEA">
      <w:pPr>
        <w:pStyle w:val="HTMLPreformatted"/>
        <w:tabs>
          <w:tab w:val="left" w:pos="360"/>
        </w:tabs>
        <w:spacing w:before="20"/>
        <w:rPr>
          <w:rFonts w:ascii="Times New Roman" w:hAnsi="Times New Roman" w:cs="Times New Roman"/>
          <w:sz w:val="24"/>
          <w:szCs w:val="24"/>
        </w:rPr>
      </w:pPr>
      <w:r w:rsidRPr="000F5E53">
        <w:rPr>
          <w:rFonts w:ascii="Times New Roman" w:hAnsi="Times New Roman" w:cs="Times New Roman"/>
          <w:sz w:val="24"/>
          <w:szCs w:val="24"/>
        </w:rPr>
        <w:t xml:space="preserve">(e) “Enhanced 911” means 911 service that includes the ability to provide automatic numbering information, which enables the public safety answering point to call back if the call is disconnected, and automatic location information, which permits emergency service providers to identify the geographic location of the calling party. </w:t>
      </w:r>
    </w:p>
    <w:p w14:paraId="33E4B3EF" w14:textId="77777777" w:rsidR="00977AEA" w:rsidRPr="000F5E53" w:rsidRDefault="00977AEA" w:rsidP="00977AEA">
      <w:pPr>
        <w:pStyle w:val="HTMLPreformatted"/>
        <w:tabs>
          <w:tab w:val="left" w:pos="360"/>
        </w:tabs>
        <w:spacing w:before="20"/>
        <w:rPr>
          <w:rFonts w:ascii="Times New Roman" w:hAnsi="Times New Roman" w:cs="Times New Roman"/>
          <w:sz w:val="24"/>
          <w:szCs w:val="24"/>
        </w:rPr>
      </w:pPr>
    </w:p>
    <w:p w14:paraId="67D7A2AD" w14:textId="4B021BB3" w:rsidR="00977AEA" w:rsidRPr="000F5E53" w:rsidRDefault="00977AEA" w:rsidP="00977AEA">
      <w:pPr>
        <w:pStyle w:val="HTMLPreformatted"/>
        <w:tabs>
          <w:tab w:val="left" w:pos="360"/>
        </w:tabs>
        <w:spacing w:before="20"/>
        <w:rPr>
          <w:rFonts w:ascii="Times New Roman" w:hAnsi="Times New Roman" w:cs="Times New Roman"/>
          <w:sz w:val="24"/>
          <w:szCs w:val="24"/>
        </w:rPr>
      </w:pPr>
      <w:r w:rsidRPr="000F5E53">
        <w:rPr>
          <w:rFonts w:ascii="Times New Roman" w:hAnsi="Times New Roman" w:cs="Times New Roman"/>
          <w:bCs/>
          <w:sz w:val="24"/>
        </w:rPr>
        <w:t>(f</w:t>
      </w:r>
      <w:r w:rsidR="00095710">
        <w:rPr>
          <w:rFonts w:ascii="Times New Roman" w:hAnsi="Times New Roman" w:cs="Times New Roman"/>
          <w:bCs/>
          <w:sz w:val="24"/>
        </w:rPr>
        <w:t>) “</w:t>
      </w:r>
      <w:r w:rsidRPr="000F5E53">
        <w:rPr>
          <w:rFonts w:ascii="Times New Roman" w:hAnsi="Times New Roman" w:cs="Times New Roman"/>
          <w:bCs/>
          <w:sz w:val="24"/>
        </w:rPr>
        <w:t>I</w:t>
      </w:r>
      <w:r w:rsidR="00095710">
        <w:rPr>
          <w:rFonts w:ascii="Times New Roman" w:hAnsi="Times New Roman" w:cs="Times New Roman"/>
          <w:sz w:val="24"/>
          <w:szCs w:val="24"/>
        </w:rPr>
        <w:t>nterexchange service'”</w:t>
      </w:r>
      <w:r w:rsidRPr="000F5E53">
        <w:rPr>
          <w:rFonts w:ascii="Times New Roman" w:hAnsi="Times New Roman" w:cs="Times New Roman"/>
          <w:sz w:val="24"/>
          <w:szCs w:val="24"/>
        </w:rPr>
        <w:t xml:space="preserve"> means the use of the loop, as well as that portion of the switch that is paid for by the end user, or the functional equivalent of these network elements in the case of a wireless provider, necessary to access an interexchange provider' s network.</w:t>
      </w:r>
    </w:p>
    <w:p w14:paraId="5688B24B" w14:textId="77777777"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bCs/>
          <w:sz w:val="24"/>
        </w:rPr>
      </w:pPr>
    </w:p>
    <w:p w14:paraId="552CD337" w14:textId="77777777"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bCs/>
          <w:sz w:val="24"/>
        </w:rPr>
      </w:pPr>
      <w:r w:rsidRPr="000F5E53">
        <w:rPr>
          <w:rFonts w:ascii="Times New Roman" w:hAnsi="Times New Roman" w:cs="Times New Roman"/>
          <w:bCs/>
          <w:sz w:val="24"/>
        </w:rPr>
        <w:t>(g)</w:t>
      </w:r>
      <w:r w:rsidRPr="000F5E53">
        <w:rPr>
          <w:rFonts w:ascii="Times New Roman" w:hAnsi="Times New Roman" w:cs="Times New Roman"/>
          <w:sz w:val="24"/>
          <w:szCs w:val="24"/>
        </w:rPr>
        <w:t xml:space="preserve"> “Local usage” means an amount of exchange service, prescribed by the commission, provided free of charge to end users</w:t>
      </w:r>
      <w:r w:rsidRPr="000F5E53">
        <w:rPr>
          <w:rFonts w:ascii="Times New Roman" w:hAnsi="Times New Roman" w:cs="Times New Roman"/>
          <w:bCs/>
          <w:sz w:val="24"/>
        </w:rPr>
        <w:t>.</w:t>
      </w:r>
    </w:p>
    <w:p w14:paraId="33AFDB5E" w14:textId="77777777" w:rsidR="00977AEA" w:rsidRPr="000F5E53" w:rsidRDefault="00977AEA" w:rsidP="00977AEA">
      <w:pPr>
        <w:pStyle w:val="HTMLPreformatted"/>
        <w:tabs>
          <w:tab w:val="left" w:pos="360"/>
        </w:tabs>
        <w:spacing w:before="20"/>
        <w:rPr>
          <w:rFonts w:ascii="Times New Roman" w:hAnsi="Times New Roman" w:cs="Times New Roman"/>
          <w:sz w:val="24"/>
          <w:szCs w:val="24"/>
        </w:rPr>
      </w:pPr>
    </w:p>
    <w:p w14:paraId="7C7F7EAF" w14:textId="77777777" w:rsidR="00977AEA" w:rsidRPr="000F5E53" w:rsidRDefault="00977AEA" w:rsidP="00977AEA">
      <w:pPr>
        <w:pStyle w:val="HTMLPreformatted"/>
        <w:tabs>
          <w:tab w:val="left" w:pos="360"/>
        </w:tabs>
        <w:spacing w:before="20"/>
        <w:rPr>
          <w:rFonts w:ascii="Times New Roman" w:hAnsi="Times New Roman" w:cs="Times New Roman"/>
          <w:sz w:val="24"/>
          <w:szCs w:val="24"/>
        </w:rPr>
      </w:pPr>
      <w:r w:rsidRPr="000F5E53">
        <w:rPr>
          <w:rFonts w:ascii="Times New Roman" w:hAnsi="Times New Roman" w:cs="Times New Roman"/>
          <w:sz w:val="24"/>
          <w:szCs w:val="24"/>
        </w:rPr>
        <w:t>(h) “Operator services” means any automatic or live assistance to a customer to arrange for billing or completion, or both, of a telephone call.</w:t>
      </w:r>
    </w:p>
    <w:p w14:paraId="422C0219" w14:textId="77777777"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bCs/>
          <w:sz w:val="24"/>
        </w:rPr>
      </w:pPr>
    </w:p>
    <w:p w14:paraId="2D59631B" w14:textId="77777777"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bCs/>
          <w:sz w:val="24"/>
        </w:rPr>
      </w:pPr>
      <w:r w:rsidRPr="000F5E53">
        <w:rPr>
          <w:rFonts w:ascii="Times New Roman" w:hAnsi="Times New Roman" w:cs="Times New Roman"/>
          <w:bCs/>
          <w:sz w:val="24"/>
        </w:rPr>
        <w:t>(i) “</w:t>
      </w:r>
      <w:r w:rsidRPr="000F5E53">
        <w:rPr>
          <w:rFonts w:ascii="Times New Roman" w:hAnsi="Times New Roman" w:cs="Times New Roman"/>
          <w:sz w:val="24"/>
          <w:szCs w:val="24"/>
        </w:rPr>
        <w:t>Single-party service” means telecommunications service that permits users to have exclusive use of a landline subscriber loop or access line for each call placed, or, in the case of wireless providers, which use spectrum shared among users to provide service, a dedicated message path for the length of a user's particular transmission.</w:t>
      </w:r>
    </w:p>
    <w:p w14:paraId="593BDD78" w14:textId="77777777"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bCs/>
          <w:sz w:val="24"/>
          <w:szCs w:val="32"/>
        </w:rPr>
      </w:pPr>
    </w:p>
    <w:p w14:paraId="68AC3C8D" w14:textId="3B494482" w:rsidR="00977AEA" w:rsidRPr="000F5E53" w:rsidRDefault="00095710" w:rsidP="00977AEA">
      <w:pPr>
        <w:pStyle w:val="atxt1section"/>
        <w:tabs>
          <w:tab w:val="left" w:pos="360"/>
        </w:tabs>
        <w:spacing w:before="20" w:after="0" w:line="240" w:lineRule="auto"/>
        <w:ind w:firstLine="0"/>
        <w:jc w:val="left"/>
        <w:rPr>
          <w:rFonts w:ascii="Times New Roman" w:hAnsi="Times New Roman" w:cs="Times New Roman"/>
          <w:bCs/>
          <w:sz w:val="24"/>
          <w:szCs w:val="32"/>
        </w:rPr>
      </w:pPr>
      <w:r>
        <w:rPr>
          <w:rFonts w:ascii="Times New Roman" w:hAnsi="Times New Roman" w:cs="Times New Roman"/>
          <w:bCs/>
          <w:sz w:val="24"/>
          <w:szCs w:val="32"/>
        </w:rPr>
        <w:t>(j) “Voice grade access”</w:t>
      </w:r>
      <w:r w:rsidR="00977AEA" w:rsidRPr="000F5E53">
        <w:rPr>
          <w:rFonts w:ascii="Times New Roman" w:hAnsi="Times New Roman" w:cs="Times New Roman"/>
          <w:bCs/>
          <w:sz w:val="24"/>
          <w:szCs w:val="32"/>
        </w:rPr>
        <w:t xml:space="preserve"> means a functionality that enables a user of telecommunications services to transmit voice communications, including signaling the network that the caller wishes to place a call, and to receive voice communications, including receiving a signal indicating there is an incoming call.</w:t>
      </w:r>
    </w:p>
    <w:p w14:paraId="2B0A02A8" w14:textId="77777777" w:rsidR="00977AEA" w:rsidRDefault="00977AEA" w:rsidP="00977AEA">
      <w:pPr>
        <w:pStyle w:val="atxt1section"/>
        <w:tabs>
          <w:tab w:val="left" w:pos="360"/>
        </w:tabs>
        <w:spacing w:before="20" w:after="0" w:line="240" w:lineRule="auto"/>
        <w:ind w:firstLine="0"/>
        <w:jc w:val="left"/>
        <w:rPr>
          <w:rFonts w:ascii="Times New Roman" w:hAnsi="Times New Roman" w:cs="Times New Roman"/>
          <w:bCs/>
          <w:sz w:val="24"/>
          <w:szCs w:val="32"/>
        </w:rPr>
      </w:pPr>
    </w:p>
    <w:p w14:paraId="24D11D1C" w14:textId="77777777" w:rsidR="005B2860" w:rsidRPr="000F5E53" w:rsidRDefault="005B2860" w:rsidP="00977AEA">
      <w:pPr>
        <w:pStyle w:val="atxt1section"/>
        <w:tabs>
          <w:tab w:val="left" w:pos="360"/>
        </w:tabs>
        <w:spacing w:before="20" w:after="0" w:line="240" w:lineRule="auto"/>
        <w:ind w:firstLine="0"/>
        <w:jc w:val="left"/>
        <w:rPr>
          <w:rFonts w:ascii="Times New Roman" w:hAnsi="Times New Roman" w:cs="Times New Roman"/>
          <w:bCs/>
          <w:sz w:val="24"/>
          <w:szCs w:val="32"/>
        </w:rPr>
      </w:pPr>
    </w:p>
    <w:p w14:paraId="0ACDD517" w14:textId="77777777" w:rsidR="005B2860" w:rsidRPr="005B2860" w:rsidRDefault="005B2860" w:rsidP="005B2860">
      <w:pPr>
        <w:jc w:val="both"/>
        <w:rPr>
          <w:rFonts w:eastAsia="Times New Roman" w:cs="Times New Roman"/>
          <w:szCs w:val="24"/>
        </w:rPr>
      </w:pPr>
      <w:r w:rsidRPr="005B2860">
        <w:rPr>
          <w:rFonts w:eastAsia="Times New Roman" w:cs="Times New Roman"/>
          <w:b/>
          <w:bCs/>
          <w:szCs w:val="24"/>
        </w:rPr>
        <w:t xml:space="preserve">SECTION 31. </w:t>
      </w:r>
      <w:r w:rsidRPr="005B2860">
        <w:rPr>
          <w:rFonts w:eastAsia="Times New Roman" w:cs="Times New Roman"/>
          <w:szCs w:val="24"/>
        </w:rPr>
        <w:t>PSC 160.03 (2) is repealed and re-created to read:</w:t>
      </w:r>
    </w:p>
    <w:p w14:paraId="15748C9B" w14:textId="77777777" w:rsidR="005B2860" w:rsidRPr="005B2860" w:rsidRDefault="005B2860" w:rsidP="005B2860">
      <w:pPr>
        <w:jc w:val="both"/>
        <w:rPr>
          <w:rFonts w:eastAsia="Times New Roman" w:cs="Times New Roman"/>
          <w:szCs w:val="24"/>
        </w:rPr>
      </w:pPr>
      <w:r w:rsidRPr="005B2860">
        <w:rPr>
          <w:rFonts w:eastAsia="Times New Roman" w:cs="Times New Roman"/>
          <w:szCs w:val="24"/>
        </w:rPr>
        <w:t> </w:t>
      </w:r>
    </w:p>
    <w:p w14:paraId="3342C118" w14:textId="26B91115" w:rsidR="005B2860" w:rsidRPr="005B2860" w:rsidRDefault="005B2860" w:rsidP="005B2860">
      <w:pPr>
        <w:jc w:val="both"/>
        <w:rPr>
          <w:rFonts w:eastAsia="Times New Roman" w:cs="Times New Roman"/>
          <w:szCs w:val="24"/>
        </w:rPr>
      </w:pPr>
      <w:r w:rsidRPr="005B2860">
        <w:rPr>
          <w:rFonts w:eastAsia="Times New Roman" w:cs="Times New Roman"/>
          <w:szCs w:val="24"/>
        </w:rPr>
        <w:t xml:space="preserve">PSC 160.03 (2) </w:t>
      </w:r>
      <w:r w:rsidRPr="005B2860">
        <w:rPr>
          <w:rFonts w:eastAsia="Times New Roman" w:cs="Times New Roman"/>
          <w:b/>
          <w:bCs/>
          <w:szCs w:val="24"/>
        </w:rPr>
        <w:t>“</w:t>
      </w:r>
      <w:r w:rsidRPr="005B2860">
        <w:rPr>
          <w:rFonts w:eastAsia="Times New Roman" w:cs="Times New Roman"/>
          <w:szCs w:val="24"/>
        </w:rPr>
        <w:t>Essential telecommunications services”</w:t>
      </w:r>
      <w:r>
        <w:rPr>
          <w:rFonts w:eastAsia="Times New Roman" w:cs="Times New Roman"/>
          <w:szCs w:val="24"/>
        </w:rPr>
        <w:t xml:space="preserve"> means the service or functionalities listed in 47 CFR 54.101.</w:t>
      </w:r>
      <w:r w:rsidRPr="005B2860">
        <w:rPr>
          <w:rFonts w:eastAsia="Times New Roman" w:cs="Times New Roman"/>
          <w:szCs w:val="24"/>
        </w:rPr>
        <w:t xml:space="preserve"> </w:t>
      </w:r>
    </w:p>
    <w:p w14:paraId="6DEF3E38" w14:textId="77777777" w:rsidR="00977AEA" w:rsidRPr="000F5E53" w:rsidRDefault="00977AEA" w:rsidP="00977AEA">
      <w:pPr>
        <w:pStyle w:val="HTMLPreformatted"/>
        <w:spacing w:before="20"/>
        <w:rPr>
          <w:rFonts w:ascii="Times New Roman" w:hAnsi="Times New Roman" w:cs="Times New Roman"/>
          <w:sz w:val="24"/>
          <w:szCs w:val="24"/>
        </w:rPr>
      </w:pPr>
    </w:p>
    <w:p w14:paraId="0E32D439" w14:textId="77777777" w:rsidR="00977AEA" w:rsidRPr="000F5E53" w:rsidRDefault="00977AEA" w:rsidP="00977AEA">
      <w:pPr>
        <w:pStyle w:val="HTMLPreformatted"/>
        <w:spacing w:before="20"/>
        <w:rPr>
          <w:rFonts w:ascii="Times New Roman" w:hAnsi="Times New Roman" w:cs="Times New Roman"/>
          <w:sz w:val="24"/>
          <w:szCs w:val="24"/>
        </w:rPr>
      </w:pPr>
    </w:p>
    <w:p w14:paraId="4F043525" w14:textId="1DAF5F71" w:rsidR="00977AEA" w:rsidRPr="000F5E53" w:rsidRDefault="003E26C4" w:rsidP="00977AEA">
      <w:pPr>
        <w:pStyle w:val="HTMLPreformatted"/>
        <w:spacing w:before="20"/>
        <w:rPr>
          <w:rFonts w:ascii="Times New Roman" w:hAnsi="Times New Roman" w:cs="Times New Roman"/>
          <w:bCs/>
          <w:sz w:val="24"/>
          <w:szCs w:val="24"/>
        </w:rPr>
      </w:pPr>
      <w:r>
        <w:rPr>
          <w:rFonts w:ascii="Times New Roman" w:hAnsi="Times New Roman" w:cs="Times New Roman"/>
          <w:b/>
          <w:bCs/>
          <w:sz w:val="24"/>
          <w:szCs w:val="24"/>
        </w:rPr>
        <w:lastRenderedPageBreak/>
        <w:t xml:space="preserve">SECTION </w:t>
      </w:r>
      <w:r w:rsidR="0025571A">
        <w:rPr>
          <w:rFonts w:ascii="Times New Roman" w:hAnsi="Times New Roman" w:cs="Times New Roman"/>
          <w:b/>
          <w:bCs/>
          <w:sz w:val="24"/>
          <w:szCs w:val="24"/>
        </w:rPr>
        <w:t>32</w:t>
      </w:r>
      <w:r w:rsidR="00977AEA" w:rsidRPr="000F5E53">
        <w:rPr>
          <w:rFonts w:ascii="Times New Roman" w:hAnsi="Times New Roman" w:cs="Times New Roman"/>
          <w:b/>
          <w:bCs/>
          <w:sz w:val="24"/>
          <w:szCs w:val="24"/>
        </w:rPr>
        <w:t>.</w:t>
      </w:r>
      <w:r w:rsidR="00977AEA" w:rsidRPr="000F5E53">
        <w:rPr>
          <w:rFonts w:ascii="Times New Roman" w:hAnsi="Times New Roman" w:cs="Times New Roman"/>
          <w:bCs/>
          <w:sz w:val="24"/>
          <w:szCs w:val="24"/>
        </w:rPr>
        <w:t xml:space="preserve"> PSC 160.031 and 160.035 are repealed.</w:t>
      </w:r>
    </w:p>
    <w:p w14:paraId="6F77AD3F" w14:textId="77777777" w:rsidR="00977AEA" w:rsidRPr="000F5E53" w:rsidRDefault="00977AEA" w:rsidP="00977AEA">
      <w:pPr>
        <w:pStyle w:val="HTMLPreformatted"/>
        <w:spacing w:before="20"/>
        <w:rPr>
          <w:rFonts w:ascii="Times New Roman" w:hAnsi="Times New Roman" w:cs="Times New Roman"/>
          <w:bCs/>
          <w:sz w:val="24"/>
          <w:szCs w:val="24"/>
        </w:rPr>
      </w:pPr>
    </w:p>
    <w:p w14:paraId="5D3E3DCD" w14:textId="77777777" w:rsidR="00977AEA" w:rsidRPr="000F5E53" w:rsidRDefault="00977AEA" w:rsidP="00977AEA">
      <w:pPr>
        <w:pStyle w:val="HTMLPreformatted"/>
        <w:spacing w:before="20"/>
        <w:rPr>
          <w:rFonts w:ascii="Times New Roman" w:hAnsi="Times New Roman" w:cs="Times New Roman"/>
          <w:bCs/>
          <w:sz w:val="24"/>
          <w:szCs w:val="24"/>
        </w:rPr>
      </w:pPr>
    </w:p>
    <w:p w14:paraId="37D5BB50" w14:textId="074095A1" w:rsidR="00977AEA" w:rsidRPr="000F5E53" w:rsidRDefault="003E26C4" w:rsidP="00977AEA">
      <w:pPr>
        <w:pStyle w:val="HTMLPreformatted"/>
        <w:spacing w:before="20"/>
        <w:rPr>
          <w:rFonts w:ascii="Times New Roman" w:hAnsi="Times New Roman" w:cs="Times New Roman"/>
          <w:bCs/>
          <w:sz w:val="24"/>
          <w:szCs w:val="24"/>
        </w:rPr>
      </w:pPr>
      <w:r>
        <w:rPr>
          <w:rFonts w:ascii="Times New Roman" w:hAnsi="Times New Roman" w:cs="Times New Roman"/>
          <w:b/>
          <w:bCs/>
          <w:sz w:val="24"/>
          <w:szCs w:val="24"/>
        </w:rPr>
        <w:t xml:space="preserve">SECTION </w:t>
      </w:r>
      <w:r w:rsidR="0025571A">
        <w:rPr>
          <w:rFonts w:ascii="Times New Roman" w:hAnsi="Times New Roman" w:cs="Times New Roman"/>
          <w:b/>
          <w:bCs/>
          <w:sz w:val="24"/>
          <w:szCs w:val="24"/>
        </w:rPr>
        <w:t>33</w:t>
      </w:r>
      <w:r w:rsidR="00977AEA" w:rsidRPr="000F5E53">
        <w:rPr>
          <w:rFonts w:ascii="Times New Roman" w:hAnsi="Times New Roman" w:cs="Times New Roman"/>
          <w:b/>
          <w:bCs/>
          <w:sz w:val="24"/>
          <w:szCs w:val="24"/>
        </w:rPr>
        <w:t>.</w:t>
      </w:r>
      <w:r w:rsidR="00977AEA" w:rsidRPr="000F5E53">
        <w:rPr>
          <w:rFonts w:ascii="Times New Roman" w:hAnsi="Times New Roman" w:cs="Times New Roman"/>
          <w:bCs/>
          <w:sz w:val="24"/>
          <w:szCs w:val="24"/>
        </w:rPr>
        <w:t xml:space="preserve"> PSC 160.04 (title) is repealed and re-created to read:</w:t>
      </w:r>
    </w:p>
    <w:p w14:paraId="1D7FBDBD" w14:textId="77777777" w:rsidR="00977AEA" w:rsidRPr="000F5E53" w:rsidRDefault="00977AEA" w:rsidP="00977AEA">
      <w:pPr>
        <w:pStyle w:val="HTMLPreformatted"/>
        <w:spacing w:before="20"/>
        <w:rPr>
          <w:rFonts w:ascii="Times New Roman" w:hAnsi="Times New Roman" w:cs="Times New Roman"/>
          <w:sz w:val="24"/>
          <w:szCs w:val="24"/>
        </w:rPr>
      </w:pPr>
    </w:p>
    <w:p w14:paraId="489EAEB0"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
          <w:bCs/>
          <w:sz w:val="24"/>
        </w:rPr>
        <w:t xml:space="preserve">PSC 160.04 (title) </w:t>
      </w:r>
      <w:r w:rsidRPr="000F5E53">
        <w:rPr>
          <w:rFonts w:ascii="Times New Roman" w:hAnsi="Times New Roman" w:cs="Times New Roman"/>
          <w:b/>
          <w:sz w:val="24"/>
        </w:rPr>
        <w:t>Call limitation</w:t>
      </w:r>
      <w:r w:rsidRPr="000F5E53">
        <w:rPr>
          <w:rFonts w:ascii="Times New Roman" w:hAnsi="Times New Roman" w:cs="Times New Roman"/>
          <w:sz w:val="24"/>
        </w:rPr>
        <w:t xml:space="preserve">. </w:t>
      </w:r>
    </w:p>
    <w:p w14:paraId="0AA0642B"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462F6B03"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24291E12" w14:textId="77CE8E17" w:rsidR="00977AEA" w:rsidRPr="000F5E53" w:rsidRDefault="006D2432" w:rsidP="00977AEA">
      <w:pPr>
        <w:pStyle w:val="atxt1section"/>
        <w:spacing w:before="20" w:after="0" w:line="240" w:lineRule="auto"/>
        <w:ind w:firstLine="0"/>
        <w:jc w:val="left"/>
        <w:rPr>
          <w:rFonts w:ascii="Times New Roman" w:hAnsi="Times New Roman" w:cs="Times New Roman"/>
          <w:sz w:val="24"/>
        </w:rPr>
      </w:pPr>
      <w:r>
        <w:rPr>
          <w:rFonts w:ascii="Times New Roman" w:hAnsi="Times New Roman" w:cs="Times New Roman"/>
          <w:b/>
          <w:bCs/>
          <w:sz w:val="24"/>
        </w:rPr>
        <w:t xml:space="preserve">SECTION </w:t>
      </w:r>
      <w:r w:rsidR="0025571A">
        <w:rPr>
          <w:rFonts w:ascii="Times New Roman" w:hAnsi="Times New Roman" w:cs="Times New Roman"/>
          <w:b/>
          <w:bCs/>
          <w:sz w:val="24"/>
        </w:rPr>
        <w:t>34</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160.04 (1) is renumbered 160.04 (1) (a) (intro.), and amended to read:</w:t>
      </w:r>
    </w:p>
    <w:p w14:paraId="5873530F" w14:textId="77777777" w:rsidR="00977AEA" w:rsidRPr="000F5E53" w:rsidRDefault="00977AEA" w:rsidP="00977AEA">
      <w:pPr>
        <w:pStyle w:val="atxt1section"/>
        <w:spacing w:before="20" w:after="0" w:line="240" w:lineRule="auto"/>
        <w:ind w:firstLine="0"/>
        <w:jc w:val="left"/>
        <w:rPr>
          <w:rFonts w:ascii="Times New Roman" w:hAnsi="Times New Roman" w:cs="Times New Roman"/>
          <w:b/>
          <w:bCs/>
          <w:sz w:val="24"/>
        </w:rPr>
      </w:pPr>
    </w:p>
    <w:p w14:paraId="5B463AF8"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u w:val="single"/>
        </w:rPr>
      </w:pPr>
      <w:r w:rsidRPr="00FF5A9E">
        <w:rPr>
          <w:rFonts w:ascii="Times New Roman" w:hAnsi="Times New Roman" w:cs="Times New Roman"/>
          <w:b/>
          <w:bCs/>
          <w:sz w:val="24"/>
        </w:rPr>
        <w:t>PSC 160.04 (1)</w:t>
      </w:r>
      <w:r w:rsidRPr="00FF5A9E">
        <w:rPr>
          <w:rFonts w:ascii="Times New Roman" w:hAnsi="Times New Roman" w:cs="Times New Roman"/>
          <w:sz w:val="24"/>
        </w:rPr>
        <w:t xml:space="preserve"> (a) (intro.) </w:t>
      </w:r>
      <w:r w:rsidRPr="00FF5A9E">
        <w:rPr>
          <w:rFonts w:ascii="Times New Roman" w:hAnsi="Times New Roman" w:cs="Times New Roman"/>
          <w:smallCaps/>
          <w:strike/>
          <w:sz w:val="24"/>
        </w:rPr>
        <w:t xml:space="preserve">Blocking </w:t>
      </w:r>
      <w:r w:rsidRPr="00FF5A9E">
        <w:rPr>
          <w:rFonts w:ascii="Times New Roman" w:hAnsi="Times New Roman" w:cs="Times New Roman"/>
          <w:smallCaps/>
          <w:sz w:val="24"/>
          <w:u w:val="single"/>
        </w:rPr>
        <w:t>Call limitation</w:t>
      </w:r>
      <w:r w:rsidRPr="00FF5A9E">
        <w:rPr>
          <w:rFonts w:ascii="Times New Roman" w:hAnsi="Times New Roman" w:cs="Times New Roman"/>
          <w:smallCaps/>
          <w:sz w:val="24"/>
        </w:rPr>
        <w:t xml:space="preserve"> obligations</w:t>
      </w:r>
      <w:r w:rsidRPr="00FF5A9E">
        <w:rPr>
          <w:rFonts w:ascii="Times New Roman" w:hAnsi="Times New Roman" w:cs="Times New Roman"/>
          <w:sz w:val="24"/>
        </w:rPr>
        <w:t xml:space="preserve">. </w:t>
      </w:r>
      <w:r w:rsidR="004F6685" w:rsidRPr="00FF5A9E">
        <w:rPr>
          <w:rFonts w:ascii="Times New Roman" w:hAnsi="Times New Roman" w:cs="Times New Roman"/>
          <w:strike/>
          <w:sz w:val="24"/>
          <w:u w:val="single"/>
        </w:rPr>
        <w:t>Every</w:t>
      </w:r>
      <w:r w:rsidR="004F6685" w:rsidRPr="00FF5A9E">
        <w:rPr>
          <w:rFonts w:ascii="Times New Roman" w:hAnsi="Times New Roman" w:cs="Times New Roman"/>
          <w:sz w:val="24"/>
          <w:u w:val="single"/>
        </w:rPr>
        <w:t xml:space="preserve"> </w:t>
      </w:r>
      <w:r w:rsidR="004F6685" w:rsidRPr="00FF5A9E">
        <w:rPr>
          <w:sz w:val="24"/>
          <w:u w:val="single"/>
        </w:rPr>
        <w:t xml:space="preserve">Except as provided in pars. (b) and (c), every local exchange service provider </w:t>
      </w:r>
      <w:r w:rsidRPr="00FF5A9E">
        <w:rPr>
          <w:rFonts w:ascii="Times New Roman" w:hAnsi="Times New Roman" w:cs="Times New Roman"/>
          <w:sz w:val="24"/>
          <w:u w:val="single"/>
        </w:rPr>
        <w:t xml:space="preserve">in the state shall offer </w:t>
      </w:r>
      <w:r w:rsidRPr="00FF5A9E">
        <w:rPr>
          <w:rFonts w:ascii="Times New Roman" w:hAnsi="Times New Roman" w:cs="Times New Roman"/>
          <w:strike/>
          <w:sz w:val="24"/>
          <w:u w:val="single"/>
        </w:rPr>
        <w:t>the</w:t>
      </w:r>
      <w:r w:rsidRPr="00FF5A9E">
        <w:rPr>
          <w:rFonts w:ascii="Times New Roman" w:hAnsi="Times New Roman" w:cs="Times New Roman"/>
          <w:sz w:val="24"/>
          <w:u w:val="single"/>
        </w:rPr>
        <w:t xml:space="preserve"> call limitation</w:t>
      </w:r>
      <w:r w:rsidRPr="000F5E53">
        <w:rPr>
          <w:rFonts w:ascii="Times New Roman" w:hAnsi="Times New Roman" w:cs="Times New Roman"/>
          <w:sz w:val="24"/>
        </w:rPr>
        <w:t xml:space="preserve"> capability</w:t>
      </w:r>
      <w:r w:rsidRPr="000F5E53">
        <w:rPr>
          <w:rFonts w:ascii="Times New Roman" w:hAnsi="Times New Roman" w:cs="Times New Roman"/>
          <w:strike/>
          <w:sz w:val="24"/>
        </w:rPr>
        <w:t xml:space="preserve"> to block all long distance calls and, separately, the capability to block 900 and 976 number calls and the capability to block extended community calling unless a timely waiver has been granted to the local exchange service provider by the commission.</w:t>
      </w:r>
      <w:r w:rsidRPr="000F5E53">
        <w:rPr>
          <w:rFonts w:ascii="Times New Roman" w:hAnsi="Times New Roman" w:cs="Times New Roman"/>
          <w:sz w:val="24"/>
          <w:u w:val="single"/>
        </w:rPr>
        <w:t xml:space="preserve"> for each of the following:</w:t>
      </w:r>
    </w:p>
    <w:p w14:paraId="305111BD"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765D7CC3" w14:textId="77777777" w:rsidR="001E7EE2" w:rsidRDefault="001E7EE2" w:rsidP="00977AEA">
      <w:pPr>
        <w:pStyle w:val="atxt1section"/>
        <w:spacing w:before="20" w:after="0" w:line="240" w:lineRule="auto"/>
        <w:ind w:firstLine="0"/>
        <w:jc w:val="left"/>
        <w:rPr>
          <w:rFonts w:ascii="Times New Roman" w:hAnsi="Times New Roman" w:cs="Times New Roman"/>
          <w:b/>
          <w:bCs/>
          <w:sz w:val="24"/>
        </w:rPr>
      </w:pPr>
    </w:p>
    <w:p w14:paraId="0B9A0EA7" w14:textId="50F6E217" w:rsidR="00977AEA" w:rsidRPr="000F5E53" w:rsidRDefault="001E7EE2" w:rsidP="00977AEA">
      <w:pPr>
        <w:pStyle w:val="atxt1section"/>
        <w:spacing w:before="20"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25571A">
        <w:rPr>
          <w:rFonts w:ascii="Times New Roman" w:hAnsi="Times New Roman" w:cs="Times New Roman"/>
          <w:b/>
          <w:bCs/>
          <w:sz w:val="24"/>
        </w:rPr>
        <w:t>35</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160.04 (1) (a) 1. to 5.</w:t>
      </w:r>
      <w:r w:rsidR="00786801">
        <w:rPr>
          <w:rFonts w:ascii="Times New Roman" w:hAnsi="Times New Roman" w:cs="Times New Roman"/>
          <w:bCs/>
          <w:sz w:val="24"/>
        </w:rPr>
        <w:t>,</w:t>
      </w:r>
      <w:r w:rsidR="00977AEA" w:rsidRPr="000F5E53">
        <w:rPr>
          <w:rFonts w:ascii="Times New Roman" w:hAnsi="Times New Roman" w:cs="Times New Roman"/>
          <w:bCs/>
          <w:sz w:val="24"/>
        </w:rPr>
        <w:t xml:space="preserve"> (b) </w:t>
      </w:r>
      <w:r w:rsidR="00786801">
        <w:rPr>
          <w:rFonts w:ascii="Times New Roman" w:hAnsi="Times New Roman" w:cs="Times New Roman"/>
          <w:bCs/>
          <w:sz w:val="24"/>
        </w:rPr>
        <w:t xml:space="preserve">and (c) </w:t>
      </w:r>
      <w:r w:rsidR="00977AEA" w:rsidRPr="000F5E53">
        <w:rPr>
          <w:rFonts w:ascii="Times New Roman" w:hAnsi="Times New Roman" w:cs="Times New Roman"/>
          <w:bCs/>
          <w:sz w:val="24"/>
        </w:rPr>
        <w:t>are created to read:</w:t>
      </w:r>
    </w:p>
    <w:p w14:paraId="3030D5EA" w14:textId="77777777" w:rsidR="00977AEA" w:rsidRPr="000F5E53" w:rsidRDefault="00977AEA" w:rsidP="00977AEA">
      <w:pPr>
        <w:pStyle w:val="atxt1section"/>
        <w:spacing w:before="20" w:after="0" w:line="240" w:lineRule="auto"/>
        <w:ind w:firstLine="0"/>
        <w:jc w:val="left"/>
        <w:rPr>
          <w:rFonts w:ascii="Times New Roman" w:hAnsi="Times New Roman" w:cs="Times New Roman"/>
          <w:bCs/>
          <w:sz w:val="24"/>
        </w:rPr>
      </w:pPr>
    </w:p>
    <w:p w14:paraId="5C8B4327" w14:textId="50EC3A28"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w:t>
      </w:r>
      <w:r w:rsidR="00D8480F">
        <w:rPr>
          <w:rFonts w:ascii="Times New Roman" w:hAnsi="Times New Roman" w:cs="Times New Roman"/>
          <w:bCs/>
          <w:sz w:val="24"/>
        </w:rPr>
        <w:t>.</w:t>
      </w:r>
      <w:r w:rsidRPr="000F5E53">
        <w:rPr>
          <w:rFonts w:ascii="Times New Roman" w:hAnsi="Times New Roman" w:cs="Times New Roman"/>
          <w:bCs/>
          <w:sz w:val="24"/>
        </w:rPr>
        <w:t xml:space="preserve">04 (1) (a) </w:t>
      </w:r>
      <w:r w:rsidRPr="000F5E53">
        <w:rPr>
          <w:rFonts w:ascii="Times New Roman" w:hAnsi="Times New Roman" w:cs="Times New Roman"/>
          <w:sz w:val="24"/>
        </w:rPr>
        <w:t xml:space="preserve">1. Long distance toll calls. </w:t>
      </w:r>
    </w:p>
    <w:p w14:paraId="659C2481" w14:textId="77777777" w:rsidR="00977AEA" w:rsidRPr="000F5E53" w:rsidRDefault="00977AEA" w:rsidP="00977AEA">
      <w:pPr>
        <w:pStyle w:val="atxt1section"/>
        <w:tabs>
          <w:tab w:val="left" w:pos="720"/>
        </w:tabs>
        <w:spacing w:before="20" w:after="0" w:line="240" w:lineRule="auto"/>
        <w:jc w:val="left"/>
        <w:rPr>
          <w:rFonts w:ascii="Times New Roman" w:hAnsi="Times New Roman" w:cs="Times New Roman"/>
          <w:sz w:val="24"/>
        </w:rPr>
      </w:pPr>
    </w:p>
    <w:p w14:paraId="323153F0" w14:textId="77777777" w:rsidR="00977AEA" w:rsidRPr="000F5E53" w:rsidRDefault="00977AEA" w:rsidP="00977AEA">
      <w:pPr>
        <w:pStyle w:val="atxt1section"/>
        <w:tabs>
          <w:tab w:val="left" w:pos="720"/>
        </w:tabs>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2. Pay-per-call service.</w:t>
      </w:r>
    </w:p>
    <w:p w14:paraId="296DE752" w14:textId="77777777" w:rsidR="00977AEA" w:rsidRPr="000F5E53" w:rsidRDefault="00977AEA" w:rsidP="00977AEA">
      <w:pPr>
        <w:pStyle w:val="atxt1section"/>
        <w:tabs>
          <w:tab w:val="left" w:pos="720"/>
        </w:tabs>
        <w:spacing w:before="20" w:after="0" w:line="240" w:lineRule="auto"/>
        <w:ind w:firstLine="0"/>
        <w:jc w:val="left"/>
        <w:rPr>
          <w:rFonts w:ascii="Times New Roman" w:hAnsi="Times New Roman" w:cs="Times New Roman"/>
          <w:sz w:val="24"/>
        </w:rPr>
      </w:pPr>
    </w:p>
    <w:p w14:paraId="784FF30D" w14:textId="77777777" w:rsidR="00977AEA" w:rsidRPr="000F5E53" w:rsidRDefault="00977AEA" w:rsidP="00977AEA">
      <w:pPr>
        <w:pStyle w:val="atxt1section"/>
        <w:tabs>
          <w:tab w:val="left" w:pos="720"/>
        </w:tabs>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3. Collect toll calls.</w:t>
      </w:r>
    </w:p>
    <w:p w14:paraId="2E2C37C1" w14:textId="77777777" w:rsidR="00977AEA" w:rsidRPr="000F5E53" w:rsidRDefault="00977AEA" w:rsidP="00977AEA">
      <w:pPr>
        <w:pStyle w:val="atxt1section"/>
        <w:tabs>
          <w:tab w:val="left" w:pos="720"/>
        </w:tabs>
        <w:spacing w:before="20" w:after="0" w:line="240" w:lineRule="auto"/>
        <w:ind w:firstLine="0"/>
        <w:jc w:val="left"/>
        <w:rPr>
          <w:rFonts w:ascii="Times New Roman" w:hAnsi="Times New Roman" w:cs="Times New Roman"/>
          <w:sz w:val="24"/>
        </w:rPr>
      </w:pPr>
    </w:p>
    <w:p w14:paraId="7163AEAB" w14:textId="77777777" w:rsidR="00977AEA" w:rsidRPr="000F5E53" w:rsidRDefault="00977AEA" w:rsidP="00977AEA">
      <w:pPr>
        <w:pStyle w:val="atxt1section"/>
        <w:tabs>
          <w:tab w:val="left" w:pos="720"/>
        </w:tabs>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4. Toll calls charged to a telephone credit card associated with the telephone number for which call limitation has been requested.</w:t>
      </w:r>
    </w:p>
    <w:p w14:paraId="1830C1DF" w14:textId="77777777" w:rsidR="00977AEA" w:rsidRPr="000F5E53" w:rsidRDefault="00977AEA" w:rsidP="00977AEA">
      <w:pPr>
        <w:pStyle w:val="atxt1section"/>
        <w:tabs>
          <w:tab w:val="left" w:pos="720"/>
        </w:tabs>
        <w:spacing w:before="20" w:after="0" w:line="240" w:lineRule="auto"/>
        <w:ind w:firstLine="0"/>
        <w:jc w:val="left"/>
        <w:rPr>
          <w:rFonts w:ascii="Times New Roman" w:hAnsi="Times New Roman" w:cs="Times New Roman"/>
          <w:sz w:val="24"/>
        </w:rPr>
      </w:pPr>
    </w:p>
    <w:p w14:paraId="218A4348" w14:textId="77777777" w:rsidR="00977AEA" w:rsidRPr="000F5E53" w:rsidRDefault="00977AEA" w:rsidP="00977AEA">
      <w:pPr>
        <w:pStyle w:val="atxt1section"/>
        <w:tabs>
          <w:tab w:val="left" w:pos="720"/>
        </w:tabs>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5. Toll calls charged to a third telephone number for which call limitation has been requested.</w:t>
      </w:r>
    </w:p>
    <w:p w14:paraId="5043EEA2"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59268FA5" w14:textId="77777777" w:rsidR="00786801" w:rsidRPr="00FF5A9E" w:rsidRDefault="00977AEA" w:rsidP="00786801">
      <w:pPr>
        <w:pStyle w:val="atxt1section"/>
        <w:spacing w:before="20" w:after="0" w:line="240" w:lineRule="auto"/>
        <w:ind w:firstLine="0"/>
        <w:jc w:val="left"/>
        <w:rPr>
          <w:sz w:val="24"/>
        </w:rPr>
      </w:pPr>
      <w:r w:rsidRPr="00FF5A9E">
        <w:rPr>
          <w:rFonts w:ascii="Times New Roman" w:hAnsi="Times New Roman" w:cs="Times New Roman"/>
          <w:sz w:val="24"/>
        </w:rPr>
        <w:t xml:space="preserve">(b) </w:t>
      </w:r>
      <w:r w:rsidR="00786801" w:rsidRPr="00FF5A9E">
        <w:rPr>
          <w:sz w:val="24"/>
        </w:rPr>
        <w:t xml:space="preserve">Federal-only eligible telecommunications carriers are not required to offer any call limitation capabilities to customers who are not low income and need only offer blocking of outgoing toll calls to customers who are low income. </w:t>
      </w:r>
    </w:p>
    <w:p w14:paraId="3761A221" w14:textId="77777777" w:rsidR="00786801" w:rsidRPr="00FF5A9E" w:rsidRDefault="00786801" w:rsidP="00786801">
      <w:pPr>
        <w:pStyle w:val="atxt1section"/>
        <w:spacing w:before="110" w:after="0" w:line="240" w:lineRule="auto"/>
        <w:ind w:firstLine="0"/>
        <w:jc w:val="left"/>
        <w:rPr>
          <w:sz w:val="24"/>
        </w:rPr>
      </w:pPr>
    </w:p>
    <w:p w14:paraId="3795A920" w14:textId="77777777" w:rsidR="00786801" w:rsidRPr="00786801" w:rsidRDefault="00786801" w:rsidP="00786801">
      <w:pPr>
        <w:pStyle w:val="atxt1section"/>
        <w:spacing w:before="110" w:after="0" w:line="240" w:lineRule="auto"/>
        <w:ind w:firstLine="0"/>
        <w:jc w:val="left"/>
        <w:rPr>
          <w:sz w:val="24"/>
        </w:rPr>
      </w:pPr>
      <w:r w:rsidRPr="00FF5A9E">
        <w:rPr>
          <w:sz w:val="24"/>
        </w:rPr>
        <w:t>(c) A local exchange service provider is not required to offer the blocking under. subs. (a) 1., 3.,4., or 5., to a customer that has service that does not include a fee for such calls that is in addition to the per month or per billing cycle price of service.</w:t>
      </w:r>
      <w:r w:rsidRPr="00786801">
        <w:rPr>
          <w:sz w:val="24"/>
        </w:rPr>
        <w:t xml:space="preserve"> </w:t>
      </w:r>
    </w:p>
    <w:p w14:paraId="03860200" w14:textId="77777777" w:rsidR="00977AEA" w:rsidRDefault="00977AEA" w:rsidP="00977AEA">
      <w:pPr>
        <w:pStyle w:val="atxt1section"/>
        <w:spacing w:before="20" w:after="0" w:line="240" w:lineRule="auto"/>
        <w:jc w:val="left"/>
        <w:rPr>
          <w:rFonts w:ascii="Times New Roman" w:hAnsi="Times New Roman" w:cs="Times New Roman"/>
          <w:sz w:val="28"/>
        </w:rPr>
      </w:pPr>
    </w:p>
    <w:p w14:paraId="7CCB2B76" w14:textId="77777777" w:rsidR="00F753FA" w:rsidRDefault="00F753FA" w:rsidP="00977AEA">
      <w:pPr>
        <w:pStyle w:val="atxt1section"/>
        <w:spacing w:before="20" w:after="0" w:line="240" w:lineRule="auto"/>
        <w:jc w:val="left"/>
        <w:rPr>
          <w:rFonts w:ascii="Times New Roman" w:hAnsi="Times New Roman" w:cs="Times New Roman"/>
          <w:sz w:val="28"/>
        </w:rPr>
      </w:pPr>
    </w:p>
    <w:p w14:paraId="194F4A53" w14:textId="77777777" w:rsidR="00F753FA" w:rsidRDefault="00F753FA" w:rsidP="00977AEA">
      <w:pPr>
        <w:pStyle w:val="atxt1section"/>
        <w:spacing w:before="20" w:after="0" w:line="240" w:lineRule="auto"/>
        <w:jc w:val="left"/>
        <w:rPr>
          <w:rFonts w:ascii="Times New Roman" w:hAnsi="Times New Roman" w:cs="Times New Roman"/>
          <w:sz w:val="28"/>
        </w:rPr>
      </w:pPr>
    </w:p>
    <w:p w14:paraId="11E320C1" w14:textId="77777777" w:rsidR="00F753FA" w:rsidRPr="000F5E53" w:rsidRDefault="00F753FA" w:rsidP="00977AEA">
      <w:pPr>
        <w:pStyle w:val="atxt1section"/>
        <w:spacing w:before="20" w:after="0" w:line="240" w:lineRule="auto"/>
        <w:jc w:val="left"/>
        <w:rPr>
          <w:rFonts w:ascii="Times New Roman" w:hAnsi="Times New Roman" w:cs="Times New Roman"/>
          <w:sz w:val="28"/>
        </w:rPr>
      </w:pPr>
    </w:p>
    <w:p w14:paraId="47077784" w14:textId="77777777" w:rsidR="00977AEA" w:rsidRPr="000F5E53" w:rsidRDefault="00977AEA" w:rsidP="00977AEA">
      <w:pPr>
        <w:pStyle w:val="atxt1section"/>
        <w:spacing w:before="20" w:after="0" w:line="240" w:lineRule="auto"/>
        <w:jc w:val="left"/>
        <w:rPr>
          <w:rFonts w:ascii="Times New Roman" w:hAnsi="Times New Roman" w:cs="Times New Roman"/>
          <w:sz w:val="28"/>
        </w:rPr>
      </w:pPr>
    </w:p>
    <w:p w14:paraId="0480E1AB" w14:textId="18BABA89" w:rsidR="00977AEA" w:rsidRPr="000F5E53" w:rsidRDefault="003E26C4" w:rsidP="00977AEA">
      <w:pPr>
        <w:pStyle w:val="atxt1section"/>
        <w:spacing w:before="20" w:after="0" w:line="240" w:lineRule="auto"/>
        <w:ind w:firstLine="0"/>
        <w:jc w:val="left"/>
        <w:rPr>
          <w:rFonts w:ascii="Times New Roman" w:hAnsi="Times New Roman" w:cs="Times New Roman"/>
          <w:bCs/>
          <w:sz w:val="24"/>
          <w:szCs w:val="24"/>
        </w:rPr>
      </w:pPr>
      <w:r>
        <w:rPr>
          <w:rFonts w:ascii="Times New Roman" w:hAnsi="Times New Roman" w:cs="Times New Roman"/>
          <w:b/>
          <w:bCs/>
          <w:sz w:val="24"/>
          <w:szCs w:val="24"/>
        </w:rPr>
        <w:lastRenderedPageBreak/>
        <w:t xml:space="preserve">SECTION </w:t>
      </w:r>
      <w:r w:rsidR="0025571A">
        <w:rPr>
          <w:rFonts w:ascii="Times New Roman" w:hAnsi="Times New Roman" w:cs="Times New Roman"/>
          <w:b/>
          <w:bCs/>
          <w:sz w:val="24"/>
          <w:szCs w:val="24"/>
        </w:rPr>
        <w:t>36</w:t>
      </w:r>
      <w:r w:rsidR="00977AEA" w:rsidRPr="000F5E53">
        <w:rPr>
          <w:rFonts w:ascii="Times New Roman" w:hAnsi="Times New Roman" w:cs="Times New Roman"/>
          <w:b/>
          <w:bCs/>
          <w:sz w:val="24"/>
          <w:szCs w:val="24"/>
        </w:rPr>
        <w:t>.</w:t>
      </w:r>
      <w:r w:rsidR="00977AEA" w:rsidRPr="000F5E53">
        <w:rPr>
          <w:rFonts w:ascii="Times New Roman" w:hAnsi="Times New Roman" w:cs="Times New Roman"/>
          <w:bCs/>
          <w:sz w:val="24"/>
          <w:szCs w:val="24"/>
        </w:rPr>
        <w:t xml:space="preserve"> PSC 160 04 (2) to (4) </w:t>
      </w:r>
      <w:r w:rsidR="00FD323C" w:rsidRPr="00981E6B">
        <w:rPr>
          <w:rFonts w:ascii="Times New Roman" w:hAnsi="Times New Roman" w:cs="Times New Roman"/>
          <w:bCs/>
          <w:sz w:val="24"/>
          <w:szCs w:val="24"/>
        </w:rPr>
        <w:t>are</w:t>
      </w:r>
      <w:r w:rsidR="004E76E3" w:rsidRPr="00981E6B">
        <w:rPr>
          <w:rFonts w:ascii="Times New Roman" w:hAnsi="Times New Roman" w:cs="Times New Roman"/>
          <w:bCs/>
          <w:sz w:val="24"/>
          <w:szCs w:val="24"/>
        </w:rPr>
        <w:t xml:space="preserve"> repealed and recreated </w:t>
      </w:r>
      <w:r w:rsidR="00977AEA" w:rsidRPr="000F5E53">
        <w:rPr>
          <w:rFonts w:ascii="Times New Roman" w:hAnsi="Times New Roman" w:cs="Times New Roman"/>
          <w:bCs/>
          <w:sz w:val="24"/>
          <w:szCs w:val="24"/>
        </w:rPr>
        <w:t>to read:</w:t>
      </w:r>
    </w:p>
    <w:p w14:paraId="5F5E0103"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szCs w:val="24"/>
        </w:rPr>
      </w:pPr>
    </w:p>
    <w:p w14:paraId="0989521D" w14:textId="523012C2" w:rsidR="00786801" w:rsidRPr="00FD323C" w:rsidRDefault="00786801" w:rsidP="00786801">
      <w:pPr>
        <w:pStyle w:val="atxt2subsec"/>
        <w:spacing w:after="0"/>
        <w:ind w:firstLine="0"/>
        <w:jc w:val="left"/>
        <w:rPr>
          <w:sz w:val="24"/>
          <w:szCs w:val="24"/>
        </w:rPr>
      </w:pPr>
      <w:r w:rsidRPr="000C7743">
        <w:rPr>
          <w:b/>
          <w:bCs/>
          <w:sz w:val="24"/>
        </w:rPr>
        <w:t>(2)</w:t>
      </w:r>
      <w:r w:rsidRPr="00D0563F">
        <w:rPr>
          <w:sz w:val="24"/>
        </w:rPr>
        <w:t xml:space="preserve">  </w:t>
      </w:r>
      <w:r w:rsidRPr="00D0563F">
        <w:rPr>
          <w:smallCaps/>
          <w:sz w:val="24"/>
        </w:rPr>
        <w:t>Charges</w:t>
      </w:r>
      <w:r w:rsidRPr="00D0563F">
        <w:rPr>
          <w:sz w:val="24"/>
        </w:rPr>
        <w:t xml:space="preserve">.  </w:t>
      </w:r>
      <w:r w:rsidRPr="00981E6B">
        <w:rPr>
          <w:sz w:val="24"/>
          <w:szCs w:val="24"/>
        </w:rPr>
        <w:t>A local exchange service provider may not impose</w:t>
      </w:r>
      <w:r w:rsidR="00FD323C" w:rsidRPr="00981E6B">
        <w:rPr>
          <w:sz w:val="24"/>
          <w:szCs w:val="24"/>
        </w:rPr>
        <w:t xml:space="preserve"> a</w:t>
      </w:r>
      <w:r w:rsidRPr="00981E6B">
        <w:rPr>
          <w:sz w:val="24"/>
          <w:szCs w:val="24"/>
        </w:rPr>
        <w:t xml:space="preserve"> charge for the cost of blocking pay-per-call services the first time a customer requests such blocking.</w:t>
      </w:r>
    </w:p>
    <w:p w14:paraId="048A40F4"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46EA96B3" w14:textId="2776BD63" w:rsidR="00977AEA" w:rsidRPr="000F5E53" w:rsidRDefault="00977AEA" w:rsidP="00977AEA">
      <w:pPr>
        <w:tabs>
          <w:tab w:val="left" w:pos="-720"/>
          <w:tab w:val="left" w:pos="1260"/>
        </w:tabs>
        <w:spacing w:before="20"/>
      </w:pPr>
      <w:r w:rsidRPr="002C04AB">
        <w:rPr>
          <w:b/>
          <w:bCs/>
        </w:rPr>
        <w:t>(3)</w:t>
      </w:r>
      <w:r w:rsidRPr="000F5E53">
        <w:rPr>
          <w:bCs/>
        </w:rPr>
        <w:t xml:space="preserve"> </w:t>
      </w:r>
      <w:r w:rsidRPr="000F5E53">
        <w:rPr>
          <w:smallCaps/>
        </w:rPr>
        <w:t>Emergency service</w:t>
      </w:r>
      <w:r w:rsidRPr="000F5E53">
        <w:t xml:space="preserve">. </w:t>
      </w:r>
      <w:r w:rsidRPr="00B33235">
        <w:t>A local exchange service provider may not impose a call limitation that prevents a customer from r</w:t>
      </w:r>
      <w:r w:rsidRPr="000F5E53">
        <w:t>eaching the emergency service numbers appropriate for the customer's location.</w:t>
      </w:r>
    </w:p>
    <w:p w14:paraId="30A42480" w14:textId="77777777" w:rsidR="00977AEA" w:rsidRPr="000F5E53" w:rsidRDefault="00977AEA" w:rsidP="00977AEA">
      <w:pPr>
        <w:tabs>
          <w:tab w:val="left" w:pos="-720"/>
          <w:tab w:val="left" w:pos="1260"/>
        </w:tabs>
        <w:spacing w:before="20"/>
        <w:ind w:firstLine="180"/>
      </w:pPr>
    </w:p>
    <w:p w14:paraId="24190351" w14:textId="23E21324" w:rsidR="00977AEA" w:rsidRPr="000F5E53" w:rsidRDefault="00977AEA" w:rsidP="00977AEA">
      <w:pPr>
        <w:pStyle w:val="atxt2subsec"/>
        <w:spacing w:after="0" w:line="240" w:lineRule="auto"/>
        <w:ind w:firstLine="0"/>
        <w:jc w:val="left"/>
        <w:rPr>
          <w:rFonts w:ascii="Times New Roman" w:hAnsi="Times New Roman" w:cs="Times New Roman"/>
          <w:sz w:val="24"/>
        </w:rPr>
      </w:pPr>
      <w:r w:rsidRPr="002C04AB">
        <w:rPr>
          <w:rFonts w:ascii="Times New Roman" w:hAnsi="Times New Roman" w:cs="Times New Roman"/>
          <w:b/>
          <w:bCs/>
          <w:sz w:val="24"/>
        </w:rPr>
        <w:t>(4)</w:t>
      </w:r>
      <w:r w:rsidRPr="000F5E53">
        <w:rPr>
          <w:rFonts w:ascii="Times New Roman" w:hAnsi="Times New Roman" w:cs="Times New Roman"/>
          <w:sz w:val="24"/>
        </w:rPr>
        <w:t xml:space="preserve"> </w:t>
      </w:r>
      <w:r w:rsidRPr="000F5E53">
        <w:rPr>
          <w:rFonts w:ascii="Times New Roman" w:hAnsi="Times New Roman" w:cs="Times New Roman"/>
          <w:smallCaps/>
          <w:sz w:val="24"/>
        </w:rPr>
        <w:t>Public notification and education</w:t>
      </w:r>
      <w:r w:rsidRPr="000F5E53">
        <w:rPr>
          <w:rFonts w:ascii="Times New Roman" w:hAnsi="Times New Roman" w:cs="Times New Roman"/>
          <w:sz w:val="24"/>
        </w:rPr>
        <w:t xml:space="preserve">.  </w:t>
      </w:r>
      <w:r w:rsidRPr="00B33235">
        <w:rPr>
          <w:rFonts w:ascii="Times New Roman" w:hAnsi="Times New Roman" w:cs="Times New Roman"/>
          <w:sz w:val="24"/>
        </w:rPr>
        <w:t>An eligible telecommunications carrier shall make reasonable efforts to inform its customers of the availability of</w:t>
      </w:r>
      <w:r w:rsidR="00FF5A9E" w:rsidRPr="00FF5A9E">
        <w:rPr>
          <w:rFonts w:ascii="Times New Roman" w:hAnsi="Times New Roman" w:cs="Times New Roman"/>
          <w:sz w:val="24"/>
        </w:rPr>
        <w:t xml:space="preserve"> </w:t>
      </w:r>
      <w:r w:rsidR="00FF5A9E" w:rsidRPr="00B33235">
        <w:rPr>
          <w:rFonts w:ascii="Times New Roman" w:hAnsi="Times New Roman" w:cs="Times New Roman"/>
          <w:sz w:val="24"/>
        </w:rPr>
        <w:t>and</w:t>
      </w:r>
      <w:r w:rsidRPr="00B33235">
        <w:rPr>
          <w:rFonts w:ascii="Times New Roman" w:hAnsi="Times New Roman" w:cs="Times New Roman"/>
          <w:sz w:val="24"/>
        </w:rPr>
        <w:t>, where charge-free, eligibility requirements for, call limitation services.  An eligible telecommunications carrier shall also make reasonable efforts to instruct customers requesting the service in the</w:t>
      </w:r>
      <w:r w:rsidRPr="000F5E53">
        <w:rPr>
          <w:rFonts w:ascii="Times New Roman" w:hAnsi="Times New Roman" w:cs="Times New Roman"/>
          <w:sz w:val="24"/>
        </w:rPr>
        <w:t xml:space="preserve"> use of the service.  </w:t>
      </w:r>
    </w:p>
    <w:p w14:paraId="6EA0F278"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2F82E0B4"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4AF31DA6" w14:textId="15E71CE0" w:rsidR="00977AEA" w:rsidRPr="000F5E53" w:rsidRDefault="006D2432"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S</w:t>
      </w:r>
      <w:r w:rsidR="003E26C4">
        <w:rPr>
          <w:rFonts w:ascii="Times New Roman" w:hAnsi="Times New Roman" w:cs="Times New Roman"/>
          <w:b/>
          <w:bCs/>
          <w:sz w:val="24"/>
        </w:rPr>
        <w:t xml:space="preserve">ECTION </w:t>
      </w:r>
      <w:r w:rsidR="0025571A">
        <w:rPr>
          <w:rFonts w:ascii="Times New Roman" w:hAnsi="Times New Roman" w:cs="Times New Roman"/>
          <w:b/>
          <w:bCs/>
          <w:sz w:val="24"/>
        </w:rPr>
        <w:t>37</w:t>
      </w:r>
      <w:r w:rsidR="00977AEA" w:rsidRPr="000F5E53">
        <w:rPr>
          <w:rFonts w:ascii="Times New Roman" w:hAnsi="Times New Roman" w:cs="Times New Roman"/>
          <w:b/>
          <w:bCs/>
          <w:sz w:val="24"/>
        </w:rPr>
        <w:t>.</w:t>
      </w:r>
      <w:r w:rsidR="002C04AB">
        <w:rPr>
          <w:rFonts w:ascii="Times New Roman" w:hAnsi="Times New Roman" w:cs="Times New Roman"/>
          <w:bCs/>
          <w:sz w:val="24"/>
        </w:rPr>
        <w:t xml:space="preserve"> PSC 160.04 (5) </w:t>
      </w:r>
      <w:r w:rsidR="00977AEA" w:rsidRPr="000F5E53">
        <w:rPr>
          <w:rFonts w:ascii="Times New Roman" w:hAnsi="Times New Roman" w:cs="Times New Roman"/>
          <w:bCs/>
          <w:sz w:val="24"/>
        </w:rPr>
        <w:t xml:space="preserve">and (6) are repealed. </w:t>
      </w:r>
    </w:p>
    <w:p w14:paraId="6BC55559"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7743706C" w14:textId="77777777" w:rsidR="002C04AB" w:rsidRPr="000F5E53" w:rsidRDefault="002C04AB" w:rsidP="00977AEA">
      <w:pPr>
        <w:pStyle w:val="atxt2subsec"/>
        <w:spacing w:after="0" w:line="240" w:lineRule="auto"/>
        <w:jc w:val="left"/>
        <w:rPr>
          <w:rFonts w:ascii="Times New Roman" w:hAnsi="Times New Roman" w:cs="Times New Roman"/>
          <w:sz w:val="24"/>
        </w:rPr>
      </w:pPr>
    </w:p>
    <w:p w14:paraId="14BA196F" w14:textId="1248C96F" w:rsidR="00977AEA" w:rsidRPr="000F5E53" w:rsidRDefault="003E26C4"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25571A">
        <w:rPr>
          <w:rFonts w:ascii="Times New Roman" w:hAnsi="Times New Roman" w:cs="Times New Roman"/>
          <w:b/>
          <w:bCs/>
          <w:sz w:val="24"/>
        </w:rPr>
        <w:t>38</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160.05 (intro.) is amended to read:</w:t>
      </w:r>
    </w:p>
    <w:p w14:paraId="426E7477"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2276DB77"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PSC 160.05 (intro.) </w:t>
      </w:r>
      <w:r w:rsidRPr="000F5E53">
        <w:rPr>
          <w:rFonts w:ascii="Times New Roman" w:hAnsi="Times New Roman" w:cs="Times New Roman"/>
          <w:b/>
          <w:sz w:val="24"/>
        </w:rPr>
        <w:t>Universal service fund programs</w:t>
      </w:r>
      <w:r w:rsidRPr="000F5E53">
        <w:rPr>
          <w:rFonts w:ascii="Times New Roman" w:hAnsi="Times New Roman" w:cs="Times New Roman"/>
          <w:sz w:val="24"/>
        </w:rPr>
        <w:t xml:space="preserve">.  Universal service fund monies may be used for fund administration; for </w:t>
      </w:r>
      <w:r w:rsidRPr="000F5E53">
        <w:rPr>
          <w:rFonts w:ascii="Times New Roman" w:hAnsi="Times New Roman" w:cs="Times New Roman"/>
          <w:strike/>
          <w:sz w:val="24"/>
        </w:rPr>
        <w:t xml:space="preserve">the purpose of </w:t>
      </w:r>
      <w:r w:rsidRPr="000F5E53">
        <w:rPr>
          <w:rFonts w:ascii="Times New Roman" w:hAnsi="Times New Roman" w:cs="Times New Roman"/>
          <w:sz w:val="24"/>
        </w:rPr>
        <w:t>informing</w:t>
      </w:r>
      <w:r w:rsidRPr="002C04AB">
        <w:rPr>
          <w:rFonts w:ascii="Times New Roman" w:hAnsi="Times New Roman" w:cs="Times New Roman"/>
          <w:sz w:val="24"/>
        </w:rPr>
        <w:t xml:space="preserve"> </w:t>
      </w:r>
      <w:r w:rsidRPr="000F5E53">
        <w:rPr>
          <w:rFonts w:ascii="Times New Roman" w:hAnsi="Times New Roman" w:cs="Times New Roman"/>
          <w:sz w:val="24"/>
        </w:rPr>
        <w:t xml:space="preserve">the public </w:t>
      </w:r>
      <w:r w:rsidRPr="000F5E53">
        <w:rPr>
          <w:rFonts w:ascii="Times New Roman" w:hAnsi="Times New Roman" w:cs="Times New Roman"/>
          <w:strike/>
          <w:sz w:val="24"/>
        </w:rPr>
        <w:t>regarding</w:t>
      </w:r>
      <w:r w:rsidRPr="000F5E53">
        <w:rPr>
          <w:rFonts w:ascii="Times New Roman" w:hAnsi="Times New Roman" w:cs="Times New Roman"/>
          <w:sz w:val="24"/>
        </w:rPr>
        <w:t xml:space="preserve"> </w:t>
      </w:r>
      <w:r w:rsidRPr="000F5E53">
        <w:rPr>
          <w:rFonts w:ascii="Times New Roman" w:hAnsi="Times New Roman" w:cs="Times New Roman"/>
          <w:sz w:val="24"/>
          <w:u w:val="single"/>
        </w:rPr>
        <w:t>of</w:t>
      </w:r>
      <w:r w:rsidRPr="000F5E53">
        <w:rPr>
          <w:rFonts w:ascii="Times New Roman" w:hAnsi="Times New Roman" w:cs="Times New Roman"/>
          <w:sz w:val="24"/>
        </w:rPr>
        <w:t xml:space="preserve"> the </w:t>
      </w:r>
      <w:r w:rsidRPr="000F5E53">
        <w:rPr>
          <w:rFonts w:ascii="Times New Roman" w:hAnsi="Times New Roman" w:cs="Times New Roman"/>
          <w:strike/>
          <w:sz w:val="24"/>
        </w:rPr>
        <w:t>universal service fund, its</w:t>
      </w:r>
      <w:r w:rsidRPr="000F5E53">
        <w:rPr>
          <w:rFonts w:ascii="Times New Roman" w:hAnsi="Times New Roman" w:cs="Times New Roman"/>
          <w:sz w:val="24"/>
        </w:rPr>
        <w:t xml:space="preserve"> existence, purpose, intent and </w:t>
      </w:r>
      <w:r w:rsidRPr="000F5E53">
        <w:rPr>
          <w:rFonts w:ascii="Times New Roman" w:hAnsi="Times New Roman" w:cs="Times New Roman"/>
          <w:strike/>
          <w:sz w:val="24"/>
        </w:rPr>
        <w:t>areas of</w:t>
      </w:r>
      <w:r w:rsidRPr="000F5E53">
        <w:rPr>
          <w:rFonts w:ascii="Times New Roman" w:hAnsi="Times New Roman" w:cs="Times New Roman"/>
          <w:sz w:val="24"/>
        </w:rPr>
        <w:t xml:space="preserve"> </w:t>
      </w:r>
      <w:r w:rsidRPr="000F5E53">
        <w:rPr>
          <w:rFonts w:ascii="Times New Roman" w:hAnsi="Times New Roman" w:cs="Times New Roman"/>
          <w:strike/>
          <w:sz w:val="24"/>
        </w:rPr>
        <w:t xml:space="preserve">use </w:t>
      </w:r>
      <w:r w:rsidRPr="000F5E53">
        <w:rPr>
          <w:rFonts w:ascii="Times New Roman" w:hAnsi="Times New Roman" w:cs="Times New Roman"/>
          <w:sz w:val="24"/>
          <w:u w:val="single"/>
        </w:rPr>
        <w:t>uses of the universal service fund</w:t>
      </w:r>
      <w:r w:rsidRPr="000F5E53">
        <w:rPr>
          <w:rFonts w:ascii="Times New Roman" w:hAnsi="Times New Roman" w:cs="Times New Roman"/>
          <w:sz w:val="24"/>
        </w:rPr>
        <w:t>; and for the following purposes:</w:t>
      </w:r>
    </w:p>
    <w:p w14:paraId="44CE1CBA"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3230E3C3"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189E81AA" w14:textId="7FFDCBAA" w:rsidR="00977AEA" w:rsidRPr="000F5E53" w:rsidRDefault="003E26C4" w:rsidP="00977AEA">
      <w:pPr>
        <w:pStyle w:val="atxt1section"/>
        <w:spacing w:before="20"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25571A">
        <w:rPr>
          <w:rFonts w:ascii="Times New Roman" w:hAnsi="Times New Roman" w:cs="Times New Roman"/>
          <w:b/>
          <w:bCs/>
          <w:sz w:val="24"/>
        </w:rPr>
        <w:t>39</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160.05 (1) </w:t>
      </w:r>
      <w:r w:rsidR="005B2860">
        <w:rPr>
          <w:rFonts w:ascii="Times New Roman" w:hAnsi="Times New Roman" w:cs="Times New Roman"/>
          <w:bCs/>
          <w:sz w:val="24"/>
        </w:rPr>
        <w:t xml:space="preserve">(intro.), </w:t>
      </w:r>
      <w:r w:rsidR="00977AEA" w:rsidRPr="000F5E53">
        <w:rPr>
          <w:rFonts w:ascii="Times New Roman" w:hAnsi="Times New Roman" w:cs="Times New Roman"/>
          <w:bCs/>
          <w:sz w:val="24"/>
        </w:rPr>
        <w:t>(a), (c) and (d) are amended to read:</w:t>
      </w:r>
    </w:p>
    <w:p w14:paraId="13E117B9"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5F59E0D0" w14:textId="545F3069" w:rsidR="005B2860" w:rsidRDefault="005B2860" w:rsidP="005B2860">
      <w:pPr>
        <w:jc w:val="both"/>
        <w:rPr>
          <w:rFonts w:ascii="Times" w:hAnsi="Times" w:cs="Times"/>
          <w:color w:val="000000"/>
          <w:lang w:val="en"/>
        </w:rPr>
      </w:pPr>
      <w:r>
        <w:t xml:space="preserve">PSC 160.05 (1) (intro.) </w:t>
      </w:r>
      <w:r>
        <w:rPr>
          <w:rFonts w:ascii="Times" w:hAnsi="Times" w:cs="Times"/>
          <w:color w:val="000000"/>
          <w:lang w:val="en"/>
        </w:rPr>
        <w:t xml:space="preserve">For the following programs as adopted by the commission under the appropriation in </w:t>
      </w:r>
      <w:r>
        <w:rPr>
          <w:rFonts w:ascii="Times" w:hAnsi="Times" w:cs="Times"/>
          <w:strike/>
          <w:color w:val="000000"/>
          <w:lang w:val="en"/>
        </w:rPr>
        <w:t>s.</w:t>
      </w:r>
      <w:r>
        <w:rPr>
          <w:rFonts w:ascii="Times" w:hAnsi="Times" w:cs="Times"/>
          <w:color w:val="000000"/>
          <w:lang w:val="en"/>
        </w:rPr>
        <w:t xml:space="preserve"> </w:t>
      </w:r>
      <w:r>
        <w:rPr>
          <w:rFonts w:ascii="Times" w:hAnsi="Times" w:cs="Times"/>
          <w:color w:val="000000"/>
          <w:u w:val="single"/>
          <w:lang w:val="en"/>
        </w:rPr>
        <w:t>ss.</w:t>
      </w:r>
      <w:r w:rsidRPr="005B2860">
        <w:rPr>
          <w:rFonts w:ascii="Times" w:hAnsi="Times" w:cs="Times"/>
          <w:color w:val="000000"/>
          <w:u w:val="single"/>
          <w:lang w:val="en"/>
        </w:rPr>
        <w:t xml:space="preserve"> </w:t>
      </w:r>
      <w:hyperlink r:id="rId23" w:tgtFrame="_blank" w:history="1">
        <w:r>
          <w:rPr>
            <w:rStyle w:val="Hyperlink"/>
            <w:rFonts w:ascii="Times" w:hAnsi="Times" w:cs="Times"/>
            <w:color w:val="000000"/>
            <w:lang w:val="en"/>
          </w:rPr>
          <w:t>20.155 (1) (q)</w:t>
        </w:r>
      </w:hyperlink>
      <w:r w:rsidRPr="005B2860">
        <w:rPr>
          <w:rFonts w:ascii="Times" w:hAnsi="Times" w:cs="Times"/>
          <w:sz w:val="18"/>
          <w:szCs w:val="18"/>
          <w:u w:val="single"/>
        </w:rPr>
        <w:t xml:space="preserve"> </w:t>
      </w:r>
      <w:r w:rsidRPr="005B2860">
        <w:rPr>
          <w:rFonts w:ascii="Times" w:hAnsi="Times" w:cs="Times"/>
          <w:szCs w:val="24"/>
          <w:u w:val="single"/>
        </w:rPr>
        <w:t>and (3)</w:t>
      </w:r>
      <w:r>
        <w:rPr>
          <w:rFonts w:ascii="Times" w:hAnsi="Times" w:cs="Times"/>
          <w:color w:val="000000"/>
          <w:lang w:val="en"/>
        </w:rPr>
        <w:t>, Stats.:</w:t>
      </w:r>
    </w:p>
    <w:p w14:paraId="770E37FA" w14:textId="77777777" w:rsidR="005B2860" w:rsidRDefault="005B2860" w:rsidP="005B2860">
      <w:pPr>
        <w:jc w:val="both"/>
      </w:pPr>
    </w:p>
    <w:p w14:paraId="3D57DA31" w14:textId="078EE9D8" w:rsidR="00977AEA" w:rsidRPr="000F5E53" w:rsidRDefault="00977AEA" w:rsidP="005B2860">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(1)</w:t>
      </w:r>
      <w:r w:rsidR="005B2860">
        <w:rPr>
          <w:rFonts w:ascii="Times New Roman" w:hAnsi="Times New Roman" w:cs="Times New Roman"/>
          <w:sz w:val="24"/>
        </w:rPr>
        <w:t xml:space="preserve"> </w:t>
      </w:r>
      <w:r w:rsidRPr="000F5E53">
        <w:rPr>
          <w:rFonts w:ascii="Times New Roman" w:hAnsi="Times New Roman" w:cs="Times New Roman"/>
          <w:sz w:val="24"/>
        </w:rPr>
        <w:t xml:space="preserve">(a)  Link-up </w:t>
      </w:r>
      <w:r w:rsidRPr="000F5E53">
        <w:rPr>
          <w:rFonts w:ascii="Times New Roman" w:hAnsi="Times New Roman" w:cs="Times New Roman"/>
          <w:strike/>
          <w:sz w:val="24"/>
        </w:rPr>
        <w:t>America</w:t>
      </w:r>
      <w:r w:rsidRPr="000F5E53">
        <w:rPr>
          <w:rFonts w:ascii="Times New Roman" w:hAnsi="Times New Roman" w:cs="Times New Roman"/>
          <w:sz w:val="24"/>
        </w:rPr>
        <w:t xml:space="preserve"> </w:t>
      </w:r>
      <w:r w:rsidRPr="000F5E53">
        <w:rPr>
          <w:rFonts w:ascii="Times New Roman" w:hAnsi="Times New Roman" w:cs="Times New Roman"/>
          <w:sz w:val="24"/>
          <w:u w:val="single"/>
        </w:rPr>
        <w:t>assistance</w:t>
      </w:r>
      <w:r w:rsidRPr="000F5E53">
        <w:rPr>
          <w:rFonts w:ascii="Times New Roman" w:hAnsi="Times New Roman" w:cs="Times New Roman"/>
          <w:sz w:val="24"/>
        </w:rPr>
        <w:t>, as specified in s. PSC 160.061.</w:t>
      </w:r>
    </w:p>
    <w:p w14:paraId="6E5A564D" w14:textId="77777777" w:rsidR="00977AEA" w:rsidRPr="000F5E53" w:rsidRDefault="00977AEA" w:rsidP="00977AEA">
      <w:pPr>
        <w:pStyle w:val="atxt3para"/>
        <w:tabs>
          <w:tab w:val="clear" w:pos="504"/>
          <w:tab w:val="left" w:pos="360"/>
        </w:tabs>
        <w:spacing w:after="0" w:line="240" w:lineRule="auto"/>
        <w:ind w:firstLine="0"/>
        <w:jc w:val="left"/>
        <w:rPr>
          <w:rFonts w:ascii="Times New Roman" w:hAnsi="Times New Roman"/>
          <w:sz w:val="24"/>
        </w:rPr>
      </w:pPr>
    </w:p>
    <w:p w14:paraId="1AADB346" w14:textId="77777777" w:rsidR="00977AEA" w:rsidRPr="000F5E53" w:rsidRDefault="00977AEA" w:rsidP="00977AEA">
      <w:pPr>
        <w:pStyle w:val="atxt3para"/>
        <w:tabs>
          <w:tab w:val="clear" w:pos="504"/>
          <w:tab w:val="left" w:pos="360"/>
        </w:tabs>
        <w:spacing w:after="0" w:line="240" w:lineRule="auto"/>
        <w:ind w:firstLine="0"/>
        <w:jc w:val="left"/>
        <w:rPr>
          <w:rFonts w:ascii="Times New Roman" w:hAnsi="Times New Roman"/>
          <w:sz w:val="24"/>
        </w:rPr>
      </w:pPr>
      <w:r w:rsidRPr="000F5E53">
        <w:rPr>
          <w:rFonts w:ascii="Times New Roman" w:hAnsi="Times New Roman"/>
          <w:sz w:val="24"/>
        </w:rPr>
        <w:t xml:space="preserve">(c)  </w:t>
      </w:r>
      <w:r w:rsidRPr="000F5E53">
        <w:rPr>
          <w:rFonts w:ascii="Times New Roman" w:hAnsi="Times New Roman"/>
          <w:strike/>
          <w:sz w:val="24"/>
        </w:rPr>
        <w:t>Voice mail</w:t>
      </w:r>
      <w:r w:rsidRPr="000F5E53">
        <w:rPr>
          <w:rFonts w:ascii="Times New Roman" w:hAnsi="Times New Roman"/>
          <w:sz w:val="24"/>
        </w:rPr>
        <w:t xml:space="preserve"> </w:t>
      </w:r>
      <w:r w:rsidRPr="000F5E53">
        <w:rPr>
          <w:rFonts w:ascii="Times New Roman" w:hAnsi="Times New Roman"/>
          <w:sz w:val="24"/>
          <w:u w:val="single"/>
        </w:rPr>
        <w:t>Telephone access</w:t>
      </w:r>
      <w:r w:rsidRPr="000F5E53">
        <w:rPr>
          <w:rFonts w:ascii="Times New Roman" w:hAnsi="Times New Roman"/>
          <w:sz w:val="24"/>
        </w:rPr>
        <w:t xml:space="preserve"> service for the homeless, as specified in s. PSC 160.125 (1).</w:t>
      </w:r>
    </w:p>
    <w:p w14:paraId="14C33C1B" w14:textId="77777777" w:rsidR="00977AEA" w:rsidRPr="000F5E53" w:rsidRDefault="00977AEA" w:rsidP="00977AEA">
      <w:pPr>
        <w:pStyle w:val="atxt3para"/>
        <w:spacing w:after="0" w:line="240" w:lineRule="auto"/>
        <w:ind w:firstLine="0"/>
        <w:jc w:val="left"/>
        <w:rPr>
          <w:rFonts w:ascii="Times New Roman" w:hAnsi="Times New Roman"/>
          <w:sz w:val="24"/>
        </w:rPr>
      </w:pPr>
    </w:p>
    <w:p w14:paraId="20E589B7" w14:textId="77777777" w:rsidR="00977AEA" w:rsidRPr="000F5E53" w:rsidRDefault="00977AEA" w:rsidP="00977AEA">
      <w:pPr>
        <w:pStyle w:val="atxt3para"/>
        <w:tabs>
          <w:tab w:val="clear" w:pos="504"/>
          <w:tab w:val="left" w:pos="360"/>
        </w:tabs>
        <w:spacing w:after="0" w:line="240" w:lineRule="auto"/>
        <w:ind w:firstLine="0"/>
        <w:jc w:val="left"/>
        <w:rPr>
          <w:rFonts w:ascii="Times New Roman" w:hAnsi="Times New Roman"/>
          <w:sz w:val="24"/>
        </w:rPr>
      </w:pPr>
      <w:r w:rsidRPr="000F5E53">
        <w:rPr>
          <w:rFonts w:ascii="Times New Roman" w:hAnsi="Times New Roman"/>
          <w:sz w:val="24"/>
        </w:rPr>
        <w:t xml:space="preserve">(d)  Telecommunications equipment purchase program (TEPP) vouchers, as specified in s. PSC 160.071 </w:t>
      </w:r>
      <w:r w:rsidRPr="000F5E53">
        <w:rPr>
          <w:rFonts w:ascii="Times New Roman" w:hAnsi="Times New Roman"/>
          <w:strike/>
          <w:sz w:val="24"/>
        </w:rPr>
        <w:t>(1)</w:t>
      </w:r>
      <w:r w:rsidRPr="000F5E53">
        <w:rPr>
          <w:rFonts w:ascii="Times New Roman" w:hAnsi="Times New Roman"/>
          <w:sz w:val="24"/>
        </w:rPr>
        <w:t xml:space="preserve"> </w:t>
      </w:r>
      <w:r w:rsidRPr="000F5E53">
        <w:rPr>
          <w:rFonts w:ascii="Times New Roman" w:hAnsi="Times New Roman"/>
          <w:sz w:val="24"/>
          <w:u w:val="single"/>
        </w:rPr>
        <w:t>(1m)</w:t>
      </w:r>
      <w:r w:rsidRPr="000F5E53">
        <w:rPr>
          <w:rFonts w:ascii="Times New Roman" w:hAnsi="Times New Roman"/>
          <w:sz w:val="24"/>
        </w:rPr>
        <w:t>.</w:t>
      </w:r>
    </w:p>
    <w:p w14:paraId="20E0E3E9" w14:textId="77777777" w:rsidR="00977AEA" w:rsidRPr="000F5E53" w:rsidRDefault="00977AEA" w:rsidP="00977AEA">
      <w:pPr>
        <w:pStyle w:val="atxt3para"/>
        <w:spacing w:after="0" w:line="240" w:lineRule="auto"/>
        <w:ind w:firstLine="0"/>
        <w:jc w:val="left"/>
        <w:rPr>
          <w:rFonts w:ascii="Times New Roman" w:hAnsi="Times New Roman"/>
          <w:sz w:val="24"/>
        </w:rPr>
      </w:pPr>
    </w:p>
    <w:p w14:paraId="6E941E7C" w14:textId="77777777" w:rsidR="00977AEA" w:rsidRPr="000F5E53" w:rsidRDefault="00977AEA" w:rsidP="00977AEA">
      <w:pPr>
        <w:pStyle w:val="atxt3para"/>
        <w:spacing w:after="0" w:line="240" w:lineRule="auto"/>
        <w:ind w:firstLine="0"/>
        <w:jc w:val="left"/>
        <w:rPr>
          <w:rFonts w:ascii="Times New Roman" w:hAnsi="Times New Roman"/>
          <w:sz w:val="24"/>
        </w:rPr>
      </w:pPr>
    </w:p>
    <w:p w14:paraId="436267C5" w14:textId="1BB32331" w:rsidR="00977AEA" w:rsidRPr="000F5E53" w:rsidRDefault="003E26C4" w:rsidP="00977AEA">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25571A">
        <w:rPr>
          <w:rFonts w:ascii="Times New Roman" w:hAnsi="Times New Roman"/>
          <w:b/>
          <w:bCs/>
          <w:sz w:val="24"/>
        </w:rPr>
        <w:t>40</w:t>
      </w:r>
      <w:r w:rsidR="00977AEA" w:rsidRPr="000F5E53">
        <w:rPr>
          <w:rFonts w:ascii="Times New Roman" w:hAnsi="Times New Roman"/>
          <w:b/>
          <w:bCs/>
          <w:sz w:val="24"/>
        </w:rPr>
        <w:t>.</w:t>
      </w:r>
      <w:r w:rsidR="00977AEA" w:rsidRPr="000F5E53">
        <w:rPr>
          <w:rFonts w:ascii="Times New Roman" w:hAnsi="Times New Roman"/>
          <w:bCs/>
          <w:sz w:val="24"/>
        </w:rPr>
        <w:t xml:space="preserve"> PSC 160.05 (1) (h) to (j) and (L) are repealed.</w:t>
      </w:r>
    </w:p>
    <w:p w14:paraId="3133B99F" w14:textId="77777777" w:rsidR="00977AEA" w:rsidRPr="000F5E53" w:rsidRDefault="00977AEA" w:rsidP="00977AEA">
      <w:pPr>
        <w:pStyle w:val="atxt3para"/>
        <w:tabs>
          <w:tab w:val="left" w:pos="360"/>
        </w:tabs>
        <w:spacing w:after="0" w:line="240" w:lineRule="auto"/>
        <w:ind w:left="360" w:firstLine="0"/>
        <w:jc w:val="left"/>
        <w:rPr>
          <w:rFonts w:ascii="Times New Roman" w:hAnsi="Times New Roman"/>
          <w:sz w:val="24"/>
        </w:rPr>
      </w:pPr>
    </w:p>
    <w:p w14:paraId="2864E66D" w14:textId="77777777" w:rsidR="00977AEA" w:rsidRPr="000F5E53" w:rsidRDefault="00977AEA" w:rsidP="00977AEA">
      <w:pPr>
        <w:pStyle w:val="atxt3para"/>
        <w:tabs>
          <w:tab w:val="left" w:pos="360"/>
        </w:tabs>
        <w:spacing w:after="0" w:line="240" w:lineRule="auto"/>
        <w:ind w:left="360" w:firstLine="0"/>
        <w:jc w:val="left"/>
        <w:rPr>
          <w:rFonts w:ascii="Times New Roman" w:hAnsi="Times New Roman"/>
          <w:sz w:val="24"/>
        </w:rPr>
      </w:pPr>
    </w:p>
    <w:p w14:paraId="516C5458" w14:textId="77777777" w:rsidR="00F753FA" w:rsidRDefault="00F753FA" w:rsidP="00977AEA">
      <w:pPr>
        <w:pStyle w:val="atxt3para"/>
        <w:spacing w:after="0" w:line="240" w:lineRule="auto"/>
        <w:ind w:firstLine="0"/>
        <w:jc w:val="left"/>
        <w:rPr>
          <w:rFonts w:ascii="Times New Roman" w:hAnsi="Times New Roman"/>
          <w:b/>
          <w:bCs/>
          <w:sz w:val="24"/>
        </w:rPr>
      </w:pPr>
    </w:p>
    <w:p w14:paraId="43EC91B4" w14:textId="77777777" w:rsidR="00F753FA" w:rsidRDefault="00F753FA" w:rsidP="00977AEA">
      <w:pPr>
        <w:pStyle w:val="atxt3para"/>
        <w:spacing w:after="0" w:line="240" w:lineRule="auto"/>
        <w:ind w:firstLine="0"/>
        <w:jc w:val="left"/>
        <w:rPr>
          <w:rFonts w:ascii="Times New Roman" w:hAnsi="Times New Roman"/>
          <w:b/>
          <w:bCs/>
          <w:sz w:val="24"/>
        </w:rPr>
      </w:pPr>
    </w:p>
    <w:p w14:paraId="41E89906" w14:textId="0BBACA39" w:rsidR="00977AEA" w:rsidRPr="000F5E53" w:rsidRDefault="003E26C4"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lastRenderedPageBreak/>
        <w:t>S</w:t>
      </w:r>
      <w:bookmarkStart w:id="3" w:name="_GoBack"/>
      <w:bookmarkEnd w:id="3"/>
      <w:r>
        <w:rPr>
          <w:rFonts w:ascii="Times New Roman" w:hAnsi="Times New Roman"/>
          <w:b/>
          <w:bCs/>
          <w:sz w:val="24"/>
        </w:rPr>
        <w:t xml:space="preserve">ECTION </w:t>
      </w:r>
      <w:r w:rsidR="0025571A">
        <w:rPr>
          <w:rFonts w:ascii="Times New Roman" w:hAnsi="Times New Roman"/>
          <w:b/>
          <w:bCs/>
          <w:sz w:val="24"/>
        </w:rPr>
        <w:t>41</w:t>
      </w:r>
      <w:r w:rsidR="00977AEA" w:rsidRPr="000F5E53">
        <w:rPr>
          <w:rFonts w:ascii="Times New Roman" w:hAnsi="Times New Roman"/>
          <w:b/>
          <w:bCs/>
          <w:sz w:val="24"/>
        </w:rPr>
        <w:t>.</w:t>
      </w:r>
      <w:r w:rsidR="00977AEA" w:rsidRPr="000F5E53">
        <w:rPr>
          <w:rFonts w:ascii="Times New Roman" w:hAnsi="Times New Roman"/>
          <w:bCs/>
          <w:sz w:val="24"/>
        </w:rPr>
        <w:t xml:space="preserve"> PSC 160.05 (1) (n) is amended to read:</w:t>
      </w:r>
    </w:p>
    <w:p w14:paraId="13434237" w14:textId="77777777" w:rsidR="00977AEA" w:rsidRPr="000F5E53" w:rsidRDefault="00977AEA" w:rsidP="00977AEA">
      <w:pPr>
        <w:pStyle w:val="atxt3para"/>
        <w:spacing w:after="0" w:line="240" w:lineRule="auto"/>
        <w:ind w:firstLine="0"/>
        <w:jc w:val="left"/>
        <w:rPr>
          <w:rFonts w:ascii="Times New Roman" w:hAnsi="Times New Roman"/>
          <w:sz w:val="24"/>
        </w:rPr>
      </w:pPr>
    </w:p>
    <w:p w14:paraId="164FF2F4"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PSC 160.05 (1) (n)  Eligible telecommunications carriers designated </w:t>
      </w:r>
      <w:r w:rsidRPr="000F5E53">
        <w:rPr>
          <w:rFonts w:ascii="Times New Roman" w:hAnsi="Times New Roman"/>
          <w:sz w:val="24"/>
          <w:u w:val="single"/>
        </w:rPr>
        <w:t>by a process</w:t>
      </w:r>
      <w:r w:rsidRPr="000F5E53">
        <w:rPr>
          <w:rFonts w:ascii="Times New Roman" w:hAnsi="Times New Roman"/>
          <w:sz w:val="24"/>
        </w:rPr>
        <w:t xml:space="preserve"> under s. PSC 160.13 </w:t>
      </w:r>
      <w:r w:rsidRPr="000F5E53">
        <w:rPr>
          <w:rFonts w:ascii="Times New Roman" w:hAnsi="Times New Roman"/>
          <w:strike/>
          <w:sz w:val="24"/>
        </w:rPr>
        <w:t>(5)</w:t>
      </w:r>
      <w:r w:rsidRPr="000F5E53">
        <w:rPr>
          <w:rFonts w:ascii="Times New Roman" w:hAnsi="Times New Roman"/>
          <w:sz w:val="24"/>
        </w:rPr>
        <w:t xml:space="preserve"> </w:t>
      </w:r>
      <w:r w:rsidRPr="000F5E53">
        <w:rPr>
          <w:rFonts w:ascii="Times New Roman" w:hAnsi="Times New Roman"/>
          <w:sz w:val="24"/>
          <w:u w:val="single"/>
        </w:rPr>
        <w:t>(8)</w:t>
      </w:r>
      <w:r w:rsidRPr="000F5E53">
        <w:rPr>
          <w:rFonts w:ascii="Times New Roman" w:hAnsi="Times New Roman"/>
          <w:sz w:val="24"/>
        </w:rPr>
        <w:t xml:space="preserve"> (c).</w:t>
      </w:r>
    </w:p>
    <w:p w14:paraId="14282C3F" w14:textId="77777777" w:rsidR="00977AEA" w:rsidRPr="000F5E53" w:rsidRDefault="00977AEA" w:rsidP="00977AEA">
      <w:pPr>
        <w:pStyle w:val="atxt3para"/>
        <w:spacing w:after="0" w:line="240" w:lineRule="auto"/>
        <w:jc w:val="left"/>
        <w:rPr>
          <w:rFonts w:ascii="Times New Roman" w:hAnsi="Times New Roman"/>
          <w:sz w:val="28"/>
        </w:rPr>
      </w:pPr>
    </w:p>
    <w:p w14:paraId="643629CD" w14:textId="77777777" w:rsidR="00977AEA" w:rsidRPr="000F5E53" w:rsidRDefault="00977AEA" w:rsidP="00977AEA">
      <w:pPr>
        <w:pStyle w:val="atxt3para"/>
        <w:spacing w:after="0" w:line="240" w:lineRule="auto"/>
        <w:jc w:val="left"/>
        <w:rPr>
          <w:rFonts w:ascii="Times New Roman" w:hAnsi="Times New Roman"/>
          <w:sz w:val="28"/>
        </w:rPr>
      </w:pPr>
    </w:p>
    <w:p w14:paraId="0CEE912A" w14:textId="6C14B962" w:rsidR="00977AEA" w:rsidRPr="000F5E53" w:rsidRDefault="006D2432"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25571A">
        <w:rPr>
          <w:rFonts w:ascii="Times New Roman" w:hAnsi="Times New Roman"/>
          <w:b/>
          <w:bCs/>
          <w:sz w:val="24"/>
        </w:rPr>
        <w:t>42</w:t>
      </w:r>
      <w:r w:rsidR="00977AEA" w:rsidRPr="000F5E53">
        <w:rPr>
          <w:rFonts w:ascii="Times New Roman" w:hAnsi="Times New Roman"/>
          <w:b/>
          <w:bCs/>
          <w:sz w:val="24"/>
        </w:rPr>
        <w:t>.</w:t>
      </w:r>
      <w:r w:rsidR="00977AEA" w:rsidRPr="000F5E53">
        <w:rPr>
          <w:rFonts w:ascii="Times New Roman" w:hAnsi="Times New Roman"/>
          <w:bCs/>
          <w:sz w:val="24"/>
        </w:rPr>
        <w:t xml:space="preserve"> PSC 160.05 (1) (o) is repealed.</w:t>
      </w:r>
    </w:p>
    <w:p w14:paraId="3743BD1E" w14:textId="77777777" w:rsidR="00977AEA" w:rsidRPr="000F5E53" w:rsidRDefault="00977AEA" w:rsidP="00977AEA">
      <w:pPr>
        <w:pStyle w:val="atxt3para"/>
        <w:spacing w:after="0" w:line="240" w:lineRule="auto"/>
        <w:ind w:firstLine="0"/>
        <w:jc w:val="left"/>
        <w:rPr>
          <w:rFonts w:ascii="Times New Roman" w:hAnsi="Times New Roman"/>
          <w:sz w:val="24"/>
        </w:rPr>
      </w:pPr>
    </w:p>
    <w:p w14:paraId="3CBAFEF7" w14:textId="77777777" w:rsidR="00977AEA" w:rsidRPr="000F5E53" w:rsidRDefault="00977AEA" w:rsidP="00977AEA">
      <w:pPr>
        <w:pStyle w:val="atxt3para"/>
        <w:spacing w:after="0" w:line="240" w:lineRule="auto"/>
        <w:ind w:firstLine="0"/>
        <w:jc w:val="left"/>
        <w:rPr>
          <w:rFonts w:ascii="Times New Roman" w:hAnsi="Times New Roman"/>
          <w:sz w:val="24"/>
        </w:rPr>
      </w:pPr>
    </w:p>
    <w:p w14:paraId="6CD4261D" w14:textId="3B6E39DE" w:rsidR="00977AEA" w:rsidRPr="000F5E53" w:rsidRDefault="003E26C4"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25571A">
        <w:rPr>
          <w:rFonts w:ascii="Times New Roman" w:hAnsi="Times New Roman"/>
          <w:b/>
          <w:bCs/>
          <w:sz w:val="24"/>
        </w:rPr>
        <w:t>43</w:t>
      </w:r>
      <w:r w:rsidR="00977AEA" w:rsidRPr="000F5E53">
        <w:rPr>
          <w:rFonts w:ascii="Times New Roman" w:hAnsi="Times New Roman"/>
          <w:b/>
          <w:bCs/>
          <w:sz w:val="24"/>
        </w:rPr>
        <w:t>.</w:t>
      </w:r>
      <w:r w:rsidR="00977AEA" w:rsidRPr="000F5E53">
        <w:rPr>
          <w:rFonts w:ascii="Times New Roman" w:hAnsi="Times New Roman"/>
          <w:bCs/>
          <w:sz w:val="24"/>
        </w:rPr>
        <w:t xml:space="preserve"> PSC 160.05 (1) (p) is amended to read:</w:t>
      </w:r>
    </w:p>
    <w:p w14:paraId="21C72551" w14:textId="77777777" w:rsidR="00977AEA" w:rsidRPr="000F5E53" w:rsidRDefault="00977AEA" w:rsidP="00977AEA">
      <w:pPr>
        <w:pStyle w:val="atxt3para"/>
        <w:spacing w:after="0" w:line="240" w:lineRule="auto"/>
        <w:ind w:firstLine="0"/>
        <w:jc w:val="left"/>
        <w:rPr>
          <w:rFonts w:ascii="Times New Roman" w:hAnsi="Times New Roman"/>
          <w:sz w:val="24"/>
        </w:rPr>
      </w:pPr>
    </w:p>
    <w:p w14:paraId="6FEF54C9"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PSC 160.05 (1) (p)  Second line for 2 line voice </w:t>
      </w:r>
      <w:r w:rsidRPr="000F5E53">
        <w:rPr>
          <w:rFonts w:ascii="Times New Roman" w:hAnsi="Times New Roman"/>
          <w:sz w:val="24"/>
          <w:u w:val="single"/>
        </w:rPr>
        <w:t>or hearing</w:t>
      </w:r>
      <w:r w:rsidRPr="000F5E53">
        <w:rPr>
          <w:rFonts w:ascii="Times New Roman" w:hAnsi="Times New Roman"/>
          <w:sz w:val="24"/>
        </w:rPr>
        <w:t xml:space="preserve"> carryover, as specified in s. PSC 160.071 </w:t>
      </w:r>
      <w:r w:rsidRPr="000F5E53">
        <w:rPr>
          <w:rFonts w:ascii="Times New Roman" w:hAnsi="Times New Roman"/>
          <w:strike/>
          <w:sz w:val="24"/>
        </w:rPr>
        <w:t>(6) (b)</w:t>
      </w:r>
      <w:r w:rsidRPr="000F5E53">
        <w:rPr>
          <w:rFonts w:ascii="Times New Roman" w:hAnsi="Times New Roman"/>
          <w:sz w:val="24"/>
        </w:rPr>
        <w:t xml:space="preserve"> </w:t>
      </w:r>
      <w:r w:rsidRPr="000F5E53">
        <w:rPr>
          <w:rFonts w:ascii="Times New Roman" w:hAnsi="Times New Roman"/>
          <w:sz w:val="24"/>
          <w:u w:val="single"/>
        </w:rPr>
        <w:t>(6m)</w:t>
      </w:r>
      <w:r w:rsidRPr="000F5E53">
        <w:rPr>
          <w:rFonts w:ascii="Times New Roman" w:hAnsi="Times New Roman"/>
          <w:sz w:val="24"/>
        </w:rPr>
        <w:t>.</w:t>
      </w:r>
    </w:p>
    <w:p w14:paraId="4B94A458" w14:textId="77777777" w:rsidR="00977AEA" w:rsidRPr="000F5E53" w:rsidRDefault="00977AEA" w:rsidP="00977AEA">
      <w:pPr>
        <w:pStyle w:val="atxt3para"/>
        <w:spacing w:after="0" w:line="240" w:lineRule="auto"/>
        <w:ind w:firstLine="0"/>
        <w:jc w:val="left"/>
        <w:rPr>
          <w:rFonts w:ascii="Times New Roman" w:hAnsi="Times New Roman"/>
          <w:sz w:val="24"/>
        </w:rPr>
      </w:pPr>
    </w:p>
    <w:p w14:paraId="2071B197" w14:textId="77777777" w:rsidR="00977AEA" w:rsidRPr="000F5E53" w:rsidRDefault="00977AEA" w:rsidP="00977AEA">
      <w:pPr>
        <w:pStyle w:val="atxt3para"/>
        <w:spacing w:after="0" w:line="240" w:lineRule="auto"/>
        <w:ind w:firstLine="0"/>
        <w:jc w:val="left"/>
        <w:rPr>
          <w:rFonts w:ascii="Times New Roman" w:hAnsi="Times New Roman"/>
          <w:sz w:val="24"/>
        </w:rPr>
      </w:pPr>
    </w:p>
    <w:p w14:paraId="44B6BDBB" w14:textId="60ACD9D8" w:rsidR="00977AEA" w:rsidRPr="000F5E53" w:rsidRDefault="003E26C4"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25571A">
        <w:rPr>
          <w:rFonts w:ascii="Times New Roman" w:hAnsi="Times New Roman"/>
          <w:b/>
          <w:bCs/>
          <w:sz w:val="24"/>
        </w:rPr>
        <w:t>44</w:t>
      </w:r>
      <w:r w:rsidR="00977AEA" w:rsidRPr="000F5E53">
        <w:rPr>
          <w:rFonts w:ascii="Times New Roman" w:hAnsi="Times New Roman"/>
          <w:b/>
          <w:bCs/>
          <w:sz w:val="24"/>
        </w:rPr>
        <w:t>.</w:t>
      </w:r>
      <w:r w:rsidR="00977AEA" w:rsidRPr="000F5E53">
        <w:rPr>
          <w:rFonts w:ascii="Times New Roman" w:hAnsi="Times New Roman"/>
          <w:bCs/>
          <w:sz w:val="24"/>
        </w:rPr>
        <w:t xml:space="preserve"> PSC 160.05 (1) (r) is repealed.</w:t>
      </w:r>
    </w:p>
    <w:p w14:paraId="31997A8A" w14:textId="77777777" w:rsidR="00977AEA" w:rsidRPr="000F5E53" w:rsidRDefault="00977AEA" w:rsidP="00977AEA">
      <w:pPr>
        <w:pStyle w:val="atxt3para"/>
        <w:spacing w:after="0" w:line="240" w:lineRule="auto"/>
        <w:ind w:firstLine="0"/>
        <w:jc w:val="left"/>
        <w:rPr>
          <w:rFonts w:ascii="Times New Roman" w:hAnsi="Times New Roman"/>
          <w:bCs/>
          <w:sz w:val="24"/>
        </w:rPr>
      </w:pPr>
    </w:p>
    <w:p w14:paraId="67FEBE2C" w14:textId="77777777" w:rsidR="00977AEA" w:rsidRPr="000F5E53" w:rsidRDefault="00977AEA" w:rsidP="00977AEA">
      <w:pPr>
        <w:pStyle w:val="atxt3para"/>
        <w:spacing w:after="0" w:line="240" w:lineRule="auto"/>
        <w:ind w:firstLine="0"/>
        <w:jc w:val="left"/>
        <w:rPr>
          <w:rFonts w:ascii="Times New Roman" w:hAnsi="Times New Roman"/>
          <w:bCs/>
          <w:sz w:val="24"/>
        </w:rPr>
      </w:pPr>
    </w:p>
    <w:p w14:paraId="32D2871C" w14:textId="1F8646A0" w:rsidR="00977AEA" w:rsidRPr="000F5E53" w:rsidRDefault="006D2432"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SE</w:t>
      </w:r>
      <w:r w:rsidR="003E26C4">
        <w:rPr>
          <w:rFonts w:ascii="Times New Roman" w:hAnsi="Times New Roman"/>
          <w:b/>
          <w:bCs/>
          <w:sz w:val="24"/>
        </w:rPr>
        <w:t xml:space="preserve">CTION </w:t>
      </w:r>
      <w:r w:rsidR="0025571A">
        <w:rPr>
          <w:rFonts w:ascii="Times New Roman" w:hAnsi="Times New Roman"/>
          <w:b/>
          <w:bCs/>
          <w:sz w:val="24"/>
        </w:rPr>
        <w:t>45</w:t>
      </w:r>
      <w:r w:rsidR="00977AEA" w:rsidRPr="000F5E53">
        <w:rPr>
          <w:rFonts w:ascii="Times New Roman" w:hAnsi="Times New Roman"/>
          <w:b/>
          <w:bCs/>
          <w:sz w:val="24"/>
        </w:rPr>
        <w:t>.</w:t>
      </w:r>
      <w:r w:rsidR="00977AEA" w:rsidRPr="000F5E53">
        <w:rPr>
          <w:rFonts w:ascii="Times New Roman" w:hAnsi="Times New Roman"/>
          <w:bCs/>
          <w:sz w:val="24"/>
        </w:rPr>
        <w:t xml:space="preserve"> PSC 160.05 (1) (s) is </w:t>
      </w:r>
      <w:r w:rsidR="003C3637">
        <w:rPr>
          <w:rFonts w:ascii="Times New Roman" w:hAnsi="Times New Roman"/>
          <w:bCs/>
          <w:sz w:val="24"/>
        </w:rPr>
        <w:t>renumbered 160.05 (1) (u</w:t>
      </w:r>
      <w:r w:rsidR="00977AEA" w:rsidRPr="000F5E53">
        <w:rPr>
          <w:rFonts w:ascii="Times New Roman" w:hAnsi="Times New Roman"/>
          <w:bCs/>
          <w:sz w:val="24"/>
        </w:rPr>
        <w:t>).</w:t>
      </w:r>
    </w:p>
    <w:p w14:paraId="519610F1" w14:textId="77777777" w:rsidR="00977AEA" w:rsidRPr="000F5E53" w:rsidRDefault="00977AEA" w:rsidP="00977AEA">
      <w:pPr>
        <w:pStyle w:val="atxt3para"/>
        <w:spacing w:after="0" w:line="240" w:lineRule="auto"/>
        <w:ind w:firstLine="0"/>
        <w:jc w:val="left"/>
        <w:rPr>
          <w:rFonts w:ascii="Times New Roman" w:hAnsi="Times New Roman"/>
          <w:bCs/>
          <w:sz w:val="24"/>
        </w:rPr>
      </w:pPr>
    </w:p>
    <w:p w14:paraId="0514CA3E" w14:textId="77777777" w:rsidR="00977AEA" w:rsidRPr="000F5E53" w:rsidRDefault="00977AEA" w:rsidP="00977AEA">
      <w:pPr>
        <w:pStyle w:val="atxt3para"/>
        <w:spacing w:after="0" w:line="240" w:lineRule="auto"/>
        <w:ind w:firstLine="0"/>
        <w:jc w:val="left"/>
        <w:rPr>
          <w:rFonts w:ascii="Times New Roman" w:hAnsi="Times New Roman"/>
          <w:bCs/>
          <w:sz w:val="24"/>
        </w:rPr>
      </w:pPr>
    </w:p>
    <w:p w14:paraId="099F5417" w14:textId="7D2763D8" w:rsidR="00977AEA" w:rsidRPr="000F5E53" w:rsidRDefault="003E26C4" w:rsidP="00977AEA">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25571A">
        <w:rPr>
          <w:rFonts w:ascii="Times New Roman" w:hAnsi="Times New Roman"/>
          <w:b/>
          <w:bCs/>
          <w:sz w:val="24"/>
        </w:rPr>
        <w:t>46</w:t>
      </w:r>
      <w:r w:rsidR="00977AEA" w:rsidRPr="000F5E53">
        <w:rPr>
          <w:rFonts w:ascii="Times New Roman" w:hAnsi="Times New Roman"/>
          <w:b/>
          <w:bCs/>
          <w:sz w:val="24"/>
        </w:rPr>
        <w:t>.</w:t>
      </w:r>
      <w:r w:rsidR="00977AEA" w:rsidRPr="000F5E53">
        <w:rPr>
          <w:rFonts w:ascii="Times New Roman" w:hAnsi="Times New Roman"/>
          <w:bCs/>
          <w:sz w:val="24"/>
        </w:rPr>
        <w:t xml:space="preserve"> PSC 160.05 (1) (s) </w:t>
      </w:r>
      <w:r w:rsidR="006B0372">
        <w:rPr>
          <w:rFonts w:ascii="Times New Roman" w:hAnsi="Times New Roman"/>
          <w:bCs/>
          <w:sz w:val="24"/>
        </w:rPr>
        <w:t>and (t) are</w:t>
      </w:r>
      <w:r w:rsidR="00977AEA" w:rsidRPr="000F5E53">
        <w:rPr>
          <w:rFonts w:ascii="Times New Roman" w:hAnsi="Times New Roman"/>
          <w:bCs/>
          <w:sz w:val="24"/>
        </w:rPr>
        <w:t xml:space="preserve"> created to read:</w:t>
      </w:r>
    </w:p>
    <w:p w14:paraId="4069A63C" w14:textId="77777777" w:rsidR="00977AEA" w:rsidRPr="000F5E53" w:rsidRDefault="00977AEA" w:rsidP="00977AEA">
      <w:pPr>
        <w:pStyle w:val="atxt3para"/>
        <w:spacing w:after="0" w:line="240" w:lineRule="auto"/>
        <w:ind w:firstLine="0"/>
        <w:jc w:val="left"/>
        <w:rPr>
          <w:rFonts w:ascii="Times New Roman" w:hAnsi="Times New Roman"/>
          <w:strike/>
          <w:sz w:val="24"/>
        </w:rPr>
      </w:pPr>
    </w:p>
    <w:p w14:paraId="301B2842" w14:textId="77777777" w:rsidR="00977AEA"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PSC 160.05 (1) (s) Directory assistance, operator assistance and custom calling service payments under s. PSC 160.071 (4) to (6).</w:t>
      </w:r>
    </w:p>
    <w:p w14:paraId="7D502DA8" w14:textId="77777777" w:rsidR="003C3637" w:rsidRPr="000F5E53" w:rsidRDefault="003C3637" w:rsidP="00977AEA">
      <w:pPr>
        <w:pStyle w:val="atxt3para"/>
        <w:spacing w:after="0" w:line="240" w:lineRule="auto"/>
        <w:ind w:firstLine="0"/>
        <w:jc w:val="left"/>
        <w:rPr>
          <w:rFonts w:ascii="Times New Roman" w:hAnsi="Times New Roman"/>
          <w:sz w:val="24"/>
        </w:rPr>
      </w:pPr>
    </w:p>
    <w:p w14:paraId="1CE44B5D" w14:textId="79DAE06F" w:rsidR="00977AEA" w:rsidRPr="006B0372" w:rsidRDefault="006B0372" w:rsidP="00977AEA">
      <w:pPr>
        <w:pStyle w:val="atxt3para"/>
        <w:spacing w:after="0" w:line="240" w:lineRule="auto"/>
        <w:ind w:firstLine="0"/>
        <w:jc w:val="left"/>
        <w:rPr>
          <w:rFonts w:ascii="Times New Roman" w:hAnsi="Times New Roman"/>
          <w:sz w:val="24"/>
        </w:rPr>
      </w:pPr>
      <w:r w:rsidRPr="006B0372">
        <w:rPr>
          <w:rFonts w:ascii="Times New Roman" w:hAnsi="Times New Roman"/>
          <w:sz w:val="24"/>
        </w:rPr>
        <w:t xml:space="preserve">(t) Broadband </w:t>
      </w:r>
      <w:r w:rsidR="003C3637">
        <w:rPr>
          <w:rFonts w:ascii="Times New Roman" w:hAnsi="Times New Roman"/>
          <w:sz w:val="24"/>
        </w:rPr>
        <w:t>expansion</w:t>
      </w:r>
      <w:r w:rsidRPr="006B0372">
        <w:rPr>
          <w:rFonts w:ascii="Times New Roman" w:hAnsi="Times New Roman"/>
          <w:sz w:val="24"/>
        </w:rPr>
        <w:t xml:space="preserve"> grants under s. 196.504, Stats.</w:t>
      </w:r>
    </w:p>
    <w:p w14:paraId="7D2BEB06" w14:textId="77777777" w:rsidR="00977AEA" w:rsidRDefault="00977AEA" w:rsidP="00977AEA">
      <w:pPr>
        <w:pStyle w:val="atxt3para"/>
        <w:spacing w:after="0" w:line="240" w:lineRule="auto"/>
        <w:ind w:firstLine="0"/>
        <w:jc w:val="left"/>
        <w:rPr>
          <w:rFonts w:ascii="Times New Roman" w:hAnsi="Times New Roman"/>
          <w:strike/>
          <w:sz w:val="24"/>
        </w:rPr>
      </w:pPr>
    </w:p>
    <w:p w14:paraId="407C1DD3" w14:textId="77777777" w:rsidR="006B0372" w:rsidRPr="000F5E53" w:rsidRDefault="006B0372" w:rsidP="00977AEA">
      <w:pPr>
        <w:pStyle w:val="atxt3para"/>
        <w:spacing w:after="0" w:line="240" w:lineRule="auto"/>
        <w:ind w:firstLine="0"/>
        <w:jc w:val="left"/>
        <w:rPr>
          <w:rFonts w:ascii="Times New Roman" w:hAnsi="Times New Roman"/>
          <w:strike/>
          <w:sz w:val="24"/>
        </w:rPr>
      </w:pPr>
    </w:p>
    <w:p w14:paraId="18E446E2" w14:textId="2729DC1E" w:rsidR="00977AEA" w:rsidRPr="000F5E53" w:rsidRDefault="003E26C4"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25571A">
        <w:rPr>
          <w:rFonts w:ascii="Times New Roman" w:hAnsi="Times New Roman"/>
          <w:b/>
          <w:bCs/>
          <w:sz w:val="24"/>
        </w:rPr>
        <w:t>47</w:t>
      </w:r>
      <w:r w:rsidR="00977AEA" w:rsidRPr="000F5E53">
        <w:rPr>
          <w:rFonts w:ascii="Times New Roman" w:hAnsi="Times New Roman"/>
          <w:b/>
          <w:bCs/>
          <w:sz w:val="24"/>
        </w:rPr>
        <w:t>.</w:t>
      </w:r>
      <w:r w:rsidR="00977AEA" w:rsidRPr="000F5E53">
        <w:rPr>
          <w:rFonts w:ascii="Times New Roman" w:hAnsi="Times New Roman"/>
          <w:bCs/>
          <w:sz w:val="24"/>
        </w:rPr>
        <w:t xml:space="preserve"> PSC 160.05 (2) and (3) are amended to read: </w:t>
      </w:r>
    </w:p>
    <w:p w14:paraId="08800FC4" w14:textId="77777777" w:rsidR="00977AEA" w:rsidRPr="000F5E53" w:rsidRDefault="00977AEA" w:rsidP="00977AEA">
      <w:pPr>
        <w:pStyle w:val="atxt3para"/>
        <w:spacing w:after="0" w:line="240" w:lineRule="auto"/>
        <w:ind w:firstLine="0"/>
        <w:jc w:val="left"/>
        <w:rPr>
          <w:rFonts w:ascii="Times New Roman" w:hAnsi="Times New Roman"/>
          <w:strike/>
          <w:sz w:val="24"/>
        </w:rPr>
      </w:pPr>
    </w:p>
    <w:p w14:paraId="33E98681"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160.05 (2)</w:t>
      </w:r>
      <w:r w:rsidRPr="000F5E53">
        <w:rPr>
          <w:rFonts w:ascii="Times New Roman" w:hAnsi="Times New Roman" w:cs="Times New Roman"/>
          <w:sz w:val="24"/>
        </w:rPr>
        <w:t xml:space="preserve"> For payments by the </w:t>
      </w:r>
      <w:r w:rsidRPr="000F5E53">
        <w:rPr>
          <w:rFonts w:ascii="Times New Roman" w:hAnsi="Times New Roman" w:cs="Times New Roman"/>
          <w:strike/>
          <w:sz w:val="24"/>
        </w:rPr>
        <w:t>technology for educational achievement in Wisconsin board</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department of administration </w:t>
      </w:r>
      <w:r w:rsidRPr="000F5E53">
        <w:rPr>
          <w:rFonts w:ascii="Times New Roman" w:hAnsi="Times New Roman" w:cs="Times New Roman"/>
          <w:sz w:val="24"/>
        </w:rPr>
        <w:t xml:space="preserve">for </w:t>
      </w:r>
      <w:r w:rsidRPr="000F5E53">
        <w:rPr>
          <w:rFonts w:ascii="Times New Roman" w:hAnsi="Times New Roman" w:cs="Times New Roman"/>
          <w:strike/>
          <w:sz w:val="24"/>
        </w:rPr>
        <w:t>educational</w:t>
      </w:r>
      <w:r w:rsidRPr="000F5E53">
        <w:rPr>
          <w:rFonts w:ascii="Times New Roman" w:hAnsi="Times New Roman" w:cs="Times New Roman"/>
          <w:sz w:val="24"/>
        </w:rPr>
        <w:t xml:space="preserve"> telecommunications access support, as specified in s. 196.218 (5) (a) 5., Stats., under the appropriation in s. 20.505(4) (s), (t), (tm)</w:t>
      </w:r>
      <w:r w:rsidRPr="000F5E53">
        <w:rPr>
          <w:rFonts w:ascii="Times New Roman" w:hAnsi="Times New Roman" w:cs="Times New Roman"/>
          <w:sz w:val="24"/>
          <w:u w:val="single"/>
        </w:rPr>
        <w:t>,</w:t>
      </w:r>
      <w:r w:rsidRPr="000F5E53">
        <w:rPr>
          <w:rFonts w:ascii="Times New Roman" w:hAnsi="Times New Roman" w:cs="Times New Roman"/>
          <w:sz w:val="24"/>
        </w:rPr>
        <w:t xml:space="preserve"> </w:t>
      </w:r>
      <w:r w:rsidRPr="000F5E53">
        <w:rPr>
          <w:rFonts w:ascii="Times New Roman" w:hAnsi="Times New Roman" w:cs="Times New Roman"/>
          <w:strike/>
          <w:sz w:val="24"/>
        </w:rPr>
        <w:t>and</w:t>
      </w:r>
      <w:r w:rsidRPr="000F5E53">
        <w:rPr>
          <w:rFonts w:ascii="Times New Roman" w:hAnsi="Times New Roman" w:cs="Times New Roman"/>
          <w:sz w:val="24"/>
        </w:rPr>
        <w:t xml:space="preserve"> (tu) </w:t>
      </w:r>
      <w:r w:rsidRPr="000F5E53">
        <w:rPr>
          <w:rFonts w:ascii="Times New Roman" w:hAnsi="Times New Roman" w:cs="Times New Roman"/>
          <w:sz w:val="24"/>
          <w:u w:val="single"/>
        </w:rPr>
        <w:t>and (tw)</w:t>
      </w:r>
      <w:r w:rsidRPr="000F5E53">
        <w:rPr>
          <w:rFonts w:ascii="Times New Roman" w:hAnsi="Times New Roman" w:cs="Times New Roman"/>
          <w:sz w:val="24"/>
        </w:rPr>
        <w:t>, Stats., and for payments under the appropriation in s. 20.865 (4) (u), Stats.</w:t>
      </w:r>
    </w:p>
    <w:p w14:paraId="20D9D476"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5FB88549"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(3)</w:t>
      </w:r>
      <w:r w:rsidRPr="000F5E53">
        <w:rPr>
          <w:rFonts w:ascii="Times New Roman" w:hAnsi="Times New Roman" w:cs="Times New Roman"/>
          <w:sz w:val="24"/>
        </w:rPr>
        <w:t xml:space="preserve"> For</w:t>
      </w:r>
      <w:r w:rsidRPr="000F5E53">
        <w:rPr>
          <w:rFonts w:ascii="Times New Roman" w:hAnsi="Times New Roman" w:cs="Times New Roman"/>
          <w:sz w:val="24"/>
        </w:rPr>
        <w:t> </w:t>
      </w:r>
      <w:r w:rsidRPr="000F5E53">
        <w:rPr>
          <w:rFonts w:ascii="Times New Roman" w:hAnsi="Times New Roman" w:cs="Times New Roman"/>
          <w:sz w:val="24"/>
        </w:rPr>
        <w:t xml:space="preserve">payments </w:t>
      </w:r>
      <w:r w:rsidRPr="000F5E53">
        <w:rPr>
          <w:rFonts w:ascii="Times New Roman" w:hAnsi="Times New Roman" w:cs="Times New Roman"/>
          <w:strike/>
          <w:sz w:val="24"/>
        </w:rPr>
        <w:t>to the department of administration</w:t>
      </w:r>
      <w:r w:rsidRPr="000F5E53">
        <w:rPr>
          <w:rFonts w:ascii="Times New Roman" w:hAnsi="Times New Roman" w:cs="Times New Roman"/>
          <w:sz w:val="24"/>
        </w:rPr>
        <w:t xml:space="preserve"> for telecommunications services provided to the campuses of the university of Wisconsin system </w:t>
      </w:r>
      <w:r w:rsidRPr="000F5E53">
        <w:rPr>
          <w:rFonts w:ascii="Times New Roman" w:hAnsi="Times New Roman" w:cs="Times New Roman"/>
          <w:strike/>
          <w:sz w:val="24"/>
        </w:rPr>
        <w:t>at River Falls, Stout, Superior and Whitewater</w:t>
      </w:r>
      <w:r w:rsidRPr="000F5E53">
        <w:rPr>
          <w:rFonts w:ascii="Times New Roman" w:hAnsi="Times New Roman" w:cs="Times New Roman"/>
          <w:sz w:val="24"/>
        </w:rPr>
        <w:t>, as specified in s. 196.218 (5) (a) 6., Stats.</w:t>
      </w:r>
      <w:r w:rsidRPr="006B0372">
        <w:rPr>
          <w:rFonts w:ascii="Times New Roman" w:hAnsi="Times New Roman" w:cs="Times New Roman"/>
          <w:strike/>
          <w:sz w:val="24"/>
        </w:rPr>
        <w:t>, under the appropriation in s. 20.285 (1) (q), Stats.</w:t>
      </w:r>
    </w:p>
    <w:p w14:paraId="44DE3A3B"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1C6CB4D0"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11615F11" w14:textId="497795E4" w:rsidR="00977AEA" w:rsidRPr="000F5E53" w:rsidRDefault="003E26C4" w:rsidP="00977AEA">
      <w:pPr>
        <w:pStyle w:val="atxt2subsec"/>
        <w:spacing w:after="0" w:line="240" w:lineRule="auto"/>
        <w:ind w:firstLine="0"/>
        <w:jc w:val="left"/>
        <w:rPr>
          <w:rFonts w:ascii="Times New Roman" w:hAnsi="Times New Roman" w:cs="Times New Roman"/>
          <w:sz w:val="24"/>
        </w:rPr>
      </w:pPr>
      <w:r>
        <w:rPr>
          <w:rFonts w:ascii="Times New Roman" w:hAnsi="Times New Roman" w:cs="Times New Roman"/>
          <w:b/>
          <w:bCs/>
          <w:sz w:val="24"/>
        </w:rPr>
        <w:t xml:space="preserve">SECTION </w:t>
      </w:r>
      <w:r w:rsidR="0025571A">
        <w:rPr>
          <w:rFonts w:ascii="Times New Roman" w:hAnsi="Times New Roman" w:cs="Times New Roman"/>
          <w:b/>
          <w:bCs/>
          <w:sz w:val="24"/>
        </w:rPr>
        <w:t>48</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160.05 (4) is repealed.</w:t>
      </w:r>
    </w:p>
    <w:p w14:paraId="5F88B7EF"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342E86A2" w14:textId="2690D8A7" w:rsidR="00977AEA" w:rsidRPr="000F5E53" w:rsidRDefault="003E26C4"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lastRenderedPageBreak/>
        <w:t xml:space="preserve">SECTION </w:t>
      </w:r>
      <w:r w:rsidR="0025571A">
        <w:rPr>
          <w:rFonts w:ascii="Times New Roman" w:hAnsi="Times New Roman" w:cs="Times New Roman"/>
          <w:b/>
          <w:bCs/>
          <w:sz w:val="24"/>
        </w:rPr>
        <w:t>49</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160.05 (6) to (</w:t>
      </w:r>
      <w:r w:rsidR="006B0372">
        <w:rPr>
          <w:rFonts w:ascii="Times New Roman" w:hAnsi="Times New Roman" w:cs="Times New Roman"/>
          <w:bCs/>
          <w:sz w:val="24"/>
        </w:rPr>
        <w:t>12</w:t>
      </w:r>
      <w:r w:rsidR="00977AEA" w:rsidRPr="000F5E53">
        <w:rPr>
          <w:rFonts w:ascii="Times New Roman" w:hAnsi="Times New Roman" w:cs="Times New Roman"/>
          <w:bCs/>
          <w:sz w:val="24"/>
        </w:rPr>
        <w:t>) are created to read:</w:t>
      </w:r>
    </w:p>
    <w:p w14:paraId="77EFB3DD"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41D41C46" w14:textId="5D79CC1F"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PSC 160.05 </w:t>
      </w:r>
      <w:bookmarkStart w:id="4" w:name="OLE_LINK5"/>
      <w:bookmarkStart w:id="5" w:name="OLE_LINK6"/>
      <w:r w:rsidRPr="000F5E53">
        <w:rPr>
          <w:rFonts w:ascii="Times New Roman" w:hAnsi="Times New Roman" w:cs="Times New Roman"/>
          <w:b/>
          <w:sz w:val="24"/>
        </w:rPr>
        <w:t>(6)</w:t>
      </w:r>
      <w:r w:rsidRPr="000F5E53">
        <w:rPr>
          <w:rFonts w:ascii="Times New Roman" w:hAnsi="Times New Roman" w:cs="Times New Roman"/>
          <w:sz w:val="24"/>
        </w:rPr>
        <w:t xml:space="preserve"> For payments by the department of public instruction for newsline for the blind, under the appropriation in s. 20.255 (3) (q), Stats.</w:t>
      </w:r>
    </w:p>
    <w:p w14:paraId="014D6DFE"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bookmarkEnd w:id="4"/>
    <w:bookmarkEnd w:id="5"/>
    <w:p w14:paraId="12816478"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
          <w:sz w:val="24"/>
          <w:szCs w:val="24"/>
        </w:rPr>
        <w:t>(7)</w:t>
      </w:r>
      <w:r w:rsidRPr="000F5E53">
        <w:rPr>
          <w:rFonts w:ascii="Times New Roman" w:hAnsi="Times New Roman" w:cs="Times New Roman"/>
          <w:sz w:val="24"/>
          <w:szCs w:val="24"/>
        </w:rPr>
        <w:t xml:space="preserve"> </w:t>
      </w:r>
      <w:r w:rsidRPr="000F5E53">
        <w:rPr>
          <w:rFonts w:ascii="Times New Roman" w:hAnsi="Times New Roman" w:cs="Times New Roman"/>
          <w:sz w:val="24"/>
        </w:rPr>
        <w:t>For payments by the department of public instruction for supplemental aid to public library systems as specified in s. 43.24, Stats., under the appropriation in s. 20.255 (3) (qm), Stats.</w:t>
      </w:r>
    </w:p>
    <w:p w14:paraId="08F8161B"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3074C5DD"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6B0372">
        <w:rPr>
          <w:rFonts w:ascii="Times New Roman" w:hAnsi="Times New Roman" w:cs="Times New Roman"/>
          <w:b/>
          <w:sz w:val="24"/>
        </w:rPr>
        <w:t>(8)</w:t>
      </w:r>
      <w:r w:rsidRPr="000F5E53">
        <w:rPr>
          <w:rFonts w:ascii="Times New Roman" w:hAnsi="Times New Roman" w:cs="Times New Roman"/>
          <w:sz w:val="24"/>
        </w:rPr>
        <w:t xml:space="preserve"> For payments by the department of public instruction for library service contracts as specified in s. 43.03 (6) and (7), Stats., under the appropriation in s. 20.255 (3) (r), Stats.</w:t>
      </w:r>
    </w:p>
    <w:p w14:paraId="0AD78C63" w14:textId="77777777" w:rsidR="00977AEA" w:rsidRDefault="00977AEA" w:rsidP="00977AEA">
      <w:pPr>
        <w:pStyle w:val="atxt2subsec"/>
        <w:spacing w:after="0" w:line="240" w:lineRule="auto"/>
        <w:ind w:firstLine="0"/>
        <w:jc w:val="left"/>
        <w:rPr>
          <w:rFonts w:ascii="Times New Roman" w:hAnsi="Times New Roman" w:cs="Times New Roman"/>
          <w:sz w:val="24"/>
        </w:rPr>
      </w:pPr>
    </w:p>
    <w:p w14:paraId="70BC2C88" w14:textId="77777777" w:rsidR="006B0372" w:rsidRDefault="006B0372" w:rsidP="00977AEA">
      <w:pPr>
        <w:pStyle w:val="atxt2subsec"/>
        <w:spacing w:after="0" w:line="240" w:lineRule="auto"/>
        <w:ind w:firstLine="0"/>
        <w:jc w:val="left"/>
        <w:rPr>
          <w:rFonts w:ascii="Times New Roman" w:hAnsi="Times New Roman" w:cs="Times New Roman"/>
          <w:sz w:val="24"/>
        </w:rPr>
      </w:pPr>
      <w:r w:rsidRPr="006B0372">
        <w:rPr>
          <w:rFonts w:ascii="Times New Roman" w:hAnsi="Times New Roman" w:cs="Times New Roman"/>
          <w:b/>
          <w:sz w:val="24"/>
        </w:rPr>
        <w:t>(9)</w:t>
      </w:r>
      <w:r>
        <w:rPr>
          <w:rFonts w:ascii="Times New Roman" w:hAnsi="Times New Roman" w:cs="Times New Roman"/>
          <w:sz w:val="24"/>
        </w:rPr>
        <w:t xml:space="preserve"> For grants from the department of administration for training teachers to use educational technology under s. 16.996, Stats.</w:t>
      </w:r>
    </w:p>
    <w:p w14:paraId="7E0550B8" w14:textId="77777777" w:rsidR="006B0372" w:rsidRDefault="006B0372" w:rsidP="006B0372">
      <w:pPr>
        <w:jc w:val="both"/>
        <w:rPr>
          <w:rFonts w:eastAsia="Times New Roman" w:cs="Times New Roman"/>
          <w:szCs w:val="24"/>
        </w:rPr>
      </w:pPr>
    </w:p>
    <w:p w14:paraId="0D4A9B7F" w14:textId="7736D37D" w:rsidR="006B0372" w:rsidRDefault="006B0372" w:rsidP="006B0372">
      <w:pPr>
        <w:jc w:val="both"/>
        <w:rPr>
          <w:rFonts w:eastAsia="Times New Roman" w:cs="Times New Roman"/>
          <w:szCs w:val="24"/>
        </w:rPr>
      </w:pPr>
      <w:r w:rsidRPr="006B0372">
        <w:rPr>
          <w:rFonts w:eastAsia="Times New Roman" w:cs="Times New Roman"/>
          <w:b/>
          <w:szCs w:val="24"/>
        </w:rPr>
        <w:t>(10)</w:t>
      </w:r>
      <w:r>
        <w:rPr>
          <w:rFonts w:eastAsia="Times New Roman" w:cs="Times New Roman"/>
          <w:szCs w:val="24"/>
        </w:rPr>
        <w:t xml:space="preserve"> For payments by the department of public instruction to provide funding for online courses made available under s. 115.28 (53), Stats.</w:t>
      </w:r>
      <w:r w:rsidRPr="006B0372">
        <w:rPr>
          <w:rFonts w:eastAsia="Times New Roman" w:cs="Times New Roman"/>
          <w:szCs w:val="24"/>
        </w:rPr>
        <w:t> </w:t>
      </w:r>
    </w:p>
    <w:p w14:paraId="0D5C4B63" w14:textId="77777777" w:rsidR="006B0372" w:rsidRDefault="006B0372" w:rsidP="006B0372">
      <w:pPr>
        <w:jc w:val="both"/>
        <w:rPr>
          <w:rFonts w:eastAsia="Times New Roman" w:cs="Times New Roman"/>
          <w:szCs w:val="24"/>
        </w:rPr>
      </w:pPr>
    </w:p>
    <w:p w14:paraId="28C4DAE0" w14:textId="31991F7A" w:rsidR="006B0372" w:rsidRPr="006B0372" w:rsidRDefault="006B0372" w:rsidP="006B0372">
      <w:pPr>
        <w:jc w:val="both"/>
        <w:rPr>
          <w:rFonts w:eastAsia="Times New Roman" w:cs="Times New Roman"/>
          <w:szCs w:val="24"/>
        </w:rPr>
      </w:pPr>
      <w:r w:rsidRPr="006B0372">
        <w:rPr>
          <w:rFonts w:eastAsia="Times New Roman" w:cs="Times New Roman"/>
          <w:b/>
          <w:szCs w:val="24"/>
        </w:rPr>
        <w:t xml:space="preserve">(11) </w:t>
      </w:r>
      <w:r>
        <w:rPr>
          <w:rFonts w:eastAsia="Times New Roman" w:cs="Times New Roman"/>
          <w:szCs w:val="24"/>
        </w:rPr>
        <w:t>For payments by the department of public instruction</w:t>
      </w:r>
      <w:r w:rsidRPr="006B0372">
        <w:rPr>
          <w:rFonts w:eastAsia="Times New Roman" w:cs="Times New Roman"/>
          <w:szCs w:val="24"/>
        </w:rPr>
        <w:t xml:space="preserve"> </w:t>
      </w:r>
      <w:r>
        <w:rPr>
          <w:rFonts w:eastAsia="Times New Roman" w:cs="Times New Roman"/>
          <w:szCs w:val="24"/>
        </w:rPr>
        <w:t>to provide funding for the delivery of digital content and collaborative instruction under s. 115.28 (54), Stats.</w:t>
      </w:r>
    </w:p>
    <w:p w14:paraId="2BB51EB1" w14:textId="77777777" w:rsidR="006B0372" w:rsidRPr="000F5E53" w:rsidRDefault="006B0372" w:rsidP="00977AEA">
      <w:pPr>
        <w:pStyle w:val="atxt2subsec"/>
        <w:spacing w:after="0" w:line="240" w:lineRule="auto"/>
        <w:ind w:firstLine="0"/>
        <w:jc w:val="left"/>
        <w:rPr>
          <w:rFonts w:ascii="Times New Roman" w:hAnsi="Times New Roman" w:cs="Times New Roman"/>
          <w:sz w:val="24"/>
        </w:rPr>
      </w:pPr>
    </w:p>
    <w:p w14:paraId="0A316CAD" w14:textId="7523929B" w:rsidR="00977AEA" w:rsidRPr="000F5E53" w:rsidRDefault="006B0372" w:rsidP="00977AEA">
      <w:pPr>
        <w:pStyle w:val="atxt2subsec"/>
        <w:spacing w:after="0" w:line="240" w:lineRule="auto"/>
        <w:ind w:firstLine="0"/>
        <w:jc w:val="left"/>
        <w:rPr>
          <w:rFonts w:ascii="Times New Roman" w:hAnsi="Times New Roman" w:cs="Times New Roman"/>
          <w:sz w:val="24"/>
        </w:rPr>
      </w:pPr>
      <w:r>
        <w:rPr>
          <w:rFonts w:ascii="Times New Roman" w:hAnsi="Times New Roman" w:cs="Times New Roman"/>
          <w:b/>
          <w:sz w:val="24"/>
        </w:rPr>
        <w:t>(12</w:t>
      </w:r>
      <w:r w:rsidR="00977AEA" w:rsidRPr="000F5E53">
        <w:rPr>
          <w:rFonts w:ascii="Times New Roman" w:hAnsi="Times New Roman" w:cs="Times New Roman"/>
          <w:b/>
          <w:sz w:val="24"/>
        </w:rPr>
        <w:t xml:space="preserve">) </w:t>
      </w:r>
      <w:r w:rsidR="00977AEA" w:rsidRPr="000F5E53">
        <w:rPr>
          <w:rFonts w:ascii="Times New Roman" w:hAnsi="Times New Roman" w:cs="Times New Roman"/>
          <w:sz w:val="24"/>
        </w:rPr>
        <w:t>For other payments authorized by statute.</w:t>
      </w:r>
    </w:p>
    <w:p w14:paraId="2522D53F"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445B8A0C"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06CBBA61" w14:textId="0E54B9D3" w:rsidR="00977AEA" w:rsidRPr="000F5E53" w:rsidRDefault="003E26C4" w:rsidP="00977AEA">
      <w:pPr>
        <w:pStyle w:val="atxt1section"/>
        <w:spacing w:before="20"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EF4F69">
        <w:rPr>
          <w:rFonts w:ascii="Times New Roman" w:hAnsi="Times New Roman" w:cs="Times New Roman"/>
          <w:b/>
          <w:bCs/>
          <w:sz w:val="24"/>
        </w:rPr>
        <w:t>50</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160.06 (1) is renumbered 160.06 (1) (a), and amended to read:</w:t>
      </w:r>
    </w:p>
    <w:p w14:paraId="50B9C619"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01F18307"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160.06</w:t>
      </w:r>
      <w:r w:rsidRPr="000F5E53">
        <w:rPr>
          <w:rFonts w:ascii="Times New Roman" w:hAnsi="Times New Roman" w:cs="Times New Roman"/>
          <w:sz w:val="24"/>
        </w:rPr>
        <w:t xml:space="preserve"> </w:t>
      </w:r>
      <w:r w:rsidRPr="000F5E53">
        <w:rPr>
          <w:rFonts w:ascii="Times New Roman" w:hAnsi="Times New Roman" w:cs="Times New Roman"/>
          <w:b/>
          <w:sz w:val="24"/>
        </w:rPr>
        <w:t>Eligibility for low-income programs.</w:t>
      </w:r>
      <w:r w:rsidRPr="000F5E53">
        <w:rPr>
          <w:rFonts w:ascii="Times New Roman" w:hAnsi="Times New Roman" w:cs="Times New Roman"/>
          <w:sz w:val="24"/>
        </w:rPr>
        <w:t xml:space="preserve">  </w:t>
      </w:r>
      <w:r w:rsidRPr="000F5E53">
        <w:rPr>
          <w:rFonts w:ascii="Times New Roman" w:hAnsi="Times New Roman" w:cs="Times New Roman"/>
          <w:b/>
          <w:bCs/>
          <w:sz w:val="24"/>
        </w:rPr>
        <w:t>(1)</w:t>
      </w:r>
      <w:r w:rsidRPr="000F5E53">
        <w:rPr>
          <w:rFonts w:ascii="Times New Roman" w:hAnsi="Times New Roman" w:cs="Times New Roman"/>
          <w:sz w:val="24"/>
        </w:rPr>
        <w:t xml:space="preserve"> </w:t>
      </w:r>
      <w:r w:rsidRPr="000F5E53">
        <w:rPr>
          <w:rFonts w:ascii="Times New Roman" w:hAnsi="Times New Roman" w:cs="Times New Roman"/>
          <w:smallCaps/>
          <w:sz w:val="24"/>
        </w:rPr>
        <w:t>Low-income assistance eligibility.</w:t>
      </w:r>
      <w:r w:rsidRPr="000F5E53">
        <w:rPr>
          <w:rFonts w:ascii="Times New Roman" w:hAnsi="Times New Roman" w:cs="Times New Roman"/>
          <w:sz w:val="24"/>
        </w:rPr>
        <w:t xml:space="preserve">  (a) (intro.) </w:t>
      </w:r>
      <w:r w:rsidRPr="000F5E53">
        <w:rPr>
          <w:rFonts w:ascii="Times New Roman" w:hAnsi="Times New Roman" w:cs="Times New Roman"/>
          <w:strike/>
          <w:sz w:val="24"/>
        </w:rPr>
        <w:t>Local exchange service providers</w:t>
      </w:r>
      <w:r w:rsidRPr="000F5E53">
        <w:rPr>
          <w:rFonts w:ascii="Times New Roman" w:hAnsi="Times New Roman" w:cs="Times New Roman"/>
          <w:sz w:val="24"/>
        </w:rPr>
        <w:t xml:space="preserve"> </w:t>
      </w:r>
      <w:r w:rsidRPr="000F5E53">
        <w:rPr>
          <w:rFonts w:ascii="Times New Roman" w:hAnsi="Times New Roman" w:cs="Times New Roman"/>
          <w:sz w:val="24"/>
          <w:u w:val="single"/>
        </w:rPr>
        <w:t>All ETCs</w:t>
      </w:r>
      <w:r w:rsidRPr="000F5E53">
        <w:rPr>
          <w:rFonts w:ascii="Times New Roman" w:hAnsi="Times New Roman" w:cs="Times New Roman"/>
          <w:sz w:val="24"/>
        </w:rPr>
        <w:t xml:space="preserve"> shall verify an applicant’s eligibility for low-income assistance programs by making timely queries of the applicable databases of the Wisconsin department of </w:t>
      </w:r>
      <w:r w:rsidRPr="000F5E53">
        <w:rPr>
          <w:rFonts w:ascii="Times New Roman" w:hAnsi="Times New Roman" w:cs="Times New Roman"/>
          <w:strike/>
          <w:sz w:val="24"/>
        </w:rPr>
        <w:t>workforce development</w:t>
      </w:r>
      <w:r w:rsidRPr="000F5E53">
        <w:rPr>
          <w:rFonts w:ascii="Times New Roman" w:hAnsi="Times New Roman" w:cs="Times New Roman"/>
          <w:sz w:val="24"/>
        </w:rPr>
        <w:t xml:space="preserve"> </w:t>
      </w:r>
      <w:r w:rsidRPr="000F5E53">
        <w:rPr>
          <w:rFonts w:ascii="Times New Roman" w:hAnsi="Times New Roman" w:cs="Times New Roman"/>
          <w:sz w:val="24"/>
          <w:u w:val="single"/>
        </w:rPr>
        <w:t>health services</w:t>
      </w:r>
      <w:r w:rsidRPr="000F5E53">
        <w:rPr>
          <w:rFonts w:ascii="Times New Roman" w:hAnsi="Times New Roman" w:cs="Times New Roman"/>
          <w:sz w:val="24"/>
        </w:rPr>
        <w:t xml:space="preserve">, the Wisconsin department of revenue, or other </w:t>
      </w:r>
      <w:r w:rsidRPr="000F5E53">
        <w:rPr>
          <w:rFonts w:ascii="Times New Roman" w:hAnsi="Times New Roman" w:cs="Times New Roman"/>
          <w:strike/>
          <w:sz w:val="24"/>
        </w:rPr>
        <w:t xml:space="preserve">state </w:t>
      </w:r>
      <w:r w:rsidRPr="000F5E53">
        <w:rPr>
          <w:rFonts w:ascii="Times New Roman" w:hAnsi="Times New Roman" w:cs="Times New Roman"/>
          <w:sz w:val="24"/>
          <w:u w:val="single"/>
        </w:rPr>
        <w:t xml:space="preserve">government </w:t>
      </w:r>
      <w:r w:rsidRPr="000F5E53">
        <w:rPr>
          <w:rFonts w:ascii="Times New Roman" w:hAnsi="Times New Roman" w:cs="Times New Roman"/>
          <w:sz w:val="24"/>
        </w:rPr>
        <w:t xml:space="preserve">agencies </w:t>
      </w:r>
      <w:r w:rsidRPr="000F5E53">
        <w:rPr>
          <w:rFonts w:ascii="Times New Roman" w:hAnsi="Times New Roman" w:cs="Times New Roman"/>
          <w:sz w:val="24"/>
          <w:u w:val="single"/>
        </w:rPr>
        <w:t>designated by the commission</w:t>
      </w:r>
      <w:r w:rsidRPr="000F5E53">
        <w:rPr>
          <w:rFonts w:ascii="Times New Roman" w:hAnsi="Times New Roman" w:cs="Times New Roman"/>
          <w:sz w:val="24"/>
        </w:rPr>
        <w:t xml:space="preserve">. </w:t>
      </w:r>
      <w:r w:rsidRPr="000F5E53">
        <w:rPr>
          <w:rFonts w:ascii="Times New Roman" w:hAnsi="Times New Roman" w:cs="Times New Roman"/>
          <w:strike/>
          <w:sz w:val="24"/>
        </w:rPr>
        <w:t>Applicant</w:t>
      </w:r>
      <w:r w:rsidRPr="000F5E53">
        <w:rPr>
          <w:rFonts w:ascii="Times New Roman" w:hAnsi="Times New Roman" w:cs="Times New Roman"/>
          <w:sz w:val="24"/>
        </w:rPr>
        <w:t xml:space="preserve"> </w:t>
      </w:r>
      <w:r w:rsidRPr="000F5E53">
        <w:rPr>
          <w:rFonts w:ascii="Times New Roman" w:hAnsi="Times New Roman" w:cs="Times New Roman"/>
          <w:sz w:val="24"/>
          <w:u w:val="single"/>
        </w:rPr>
        <w:t>An ETC shall verify an applicant’s</w:t>
      </w:r>
      <w:r w:rsidRPr="000F5E53">
        <w:rPr>
          <w:rFonts w:ascii="Times New Roman" w:hAnsi="Times New Roman" w:cs="Times New Roman"/>
          <w:sz w:val="24"/>
        </w:rPr>
        <w:t xml:space="preserve"> eligibility </w:t>
      </w:r>
      <w:r w:rsidRPr="000F5E53">
        <w:rPr>
          <w:rFonts w:ascii="Times New Roman" w:hAnsi="Times New Roman" w:cs="Times New Roman"/>
          <w:strike/>
          <w:sz w:val="24"/>
        </w:rPr>
        <w:t>shall be verified</w:t>
      </w:r>
      <w:r w:rsidRPr="000F5E53">
        <w:rPr>
          <w:rFonts w:ascii="Times New Roman" w:hAnsi="Times New Roman" w:cs="Times New Roman"/>
          <w:sz w:val="24"/>
        </w:rPr>
        <w:t xml:space="preserve"> by finding the applicant to be any of the following: </w:t>
      </w:r>
    </w:p>
    <w:p w14:paraId="293C6422" w14:textId="77777777" w:rsidR="00977AEA" w:rsidRPr="000F5E53" w:rsidRDefault="00977AEA" w:rsidP="00977AEA">
      <w:pPr>
        <w:pStyle w:val="atxt3para"/>
        <w:tabs>
          <w:tab w:val="left" w:pos="720"/>
        </w:tabs>
        <w:spacing w:after="0" w:line="240" w:lineRule="auto"/>
        <w:ind w:firstLine="0"/>
        <w:jc w:val="left"/>
        <w:rPr>
          <w:rFonts w:ascii="Times New Roman" w:hAnsi="Times New Roman"/>
          <w:sz w:val="24"/>
        </w:rPr>
      </w:pPr>
    </w:p>
    <w:p w14:paraId="563800E5" w14:textId="50FADBF6" w:rsidR="003F5ECD" w:rsidRPr="000F5E53" w:rsidRDefault="003F5ECD" w:rsidP="003F5ECD">
      <w:pPr>
        <w:pStyle w:val="atxt3para"/>
        <w:tabs>
          <w:tab w:val="left" w:pos="720"/>
        </w:tabs>
        <w:spacing w:after="0" w:line="240" w:lineRule="auto"/>
        <w:ind w:firstLine="0"/>
        <w:jc w:val="left"/>
        <w:rPr>
          <w:rFonts w:ascii="Times New Roman" w:hAnsi="Times New Roman"/>
          <w:sz w:val="24"/>
        </w:rPr>
      </w:pPr>
      <w:r w:rsidRPr="000F5E53">
        <w:rPr>
          <w:rFonts w:ascii="Times New Roman" w:hAnsi="Times New Roman"/>
          <w:sz w:val="24"/>
        </w:rPr>
        <w:t xml:space="preserve">PSC 160.06 (1) (a)  1. An active client of at least one of the programs listed in s. PSC 160.02 </w:t>
      </w:r>
      <w:r w:rsidRPr="000F5E53">
        <w:rPr>
          <w:rFonts w:ascii="Times New Roman" w:hAnsi="Times New Roman"/>
          <w:strike/>
          <w:sz w:val="24"/>
        </w:rPr>
        <w:t>(8)</w:t>
      </w:r>
      <w:r w:rsidRPr="000F5E53">
        <w:rPr>
          <w:rFonts w:ascii="Times New Roman" w:hAnsi="Times New Roman"/>
          <w:sz w:val="24"/>
        </w:rPr>
        <w:t xml:space="preserve"> </w:t>
      </w:r>
      <w:r w:rsidRPr="000F5E53">
        <w:rPr>
          <w:rFonts w:ascii="Times New Roman" w:hAnsi="Times New Roman"/>
          <w:sz w:val="24"/>
          <w:u w:val="single"/>
        </w:rPr>
        <w:t>(21)</w:t>
      </w:r>
      <w:r w:rsidR="00954AAF">
        <w:rPr>
          <w:rFonts w:ascii="Times New Roman" w:hAnsi="Times New Roman"/>
          <w:sz w:val="24"/>
          <w:u w:val="single"/>
        </w:rPr>
        <w:t xml:space="preserve"> (a)</w:t>
      </w:r>
      <w:r w:rsidRPr="000F5E53">
        <w:rPr>
          <w:rFonts w:ascii="Times New Roman" w:hAnsi="Times New Roman"/>
          <w:sz w:val="24"/>
        </w:rPr>
        <w:t>.</w:t>
      </w:r>
    </w:p>
    <w:p w14:paraId="3D874794" w14:textId="77777777" w:rsidR="003F5ECD" w:rsidRPr="000F5E53" w:rsidRDefault="003F5ECD" w:rsidP="003F5ECD">
      <w:pPr>
        <w:pStyle w:val="atxt3para"/>
        <w:tabs>
          <w:tab w:val="left" w:pos="720"/>
        </w:tabs>
        <w:spacing w:after="0" w:line="240" w:lineRule="auto"/>
        <w:ind w:firstLine="0"/>
        <w:jc w:val="left"/>
        <w:rPr>
          <w:rFonts w:ascii="Times New Roman" w:hAnsi="Times New Roman"/>
          <w:sz w:val="24"/>
        </w:rPr>
      </w:pPr>
    </w:p>
    <w:p w14:paraId="09D1D24F" w14:textId="42D5600E" w:rsidR="003F5ECD" w:rsidRPr="000F5E53" w:rsidRDefault="003F5ECD" w:rsidP="003F5ECD">
      <w:pPr>
        <w:pStyle w:val="atxt3para"/>
        <w:tabs>
          <w:tab w:val="left" w:pos="720"/>
        </w:tabs>
        <w:spacing w:after="0" w:line="240" w:lineRule="auto"/>
        <w:ind w:firstLine="0"/>
        <w:jc w:val="left"/>
        <w:rPr>
          <w:rFonts w:ascii="Times New Roman" w:hAnsi="Times New Roman"/>
          <w:sz w:val="24"/>
        </w:rPr>
      </w:pPr>
      <w:r w:rsidRPr="000F5E53">
        <w:rPr>
          <w:rFonts w:ascii="Times New Roman" w:hAnsi="Times New Roman"/>
          <w:sz w:val="24"/>
        </w:rPr>
        <w:t xml:space="preserve">2. A member of the active client’s household whose low income qualifies the client for benefits under at least one of the programs listed in s. PSC 160.02 </w:t>
      </w:r>
      <w:r w:rsidRPr="000F5E53">
        <w:rPr>
          <w:rFonts w:ascii="Times New Roman" w:hAnsi="Times New Roman"/>
          <w:strike/>
          <w:sz w:val="24"/>
        </w:rPr>
        <w:t>(8)</w:t>
      </w:r>
      <w:r w:rsidRPr="000F5E53">
        <w:rPr>
          <w:rFonts w:ascii="Times New Roman" w:hAnsi="Times New Roman"/>
          <w:sz w:val="24"/>
        </w:rPr>
        <w:t xml:space="preserve"> </w:t>
      </w:r>
      <w:r w:rsidRPr="000F5E53">
        <w:rPr>
          <w:rFonts w:ascii="Times New Roman" w:hAnsi="Times New Roman"/>
          <w:sz w:val="24"/>
          <w:u w:val="single"/>
        </w:rPr>
        <w:t>(21)</w:t>
      </w:r>
      <w:r w:rsidR="00954AAF">
        <w:rPr>
          <w:rFonts w:ascii="Times New Roman" w:hAnsi="Times New Roman"/>
          <w:sz w:val="24"/>
          <w:u w:val="single"/>
        </w:rPr>
        <w:t xml:space="preserve"> (a)</w:t>
      </w:r>
      <w:r w:rsidRPr="000F5E53">
        <w:rPr>
          <w:rFonts w:ascii="Times New Roman" w:hAnsi="Times New Roman"/>
          <w:sz w:val="24"/>
        </w:rPr>
        <w:t>.</w:t>
      </w:r>
    </w:p>
    <w:p w14:paraId="517DD67F" w14:textId="77777777" w:rsidR="003F5ECD" w:rsidRPr="000F5E53" w:rsidRDefault="003F5ECD" w:rsidP="003F5ECD">
      <w:pPr>
        <w:pStyle w:val="atxt3para"/>
        <w:tabs>
          <w:tab w:val="left" w:pos="720"/>
        </w:tabs>
        <w:spacing w:after="0" w:line="240" w:lineRule="auto"/>
        <w:ind w:firstLine="0"/>
        <w:jc w:val="left"/>
        <w:rPr>
          <w:rFonts w:ascii="Times New Roman" w:hAnsi="Times New Roman"/>
          <w:sz w:val="24"/>
        </w:rPr>
      </w:pPr>
    </w:p>
    <w:p w14:paraId="639AB002" w14:textId="09B88116" w:rsidR="003F5ECD" w:rsidRPr="00B4555C" w:rsidRDefault="003F5ECD" w:rsidP="003F5ECD">
      <w:pPr>
        <w:pStyle w:val="atxt3para"/>
        <w:tabs>
          <w:tab w:val="left" w:pos="720"/>
        </w:tabs>
        <w:spacing w:after="0" w:line="240" w:lineRule="auto"/>
        <w:ind w:firstLine="0"/>
        <w:jc w:val="left"/>
        <w:rPr>
          <w:rFonts w:ascii="Times New Roman" w:hAnsi="Times New Roman"/>
          <w:strike/>
          <w:sz w:val="24"/>
        </w:rPr>
      </w:pPr>
      <w:r w:rsidRPr="00B4555C">
        <w:rPr>
          <w:rFonts w:ascii="Times New Roman" w:hAnsi="Times New Roman"/>
          <w:strike/>
          <w:sz w:val="24"/>
        </w:rPr>
        <w:t>3. A recipient of the Wisconsin homestead tax credit for the most recently completed tax year.  If the applicant’s tax filing for the most recently completed tax year has not been posted to the records of the Wisconsin department of revenue and if application for low-income assistance is made on or before June 30th, then the tax year prior to the most recently completed tax year may be used to determine eligibility.</w:t>
      </w:r>
      <w:r w:rsidR="00DD0B16">
        <w:rPr>
          <w:rFonts w:ascii="Times New Roman" w:hAnsi="Times New Roman"/>
          <w:strike/>
          <w:sz w:val="24"/>
        </w:rPr>
        <w:t>4</w:t>
      </w:r>
    </w:p>
    <w:p w14:paraId="405F2FD1" w14:textId="77777777" w:rsidR="003F5ECD" w:rsidRPr="000F5E53" w:rsidRDefault="003F5ECD" w:rsidP="00075417">
      <w:pPr>
        <w:pStyle w:val="atxt3para"/>
        <w:tabs>
          <w:tab w:val="left" w:pos="720"/>
        </w:tabs>
        <w:spacing w:after="0" w:line="240" w:lineRule="auto"/>
        <w:ind w:firstLine="0"/>
        <w:jc w:val="left"/>
        <w:rPr>
          <w:rFonts w:ascii="Times New Roman" w:hAnsi="Times New Roman"/>
          <w:sz w:val="24"/>
        </w:rPr>
      </w:pPr>
    </w:p>
    <w:p w14:paraId="1EBA3EC4" w14:textId="07B1168C" w:rsidR="003F5ECD" w:rsidRPr="00C029C0" w:rsidRDefault="00C029C0" w:rsidP="00075417">
      <w:pPr>
        <w:pStyle w:val="atxt3para"/>
        <w:tabs>
          <w:tab w:val="left" w:pos="720"/>
        </w:tabs>
        <w:spacing w:after="0" w:line="240" w:lineRule="auto"/>
        <w:ind w:firstLine="0"/>
        <w:jc w:val="left"/>
        <w:rPr>
          <w:rFonts w:ascii="Times New Roman" w:hAnsi="Times New Roman"/>
          <w:sz w:val="24"/>
          <w:u w:val="single"/>
        </w:rPr>
      </w:pPr>
      <w:r w:rsidRPr="00C029C0">
        <w:rPr>
          <w:rFonts w:ascii="Times New Roman" w:hAnsi="Times New Roman"/>
          <w:sz w:val="24"/>
          <w:u w:val="single"/>
        </w:rPr>
        <w:lastRenderedPageBreak/>
        <w:t xml:space="preserve">3. </w:t>
      </w:r>
      <w:r>
        <w:rPr>
          <w:rFonts w:ascii="Times New Roman" w:hAnsi="Times New Roman"/>
          <w:sz w:val="24"/>
          <w:u w:val="single"/>
        </w:rPr>
        <w:t xml:space="preserve"> </w:t>
      </w:r>
      <w:r w:rsidR="00CD2DE1">
        <w:rPr>
          <w:rFonts w:ascii="Times New Roman" w:hAnsi="Times New Roman"/>
          <w:sz w:val="24"/>
          <w:u w:val="single"/>
        </w:rPr>
        <w:t>At an income level that meets the</w:t>
      </w:r>
      <w:r w:rsidR="00563E2F">
        <w:rPr>
          <w:rFonts w:ascii="Times New Roman" w:hAnsi="Times New Roman"/>
          <w:sz w:val="24"/>
          <w:u w:val="single"/>
        </w:rPr>
        <w:t xml:space="preserve"> conditions </w:t>
      </w:r>
      <w:r w:rsidR="00954AAF">
        <w:rPr>
          <w:rFonts w:ascii="Times New Roman" w:hAnsi="Times New Roman"/>
          <w:sz w:val="24"/>
          <w:u w:val="single"/>
        </w:rPr>
        <w:t>in s. PSC 160.02 (21) (b).</w:t>
      </w:r>
    </w:p>
    <w:p w14:paraId="1147A6F9" w14:textId="77777777" w:rsidR="00075417" w:rsidRDefault="00075417" w:rsidP="00075417">
      <w:pPr>
        <w:pStyle w:val="atxt3para"/>
        <w:tabs>
          <w:tab w:val="left" w:pos="720"/>
        </w:tabs>
        <w:spacing w:after="0" w:line="240" w:lineRule="auto"/>
        <w:ind w:firstLine="0"/>
        <w:jc w:val="left"/>
        <w:rPr>
          <w:rFonts w:ascii="Times New Roman" w:hAnsi="Times New Roman"/>
          <w:sz w:val="24"/>
        </w:rPr>
      </w:pPr>
    </w:p>
    <w:p w14:paraId="1224536E" w14:textId="78DF5798" w:rsidR="00CD2DE1" w:rsidRPr="00273298" w:rsidRDefault="00CD2DE1" w:rsidP="00CD2DE1">
      <w:pPr>
        <w:tabs>
          <w:tab w:val="left" w:pos="720"/>
        </w:tabs>
        <w:autoSpaceDE w:val="0"/>
        <w:autoSpaceDN w:val="0"/>
        <w:adjustRightInd w:val="0"/>
        <w:spacing w:before="20"/>
        <w:rPr>
          <w:szCs w:val="28"/>
          <w:u w:val="single"/>
        </w:rPr>
      </w:pPr>
      <w:r w:rsidRPr="00CD2DE1">
        <w:rPr>
          <w:u w:val="single"/>
        </w:rPr>
        <w:t xml:space="preserve">4. </w:t>
      </w:r>
      <w:r w:rsidR="00DD0B16">
        <w:rPr>
          <w:u w:val="single"/>
        </w:rPr>
        <w:t>At an income level that meets the conditions of a</w:t>
      </w:r>
      <w:r w:rsidRPr="00273298">
        <w:rPr>
          <w:szCs w:val="28"/>
          <w:u w:val="single"/>
        </w:rPr>
        <w:t>ny other federal low-income eligibility criteria.</w:t>
      </w:r>
    </w:p>
    <w:p w14:paraId="04DD4C9E" w14:textId="0B7A3CF4" w:rsidR="00075417" w:rsidRPr="00CD2DE1" w:rsidRDefault="00075417" w:rsidP="00075417">
      <w:pPr>
        <w:pStyle w:val="atxt3para"/>
        <w:tabs>
          <w:tab w:val="left" w:pos="720"/>
        </w:tabs>
        <w:spacing w:after="0" w:line="240" w:lineRule="auto"/>
        <w:ind w:firstLine="0"/>
        <w:jc w:val="left"/>
        <w:rPr>
          <w:rFonts w:ascii="Times New Roman" w:hAnsi="Times New Roman"/>
          <w:sz w:val="24"/>
          <w:u w:val="single"/>
        </w:rPr>
      </w:pPr>
    </w:p>
    <w:p w14:paraId="38D0F8AE" w14:textId="77777777" w:rsidR="00075417" w:rsidRPr="000F5E53" w:rsidRDefault="00075417" w:rsidP="00075417">
      <w:pPr>
        <w:pStyle w:val="atxt3para"/>
        <w:tabs>
          <w:tab w:val="left" w:pos="720"/>
        </w:tabs>
        <w:spacing w:after="0" w:line="240" w:lineRule="auto"/>
        <w:ind w:firstLine="0"/>
        <w:jc w:val="left"/>
        <w:rPr>
          <w:rFonts w:ascii="Times New Roman" w:hAnsi="Times New Roman"/>
          <w:sz w:val="24"/>
        </w:rPr>
      </w:pPr>
    </w:p>
    <w:p w14:paraId="6A06B6DF" w14:textId="0E0039B8" w:rsidR="003F5ECD" w:rsidRPr="000F5E53" w:rsidRDefault="003E26C4" w:rsidP="003F5ECD">
      <w:pPr>
        <w:pStyle w:val="atxt3para"/>
        <w:tabs>
          <w:tab w:val="left" w:pos="720"/>
        </w:tabs>
        <w:spacing w:after="0" w:line="240" w:lineRule="auto"/>
        <w:ind w:firstLine="0"/>
        <w:jc w:val="left"/>
        <w:rPr>
          <w:rFonts w:ascii="Times New Roman" w:hAnsi="Times New Roman"/>
          <w:sz w:val="24"/>
        </w:rPr>
      </w:pPr>
      <w:r>
        <w:rPr>
          <w:rFonts w:ascii="Times New Roman" w:hAnsi="Times New Roman"/>
          <w:b/>
          <w:bCs/>
          <w:sz w:val="24"/>
        </w:rPr>
        <w:t xml:space="preserve">SECTION </w:t>
      </w:r>
      <w:r w:rsidR="00EF4F69">
        <w:rPr>
          <w:rFonts w:ascii="Times New Roman" w:hAnsi="Times New Roman"/>
          <w:b/>
          <w:bCs/>
          <w:sz w:val="24"/>
        </w:rPr>
        <w:t>5</w:t>
      </w:r>
      <w:r w:rsidR="00F753FA">
        <w:rPr>
          <w:rFonts w:ascii="Times New Roman" w:hAnsi="Times New Roman"/>
          <w:b/>
          <w:bCs/>
          <w:sz w:val="24"/>
        </w:rPr>
        <w:t>1</w:t>
      </w:r>
      <w:r w:rsidR="003F5ECD" w:rsidRPr="000F5E53">
        <w:rPr>
          <w:rFonts w:ascii="Times New Roman" w:hAnsi="Times New Roman"/>
          <w:b/>
          <w:bCs/>
          <w:sz w:val="24"/>
        </w:rPr>
        <w:t>.</w:t>
      </w:r>
      <w:r w:rsidR="003F5ECD" w:rsidRPr="000F5E53">
        <w:rPr>
          <w:rFonts w:ascii="Times New Roman" w:hAnsi="Times New Roman"/>
          <w:bCs/>
          <w:sz w:val="24"/>
        </w:rPr>
        <w:t xml:space="preserve"> PSC 160.06 (1) (b) and (c) are created to read:</w:t>
      </w:r>
    </w:p>
    <w:p w14:paraId="1EA288C4" w14:textId="77777777" w:rsidR="003F5ECD" w:rsidRPr="000F5E53" w:rsidRDefault="003F5ECD" w:rsidP="003F5ECD">
      <w:pPr>
        <w:pStyle w:val="atxt3para"/>
        <w:tabs>
          <w:tab w:val="left" w:pos="720"/>
        </w:tabs>
        <w:spacing w:after="0" w:line="240" w:lineRule="auto"/>
        <w:jc w:val="left"/>
        <w:rPr>
          <w:rFonts w:ascii="Times New Roman" w:hAnsi="Times New Roman"/>
          <w:sz w:val="24"/>
        </w:rPr>
      </w:pPr>
    </w:p>
    <w:p w14:paraId="5C65956D" w14:textId="77777777" w:rsidR="003F5ECD" w:rsidRPr="000F5E53" w:rsidRDefault="003F5ECD" w:rsidP="003F5ECD">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PSC 160.06 (1) (b) Notwithstanding par. (a), an eligible telecommunications carrier shall verify an applicant as eligible for low-income assistance programs if the applicant qualifies for federal universal service fund support for eligible residents of tribal lands under 47 CFR 54.400 </w:t>
      </w:r>
      <w:r w:rsidRPr="000F5E53">
        <w:rPr>
          <w:rFonts w:ascii="Times New Roman" w:hAnsi="Times New Roman"/>
          <w:i/>
          <w:iCs/>
          <w:sz w:val="24"/>
        </w:rPr>
        <w:t>et seq.</w:t>
      </w:r>
      <w:r w:rsidRPr="000F5E53">
        <w:rPr>
          <w:rFonts w:ascii="Times New Roman" w:hAnsi="Times New Roman"/>
          <w:sz w:val="24"/>
        </w:rPr>
        <w:t xml:space="preserve"> </w:t>
      </w:r>
    </w:p>
    <w:p w14:paraId="402268B7" w14:textId="77777777" w:rsidR="003F5ECD" w:rsidRPr="000F5E53" w:rsidRDefault="003F5ECD" w:rsidP="003F5ECD">
      <w:pPr>
        <w:pStyle w:val="atxt3para"/>
        <w:spacing w:after="0" w:line="240" w:lineRule="auto"/>
        <w:ind w:firstLine="0"/>
        <w:jc w:val="left"/>
        <w:rPr>
          <w:rFonts w:ascii="Times New Roman" w:hAnsi="Times New Roman"/>
          <w:sz w:val="24"/>
        </w:rPr>
      </w:pPr>
    </w:p>
    <w:p w14:paraId="03180076" w14:textId="256C18CD" w:rsidR="003F5ECD" w:rsidRPr="000F5E53" w:rsidRDefault="003F5ECD" w:rsidP="003F5ECD">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(c) If an eligible telecommunications carrier cannot verify an applicant’s eligibility under par. (a) or (b),</w:t>
      </w:r>
      <w:r>
        <w:rPr>
          <w:rFonts w:ascii="Times New Roman" w:hAnsi="Times New Roman" w:cs="Times New Roman"/>
          <w:sz w:val="24"/>
        </w:rPr>
        <w:t xml:space="preserve"> </w:t>
      </w:r>
      <w:r w:rsidRPr="000F5E53">
        <w:rPr>
          <w:rFonts w:ascii="Times New Roman" w:hAnsi="Times New Roman" w:cs="Times New Roman"/>
          <w:sz w:val="24"/>
        </w:rPr>
        <w:t xml:space="preserve">in addition to the households considered low-income under the definition in s. PSC 160.02 (21), the ETC shall consider a household that </w:t>
      </w:r>
      <w:r>
        <w:rPr>
          <w:rFonts w:ascii="Times New Roman" w:hAnsi="Times New Roman" w:cs="Times New Roman"/>
          <w:sz w:val="24"/>
        </w:rPr>
        <w:t>r</w:t>
      </w:r>
      <w:r w:rsidRPr="00B4555C">
        <w:rPr>
          <w:rFonts w:ascii="Times New Roman" w:hAnsi="Times New Roman" w:cs="Times New Roman"/>
          <w:sz w:val="24"/>
        </w:rPr>
        <w:t>eceives benefits from federal public</w:t>
      </w:r>
      <w:r w:rsidR="001E7EE2">
        <w:rPr>
          <w:rFonts w:ascii="Times New Roman" w:hAnsi="Times New Roman" w:cs="Times New Roman"/>
          <w:sz w:val="24"/>
        </w:rPr>
        <w:t xml:space="preserve"> housing assistance (section 8) t</w:t>
      </w:r>
      <w:r w:rsidRPr="000F5E53">
        <w:rPr>
          <w:rFonts w:ascii="Times New Roman" w:hAnsi="Times New Roman" w:cs="Times New Roman"/>
          <w:sz w:val="24"/>
        </w:rPr>
        <w:t>o be low-income:</w:t>
      </w:r>
    </w:p>
    <w:p w14:paraId="4AD66963" w14:textId="77777777" w:rsidR="003F5ECD" w:rsidRPr="000F5E53" w:rsidRDefault="003F5ECD" w:rsidP="003F5ECD">
      <w:pPr>
        <w:pStyle w:val="atxt1section"/>
        <w:spacing w:before="20" w:after="0" w:line="240" w:lineRule="auto"/>
        <w:ind w:firstLine="0"/>
        <w:jc w:val="left"/>
        <w:rPr>
          <w:rFonts w:ascii="Times New Roman" w:hAnsi="Times New Roman" w:cs="Times New Roman"/>
          <w:sz w:val="24"/>
        </w:rPr>
      </w:pPr>
    </w:p>
    <w:p w14:paraId="4E0EFF60" w14:textId="77777777" w:rsidR="003F5ECD" w:rsidRPr="000F5E53" w:rsidRDefault="003F5ECD" w:rsidP="003F5ECD">
      <w:pPr>
        <w:pStyle w:val="atxt3para"/>
        <w:spacing w:after="0" w:line="240" w:lineRule="auto"/>
        <w:ind w:firstLine="0"/>
        <w:jc w:val="left"/>
        <w:rPr>
          <w:rFonts w:ascii="Times New Roman" w:hAnsi="Times New Roman"/>
          <w:sz w:val="24"/>
        </w:rPr>
      </w:pPr>
    </w:p>
    <w:p w14:paraId="1E9C0306" w14:textId="238E1CE2" w:rsidR="003F5ECD" w:rsidRPr="000F5E53" w:rsidRDefault="003E26C4" w:rsidP="003F5ECD">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EF4F69">
        <w:rPr>
          <w:rFonts w:ascii="Times New Roman" w:hAnsi="Times New Roman"/>
          <w:b/>
          <w:bCs/>
          <w:sz w:val="24"/>
        </w:rPr>
        <w:t>5</w:t>
      </w:r>
      <w:r w:rsidR="00F753FA">
        <w:rPr>
          <w:rFonts w:ascii="Times New Roman" w:hAnsi="Times New Roman"/>
          <w:b/>
          <w:bCs/>
          <w:sz w:val="24"/>
        </w:rPr>
        <w:t>2</w:t>
      </w:r>
      <w:r w:rsidR="003F5ECD" w:rsidRPr="000F5E53">
        <w:rPr>
          <w:rFonts w:ascii="Times New Roman" w:hAnsi="Times New Roman"/>
          <w:b/>
          <w:bCs/>
          <w:sz w:val="24"/>
        </w:rPr>
        <w:t>.</w:t>
      </w:r>
      <w:r w:rsidR="003F5ECD" w:rsidRPr="000F5E53">
        <w:rPr>
          <w:rFonts w:ascii="Times New Roman" w:hAnsi="Times New Roman"/>
          <w:bCs/>
          <w:sz w:val="24"/>
        </w:rPr>
        <w:t xml:space="preserve"> PSC 160.06 (2) and (3) are amended to read:</w:t>
      </w:r>
    </w:p>
    <w:p w14:paraId="622CAF15" w14:textId="77777777" w:rsidR="003F5ECD" w:rsidRPr="000F5E53" w:rsidRDefault="003F5ECD" w:rsidP="003F5ECD">
      <w:pPr>
        <w:pStyle w:val="atxt3para"/>
        <w:spacing w:after="0" w:line="240" w:lineRule="auto"/>
        <w:ind w:firstLine="0"/>
        <w:jc w:val="left"/>
        <w:rPr>
          <w:rFonts w:ascii="Times New Roman" w:hAnsi="Times New Roman"/>
          <w:sz w:val="24"/>
        </w:rPr>
      </w:pPr>
    </w:p>
    <w:p w14:paraId="6745916B" w14:textId="77777777" w:rsidR="003F5ECD" w:rsidRPr="000F5E53" w:rsidRDefault="003F5ECD" w:rsidP="003F5ECD">
      <w:pPr>
        <w:pStyle w:val="atxt2subsec"/>
        <w:spacing w:after="0" w:line="240" w:lineRule="auto"/>
        <w:ind w:firstLine="0"/>
        <w:jc w:val="left"/>
        <w:rPr>
          <w:rFonts w:ascii="Times New Roman" w:hAnsi="Times New Roman" w:cs="Times New Roman"/>
          <w:sz w:val="24"/>
          <w:u w:val="single"/>
        </w:rPr>
      </w:pPr>
      <w:r w:rsidRPr="000F5E53">
        <w:rPr>
          <w:rFonts w:ascii="Times New Roman" w:hAnsi="Times New Roman" w:cs="Times New Roman"/>
          <w:bCs/>
          <w:sz w:val="24"/>
        </w:rPr>
        <w:t xml:space="preserve">PSC 160.06 </w:t>
      </w:r>
      <w:r w:rsidRPr="000F5E53">
        <w:rPr>
          <w:rFonts w:ascii="Times New Roman" w:hAnsi="Times New Roman" w:cs="Times New Roman"/>
          <w:b/>
          <w:bCs/>
          <w:sz w:val="24"/>
        </w:rPr>
        <w:t>(2)</w:t>
      </w:r>
      <w:r w:rsidRPr="000F5E53">
        <w:rPr>
          <w:rFonts w:ascii="Times New Roman" w:hAnsi="Times New Roman" w:cs="Times New Roman"/>
          <w:sz w:val="24"/>
        </w:rPr>
        <w:t xml:space="preserve"> </w:t>
      </w:r>
      <w:r w:rsidRPr="000F5E53">
        <w:rPr>
          <w:rFonts w:ascii="Times New Roman" w:hAnsi="Times New Roman" w:cs="Times New Roman"/>
          <w:smallCaps/>
          <w:sz w:val="24"/>
        </w:rPr>
        <w:t xml:space="preserve">Eligibility </w:t>
      </w:r>
      <w:r w:rsidRPr="000F5E53">
        <w:rPr>
          <w:rFonts w:ascii="Times New Roman" w:hAnsi="Times New Roman" w:cs="Times New Roman"/>
          <w:smallCaps/>
          <w:strike/>
          <w:sz w:val="24"/>
        </w:rPr>
        <w:t>reconfirmation</w:t>
      </w:r>
      <w:r w:rsidRPr="000F5E53">
        <w:rPr>
          <w:rFonts w:ascii="Times New Roman" w:hAnsi="Times New Roman" w:cs="Times New Roman"/>
          <w:smallCaps/>
          <w:sz w:val="24"/>
        </w:rPr>
        <w:t xml:space="preserve"> </w:t>
      </w:r>
      <w:r w:rsidRPr="000F5E53">
        <w:rPr>
          <w:rFonts w:ascii="Times New Roman" w:hAnsi="Times New Roman" w:cs="Times New Roman"/>
          <w:smallCaps/>
          <w:sz w:val="24"/>
          <w:u w:val="single"/>
        </w:rPr>
        <w:t>reverification</w:t>
      </w:r>
      <w:r w:rsidRPr="000F5E53">
        <w:rPr>
          <w:rFonts w:ascii="Times New Roman" w:hAnsi="Times New Roman" w:cs="Times New Roman"/>
          <w:sz w:val="24"/>
        </w:rPr>
        <w:t xml:space="preserve">.  </w:t>
      </w:r>
      <w:r w:rsidRPr="000F5E53">
        <w:rPr>
          <w:rFonts w:ascii="Times New Roman" w:hAnsi="Times New Roman" w:cs="Times New Roman"/>
          <w:strike/>
          <w:sz w:val="24"/>
        </w:rPr>
        <w:t>Eligibility shall be reconfirmed</w:t>
      </w:r>
      <w:r w:rsidRPr="000F5E53">
        <w:rPr>
          <w:rFonts w:ascii="Times New Roman" w:hAnsi="Times New Roman" w:cs="Times New Roman"/>
          <w:sz w:val="24"/>
        </w:rPr>
        <w:t xml:space="preserve"> </w:t>
      </w:r>
      <w:r w:rsidRPr="000F5E53">
        <w:rPr>
          <w:rFonts w:ascii="Times New Roman" w:hAnsi="Times New Roman" w:cs="Times New Roman"/>
          <w:sz w:val="24"/>
          <w:u w:val="single"/>
        </w:rPr>
        <w:t>An eligible telecommunications carrier shall reverify eligibility</w:t>
      </w:r>
      <w:r w:rsidRPr="000F5E53">
        <w:rPr>
          <w:rFonts w:ascii="Times New Roman" w:hAnsi="Times New Roman" w:cs="Times New Roman"/>
          <w:sz w:val="24"/>
        </w:rPr>
        <w:t xml:space="preserve"> on at least an annual basis for all customers receiving lifeline assistance. </w:t>
      </w:r>
      <w:r w:rsidRPr="000F5E53">
        <w:rPr>
          <w:rFonts w:ascii="Times New Roman" w:hAnsi="Times New Roman" w:cs="Times New Roman"/>
          <w:sz w:val="24"/>
          <w:u w:val="single"/>
        </w:rPr>
        <w:t>The eligible telecommunications carrier shall first attempt to reverify eligibility by making timely queries of the applicable databases of the Wisconsin department of health services, the Wisconsin department of revenue, or other government agencies designated by the commission.</w:t>
      </w:r>
    </w:p>
    <w:p w14:paraId="72E89913" w14:textId="77777777" w:rsidR="003F5ECD" w:rsidRDefault="003F5ECD" w:rsidP="003F5ECD"/>
    <w:p w14:paraId="05031BE0" w14:textId="53B6CAD9" w:rsidR="00977AEA" w:rsidRPr="00F72C8B" w:rsidRDefault="00F72C8B" w:rsidP="00F72C8B">
      <w:pPr>
        <w:pStyle w:val="atxt2subsec"/>
        <w:spacing w:after="0" w:line="240" w:lineRule="auto"/>
        <w:ind w:firstLine="0"/>
        <w:jc w:val="left"/>
        <w:rPr>
          <w:rFonts w:ascii="Times New Roman" w:hAnsi="Times New Roman" w:cs="Times New Roman"/>
          <w:sz w:val="24"/>
        </w:rPr>
      </w:pPr>
      <w:r w:rsidRPr="00F72C8B">
        <w:rPr>
          <w:rFonts w:ascii="Times New Roman" w:hAnsi="Times New Roman" w:cs="Times New Roman"/>
          <w:b/>
          <w:sz w:val="24"/>
        </w:rPr>
        <w:t xml:space="preserve">(3) </w:t>
      </w:r>
      <w:r w:rsidRPr="00F72C8B">
        <w:rPr>
          <w:rFonts w:ascii="Times New Roman" w:hAnsi="Times New Roman" w:cs="Times New Roman"/>
          <w:smallCaps/>
          <w:sz w:val="24"/>
        </w:rPr>
        <w:t>Eligibility inquiry</w:t>
      </w:r>
      <w:r>
        <w:rPr>
          <w:rFonts w:ascii="Times New Roman" w:hAnsi="Times New Roman" w:cs="Times New Roman"/>
          <w:sz w:val="24"/>
        </w:rPr>
        <w:t xml:space="preserve">. </w:t>
      </w:r>
      <w:r w:rsidRPr="00F72C8B">
        <w:rPr>
          <w:rFonts w:ascii="Times New Roman" w:hAnsi="Times New Roman" w:cs="Times New Roman"/>
          <w:strike/>
          <w:sz w:val="24"/>
        </w:rPr>
        <w:t>Local exchange service providers</w:t>
      </w:r>
      <w:r>
        <w:rPr>
          <w:rFonts w:ascii="Times New Roman" w:hAnsi="Times New Roman" w:cs="Times New Roman"/>
          <w:sz w:val="24"/>
        </w:rPr>
        <w:t xml:space="preserve"> </w:t>
      </w:r>
      <w:r>
        <w:rPr>
          <w:rFonts w:ascii="Times New Roman" w:hAnsi="Times New Roman" w:cs="Times New Roman"/>
          <w:sz w:val="24"/>
          <w:u w:val="single"/>
        </w:rPr>
        <w:t>Eligible</w:t>
      </w:r>
      <w:r w:rsidRPr="00F72C8B">
        <w:rPr>
          <w:rFonts w:ascii="Times New Roman" w:hAnsi="Times New Roman" w:cs="Times New Roman"/>
          <w:sz w:val="24"/>
          <w:u w:val="single"/>
        </w:rPr>
        <w:t xml:space="preserve"> telecommunications carriers other than federal-only ETCs</w:t>
      </w:r>
      <w:r>
        <w:rPr>
          <w:rFonts w:ascii="Times New Roman" w:hAnsi="Times New Roman" w:cs="Times New Roman"/>
          <w:sz w:val="24"/>
          <w:u w:val="single"/>
        </w:rPr>
        <w:t xml:space="preserve"> </w:t>
      </w:r>
      <w:r w:rsidRPr="00F72C8B">
        <w:rPr>
          <w:rFonts w:ascii="Times New Roman" w:hAnsi="Times New Roman" w:cs="Times New Roman"/>
          <w:sz w:val="24"/>
        </w:rPr>
        <w:t>shall inquire of</w:t>
      </w:r>
      <w:r>
        <w:rPr>
          <w:rFonts w:ascii="Times New Roman" w:hAnsi="Times New Roman" w:cs="Times New Roman"/>
          <w:sz w:val="24"/>
        </w:rPr>
        <w:t xml:space="preserve"> </w:t>
      </w:r>
      <w:r w:rsidRPr="00F72C8B">
        <w:rPr>
          <w:rFonts w:ascii="Times New Roman" w:hAnsi="Times New Roman" w:cs="Times New Roman"/>
          <w:strike/>
          <w:sz w:val="24"/>
        </w:rPr>
        <w:t>the</w:t>
      </w:r>
      <w:r>
        <w:rPr>
          <w:rFonts w:ascii="Times New Roman" w:hAnsi="Times New Roman" w:cs="Times New Roman"/>
          <w:sz w:val="24"/>
        </w:rPr>
        <w:t xml:space="preserve"> </w:t>
      </w:r>
      <w:r w:rsidRPr="00F72C8B">
        <w:rPr>
          <w:rFonts w:ascii="Times New Roman" w:hAnsi="Times New Roman" w:cs="Times New Roman"/>
          <w:sz w:val="24"/>
          <w:u w:val="single"/>
        </w:rPr>
        <w:t>each</w:t>
      </w:r>
      <w:r>
        <w:rPr>
          <w:rFonts w:ascii="Times New Roman" w:hAnsi="Times New Roman" w:cs="Times New Roman"/>
          <w:sz w:val="24"/>
        </w:rPr>
        <w:t xml:space="preserve"> customer regarding eligibility of that customer for low-income programs on each order for initial or moved residential service and, orally or in writing, in the first contact with the customer during a year concerning disconnection or payment arrangements.</w:t>
      </w:r>
    </w:p>
    <w:p w14:paraId="1A66130D" w14:textId="77777777" w:rsidR="00F72C8B" w:rsidRPr="000F5E53" w:rsidRDefault="00F72C8B" w:rsidP="00977AEA">
      <w:pPr>
        <w:pStyle w:val="atxt2subsec"/>
        <w:spacing w:after="0" w:line="240" w:lineRule="auto"/>
        <w:ind w:firstLine="0"/>
        <w:jc w:val="left"/>
        <w:rPr>
          <w:rFonts w:ascii="Times New Roman" w:hAnsi="Times New Roman" w:cs="Times New Roman"/>
          <w:sz w:val="24"/>
        </w:rPr>
      </w:pPr>
    </w:p>
    <w:p w14:paraId="63510FE1"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37DB0AB9" w14:textId="21E7197F" w:rsidR="00977AEA" w:rsidRPr="000F5E53" w:rsidRDefault="003E26C4" w:rsidP="00977AEA">
      <w:pPr>
        <w:pStyle w:val="atxt2subsec"/>
        <w:spacing w:after="0" w:line="240" w:lineRule="auto"/>
        <w:ind w:firstLine="0"/>
        <w:jc w:val="left"/>
        <w:rPr>
          <w:rFonts w:ascii="Times New Roman" w:hAnsi="Times New Roman" w:cs="Times New Roman"/>
          <w:sz w:val="24"/>
        </w:rPr>
      </w:pPr>
      <w:r>
        <w:rPr>
          <w:rFonts w:ascii="Times New Roman" w:hAnsi="Times New Roman" w:cs="Times New Roman"/>
          <w:b/>
          <w:bCs/>
          <w:sz w:val="24"/>
        </w:rPr>
        <w:t xml:space="preserve">SECTION </w:t>
      </w:r>
      <w:r w:rsidR="00F753FA">
        <w:rPr>
          <w:rFonts w:ascii="Times New Roman" w:hAnsi="Times New Roman" w:cs="Times New Roman"/>
          <w:b/>
          <w:bCs/>
          <w:sz w:val="24"/>
        </w:rPr>
        <w:t>53</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160.06 (4) is renumbered 160.06 (4) (b), and amended to read:</w:t>
      </w:r>
    </w:p>
    <w:p w14:paraId="693728D5"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0426541E" w14:textId="67DBCEFD"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160.06 (4)</w:t>
      </w:r>
      <w:r w:rsidRPr="000F5E53">
        <w:rPr>
          <w:rFonts w:ascii="Times New Roman" w:hAnsi="Times New Roman" w:cs="Times New Roman"/>
          <w:sz w:val="24"/>
        </w:rPr>
        <w:t xml:space="preserve"> </w:t>
      </w:r>
      <w:r w:rsidRPr="00F72C8B">
        <w:rPr>
          <w:rFonts w:ascii="Times New Roman" w:hAnsi="Times New Roman" w:cs="Times New Roman"/>
          <w:sz w:val="24"/>
        </w:rPr>
        <w:t>(b)</w:t>
      </w:r>
      <w:r w:rsidRPr="000F5E53">
        <w:rPr>
          <w:rFonts w:ascii="Times New Roman" w:hAnsi="Times New Roman" w:cs="Times New Roman"/>
          <w:sz w:val="24"/>
        </w:rPr>
        <w:t xml:space="preserve"> </w:t>
      </w:r>
      <w:r w:rsidRPr="000F5E53">
        <w:rPr>
          <w:rFonts w:ascii="Times New Roman" w:hAnsi="Times New Roman" w:cs="Times New Roman"/>
          <w:strike/>
          <w:sz w:val="24"/>
        </w:rPr>
        <w:t xml:space="preserve">Local exchange service providers </w:t>
      </w:r>
      <w:r w:rsidRPr="000F5E53">
        <w:rPr>
          <w:rFonts w:ascii="Times New Roman" w:hAnsi="Times New Roman" w:cs="Times New Roman"/>
          <w:sz w:val="24"/>
          <w:u w:val="single"/>
        </w:rPr>
        <w:t xml:space="preserve">Eligible telecommunications carriers </w:t>
      </w:r>
      <w:r w:rsidRPr="000F5E53">
        <w:rPr>
          <w:rFonts w:ascii="Times New Roman" w:hAnsi="Times New Roman" w:cs="Times New Roman"/>
          <w:sz w:val="24"/>
        </w:rPr>
        <w:t xml:space="preserve">shall </w:t>
      </w:r>
      <w:r w:rsidRPr="000F5E53">
        <w:rPr>
          <w:rFonts w:ascii="Times New Roman" w:hAnsi="Times New Roman" w:cs="Times New Roman"/>
          <w:strike/>
          <w:sz w:val="24"/>
        </w:rPr>
        <w:t xml:space="preserve">comply with client </w:t>
      </w:r>
      <w:r w:rsidR="00F72C8B" w:rsidRPr="000F5E53">
        <w:rPr>
          <w:rFonts w:ascii="Times New Roman" w:hAnsi="Times New Roman" w:cs="Times New Roman"/>
          <w:sz w:val="24"/>
          <w:u w:val="single"/>
        </w:rPr>
        <w:t>obtain whatever</w:t>
      </w:r>
      <w:r w:rsidR="00F72C8B" w:rsidRPr="000F5E53">
        <w:rPr>
          <w:rFonts w:ascii="Times New Roman" w:hAnsi="Times New Roman" w:cs="Times New Roman"/>
          <w:sz w:val="24"/>
        </w:rPr>
        <w:t xml:space="preserve"> </w:t>
      </w:r>
      <w:r w:rsidRPr="000F5E53">
        <w:rPr>
          <w:rFonts w:ascii="Times New Roman" w:hAnsi="Times New Roman" w:cs="Times New Roman"/>
          <w:sz w:val="24"/>
          <w:u w:val="single"/>
        </w:rPr>
        <w:t>customer</w:t>
      </w:r>
      <w:r w:rsidRPr="000F5E53">
        <w:rPr>
          <w:rFonts w:ascii="Times New Roman" w:hAnsi="Times New Roman" w:cs="Times New Roman"/>
          <w:sz w:val="24"/>
        </w:rPr>
        <w:t xml:space="preserve"> authorization </w:t>
      </w:r>
      <w:r w:rsidRPr="000F5E53">
        <w:rPr>
          <w:rFonts w:ascii="Times New Roman" w:hAnsi="Times New Roman" w:cs="Times New Roman"/>
          <w:strike/>
          <w:sz w:val="24"/>
        </w:rPr>
        <w:t>requirements of</w:t>
      </w:r>
      <w:r w:rsidRPr="000F5E53">
        <w:rPr>
          <w:rFonts w:ascii="Times New Roman" w:hAnsi="Times New Roman" w:cs="Times New Roman"/>
          <w:sz w:val="24"/>
        </w:rPr>
        <w:t xml:space="preserve"> </w:t>
      </w:r>
      <w:r w:rsidRPr="000F5E53">
        <w:rPr>
          <w:rFonts w:ascii="Times New Roman" w:hAnsi="Times New Roman" w:cs="Times New Roman"/>
          <w:sz w:val="24"/>
          <w:u w:val="single"/>
        </w:rPr>
        <w:t>is required by</w:t>
      </w:r>
      <w:r w:rsidRPr="000F5E53">
        <w:rPr>
          <w:rFonts w:ascii="Times New Roman" w:hAnsi="Times New Roman" w:cs="Times New Roman"/>
          <w:sz w:val="24"/>
        </w:rPr>
        <w:t xml:space="preserve"> the Wisconsin department of </w:t>
      </w:r>
      <w:r w:rsidRPr="000F5E53">
        <w:rPr>
          <w:rFonts w:ascii="Times New Roman" w:hAnsi="Times New Roman" w:cs="Times New Roman"/>
          <w:strike/>
          <w:sz w:val="24"/>
        </w:rPr>
        <w:t>workforce development</w:t>
      </w:r>
      <w:r w:rsidRPr="000F5E53">
        <w:rPr>
          <w:rFonts w:ascii="Times New Roman" w:hAnsi="Times New Roman" w:cs="Times New Roman"/>
          <w:sz w:val="24"/>
        </w:rPr>
        <w:t xml:space="preserve"> </w:t>
      </w:r>
      <w:r w:rsidRPr="000F5E53">
        <w:rPr>
          <w:rFonts w:ascii="Times New Roman" w:hAnsi="Times New Roman" w:cs="Times New Roman"/>
          <w:sz w:val="24"/>
          <w:u w:val="single"/>
        </w:rPr>
        <w:t>health services</w:t>
      </w:r>
      <w:r w:rsidRPr="000F5E53">
        <w:rPr>
          <w:rFonts w:ascii="Times New Roman" w:hAnsi="Times New Roman" w:cs="Times New Roman"/>
          <w:sz w:val="24"/>
        </w:rPr>
        <w:t xml:space="preserve">, the Wisconsin department of revenue, or other </w:t>
      </w:r>
      <w:r w:rsidRPr="000F5E53">
        <w:rPr>
          <w:rFonts w:ascii="Times New Roman" w:hAnsi="Times New Roman" w:cs="Times New Roman"/>
          <w:strike/>
          <w:sz w:val="24"/>
        </w:rPr>
        <w:t>state</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government </w:t>
      </w:r>
      <w:r w:rsidRPr="000F5E53">
        <w:rPr>
          <w:rFonts w:ascii="Times New Roman" w:hAnsi="Times New Roman" w:cs="Times New Roman"/>
          <w:sz w:val="24"/>
        </w:rPr>
        <w:t xml:space="preserve">agencies for </w:t>
      </w:r>
      <w:r w:rsidRPr="000F5E53">
        <w:rPr>
          <w:rFonts w:ascii="Times New Roman" w:hAnsi="Times New Roman" w:cs="Times New Roman"/>
          <w:sz w:val="24"/>
          <w:u w:val="single"/>
        </w:rPr>
        <w:t>the</w:t>
      </w:r>
      <w:r w:rsidRPr="000F5E53">
        <w:rPr>
          <w:rFonts w:ascii="Times New Roman" w:hAnsi="Times New Roman" w:cs="Times New Roman"/>
          <w:sz w:val="24"/>
        </w:rPr>
        <w:t xml:space="preserve"> database queries necessary for eligibility verification.  </w:t>
      </w:r>
      <w:r w:rsidRPr="000F5E53">
        <w:rPr>
          <w:rFonts w:ascii="Times New Roman" w:hAnsi="Times New Roman" w:cs="Times New Roman"/>
          <w:strike/>
          <w:sz w:val="24"/>
        </w:rPr>
        <w:t>Customers shall complete and remit any reasonably required query authorization forms or forfeit eligibility.</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The commission may revoke the eligible telecommunications carrier designation and order the forfeiture of reimbursements if it accesses a customer's database information without that customer’s authorization. The commission may also refer the eligible </w:t>
      </w:r>
      <w:r w:rsidRPr="000F5E53">
        <w:rPr>
          <w:rFonts w:ascii="Times New Roman" w:hAnsi="Times New Roman" w:cs="Times New Roman"/>
          <w:sz w:val="24"/>
          <w:u w:val="single"/>
        </w:rPr>
        <w:lastRenderedPageBreak/>
        <w:t>telecommunications carrier to the Wisconsin department of justice or other state agency for appropriate action.</w:t>
      </w:r>
      <w:r w:rsidRPr="000F5E53">
        <w:rPr>
          <w:rFonts w:ascii="Times New Roman" w:hAnsi="Times New Roman" w:cs="Times New Roman"/>
          <w:sz w:val="24"/>
        </w:rPr>
        <w:t xml:space="preserve"> </w:t>
      </w:r>
    </w:p>
    <w:p w14:paraId="4D75A31E" w14:textId="77777777" w:rsidR="00977AEA" w:rsidRPr="000F5E53" w:rsidRDefault="00977AEA" w:rsidP="00977AEA">
      <w:pPr>
        <w:pStyle w:val="atxt2subsec"/>
        <w:tabs>
          <w:tab w:val="clear" w:pos="504"/>
          <w:tab w:val="left" w:pos="360"/>
        </w:tabs>
        <w:spacing w:after="0" w:line="240" w:lineRule="auto"/>
        <w:ind w:firstLine="90"/>
        <w:jc w:val="left"/>
        <w:rPr>
          <w:rFonts w:ascii="Times New Roman" w:hAnsi="Times New Roman" w:cs="Times New Roman"/>
          <w:sz w:val="24"/>
        </w:rPr>
      </w:pPr>
    </w:p>
    <w:p w14:paraId="34FF93C9" w14:textId="77777777" w:rsidR="00977AEA" w:rsidRPr="000F5E53" w:rsidRDefault="00977AEA" w:rsidP="00977AEA">
      <w:pPr>
        <w:pStyle w:val="atxt2subsec"/>
        <w:tabs>
          <w:tab w:val="clear" w:pos="504"/>
          <w:tab w:val="left" w:pos="360"/>
        </w:tabs>
        <w:spacing w:after="0" w:line="240" w:lineRule="auto"/>
        <w:ind w:firstLine="90"/>
        <w:jc w:val="left"/>
        <w:rPr>
          <w:rFonts w:ascii="Times New Roman" w:hAnsi="Times New Roman" w:cs="Times New Roman"/>
          <w:sz w:val="24"/>
        </w:rPr>
      </w:pPr>
    </w:p>
    <w:p w14:paraId="4BD55059" w14:textId="0E4C4919" w:rsidR="00977AEA" w:rsidRPr="000F5E53" w:rsidRDefault="003E26C4" w:rsidP="00977AEA">
      <w:pPr>
        <w:pStyle w:val="atxt2subsec"/>
        <w:tabs>
          <w:tab w:val="clear" w:pos="504"/>
          <w:tab w:val="left" w:pos="360"/>
        </w:tabs>
        <w:spacing w:after="0" w:line="240" w:lineRule="auto"/>
        <w:ind w:firstLine="0"/>
        <w:jc w:val="left"/>
        <w:rPr>
          <w:rFonts w:ascii="Times New Roman" w:hAnsi="Times New Roman" w:cs="Times New Roman"/>
          <w:sz w:val="24"/>
        </w:rPr>
      </w:pPr>
      <w:r>
        <w:rPr>
          <w:rFonts w:ascii="Times New Roman" w:hAnsi="Times New Roman" w:cs="Times New Roman"/>
          <w:b/>
          <w:bCs/>
          <w:sz w:val="24"/>
        </w:rPr>
        <w:t xml:space="preserve">SECTION </w:t>
      </w:r>
      <w:r w:rsidR="00F753FA">
        <w:rPr>
          <w:rFonts w:ascii="Times New Roman" w:hAnsi="Times New Roman" w:cs="Times New Roman"/>
          <w:b/>
          <w:bCs/>
          <w:sz w:val="24"/>
        </w:rPr>
        <w:t>54</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160.06 (4) (a) is created to read:</w:t>
      </w:r>
    </w:p>
    <w:p w14:paraId="5178475D" w14:textId="77777777" w:rsidR="00977AEA" w:rsidRPr="000F5E53" w:rsidRDefault="00977AEA" w:rsidP="00977AEA">
      <w:pPr>
        <w:pStyle w:val="atxt2subsec"/>
        <w:tabs>
          <w:tab w:val="clear" w:pos="504"/>
          <w:tab w:val="left" w:pos="360"/>
        </w:tabs>
        <w:spacing w:after="0" w:line="240" w:lineRule="auto"/>
        <w:ind w:firstLine="90"/>
        <w:jc w:val="left"/>
        <w:rPr>
          <w:rFonts w:ascii="Times New Roman" w:hAnsi="Times New Roman" w:cs="Times New Roman"/>
          <w:sz w:val="24"/>
        </w:rPr>
      </w:pPr>
    </w:p>
    <w:p w14:paraId="0E569D3F" w14:textId="77777777" w:rsidR="00977AEA" w:rsidRPr="000F5E53" w:rsidRDefault="00977AEA" w:rsidP="00977AEA">
      <w:pPr>
        <w:pStyle w:val="atxt2subsec"/>
        <w:tabs>
          <w:tab w:val="clear" w:pos="504"/>
          <w:tab w:val="left" w:pos="360"/>
        </w:tabs>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PSC 160.06 (4) (a) Customers shall complete and remit any reasonably required query authorization forms or forfeit eligibility.</w:t>
      </w:r>
    </w:p>
    <w:p w14:paraId="2BDB20ED" w14:textId="77777777" w:rsidR="00977AEA" w:rsidRPr="000F5E53" w:rsidRDefault="00977AEA" w:rsidP="00977AEA">
      <w:pPr>
        <w:pStyle w:val="atxt2subsec"/>
        <w:tabs>
          <w:tab w:val="clear" w:pos="504"/>
          <w:tab w:val="left" w:pos="360"/>
        </w:tabs>
        <w:spacing w:after="0" w:line="240" w:lineRule="auto"/>
        <w:ind w:firstLine="90"/>
        <w:jc w:val="left"/>
        <w:rPr>
          <w:rFonts w:ascii="Times New Roman" w:hAnsi="Times New Roman" w:cs="Times New Roman"/>
          <w:sz w:val="24"/>
        </w:rPr>
      </w:pPr>
    </w:p>
    <w:p w14:paraId="108AEFEE" w14:textId="77777777" w:rsidR="00977AEA" w:rsidRPr="000F5E53" w:rsidRDefault="00977AEA" w:rsidP="00977AEA">
      <w:pPr>
        <w:pStyle w:val="atxt2subsec"/>
        <w:tabs>
          <w:tab w:val="clear" w:pos="504"/>
          <w:tab w:val="left" w:pos="360"/>
        </w:tabs>
        <w:spacing w:after="0" w:line="240" w:lineRule="auto"/>
        <w:ind w:firstLine="90"/>
        <w:jc w:val="left"/>
        <w:rPr>
          <w:rFonts w:ascii="Times New Roman" w:hAnsi="Times New Roman" w:cs="Times New Roman"/>
          <w:sz w:val="24"/>
        </w:rPr>
      </w:pPr>
    </w:p>
    <w:p w14:paraId="3D232A0B" w14:textId="659B060E" w:rsidR="00977AEA" w:rsidRPr="0048097C" w:rsidRDefault="003E26C4" w:rsidP="00977AEA">
      <w:pPr>
        <w:pStyle w:val="atxt2subsec"/>
        <w:spacing w:after="0" w:line="240" w:lineRule="auto"/>
        <w:ind w:firstLine="0"/>
        <w:jc w:val="left"/>
        <w:rPr>
          <w:rFonts w:ascii="Times New Roman" w:hAnsi="Times New Roman" w:cs="Times New Roman"/>
          <w:strike/>
          <w:sz w:val="24"/>
        </w:rPr>
      </w:pPr>
      <w:r>
        <w:rPr>
          <w:rFonts w:ascii="Times New Roman" w:hAnsi="Times New Roman" w:cs="Times New Roman"/>
          <w:b/>
          <w:bCs/>
          <w:sz w:val="24"/>
        </w:rPr>
        <w:t xml:space="preserve">SECTION </w:t>
      </w:r>
      <w:r w:rsidR="00F753FA">
        <w:rPr>
          <w:rFonts w:ascii="Times New Roman" w:hAnsi="Times New Roman" w:cs="Times New Roman"/>
          <w:b/>
          <w:bCs/>
          <w:sz w:val="24"/>
        </w:rPr>
        <w:t>55</w:t>
      </w:r>
      <w:r>
        <w:rPr>
          <w:rFonts w:ascii="Times New Roman" w:hAnsi="Times New Roman" w:cs="Times New Roman"/>
          <w:b/>
          <w:bCs/>
          <w:sz w:val="24"/>
        </w:rPr>
        <w:t>.</w:t>
      </w:r>
      <w:r w:rsidR="00FD323C" w:rsidRPr="0048097C">
        <w:rPr>
          <w:rFonts w:ascii="Times New Roman" w:hAnsi="Times New Roman" w:cs="Times New Roman"/>
          <w:bCs/>
          <w:sz w:val="24"/>
        </w:rPr>
        <w:t xml:space="preserve"> P</w:t>
      </w:r>
      <w:r w:rsidR="00B66263">
        <w:rPr>
          <w:rFonts w:ascii="Times New Roman" w:hAnsi="Times New Roman" w:cs="Times New Roman"/>
          <w:bCs/>
          <w:sz w:val="24"/>
        </w:rPr>
        <w:t>SC 160.06 (5</w:t>
      </w:r>
      <w:r w:rsidR="00977AEA" w:rsidRPr="0048097C">
        <w:rPr>
          <w:rFonts w:ascii="Times New Roman" w:hAnsi="Times New Roman" w:cs="Times New Roman"/>
          <w:bCs/>
          <w:sz w:val="24"/>
        </w:rPr>
        <w:t xml:space="preserve">) is </w:t>
      </w:r>
      <w:r w:rsidR="004E76E3" w:rsidRPr="0048097C">
        <w:rPr>
          <w:rFonts w:ascii="Times New Roman" w:hAnsi="Times New Roman" w:cs="Times New Roman"/>
          <w:bCs/>
          <w:sz w:val="24"/>
        </w:rPr>
        <w:t>repealed</w:t>
      </w:r>
      <w:r w:rsidR="00B66263">
        <w:rPr>
          <w:rFonts w:ascii="Times New Roman" w:hAnsi="Times New Roman" w:cs="Times New Roman"/>
          <w:bCs/>
          <w:sz w:val="24"/>
        </w:rPr>
        <w:t xml:space="preserve"> and re-created to read:</w:t>
      </w:r>
    </w:p>
    <w:p w14:paraId="7CF56371" w14:textId="77777777" w:rsidR="00B66263" w:rsidRDefault="00B66263" w:rsidP="00977AEA">
      <w:pPr>
        <w:pStyle w:val="atxt2subsec"/>
        <w:spacing w:after="0" w:line="240" w:lineRule="auto"/>
        <w:ind w:firstLine="0"/>
        <w:jc w:val="left"/>
        <w:rPr>
          <w:rFonts w:ascii="Times New Roman" w:hAnsi="Times New Roman" w:cs="Times New Roman"/>
          <w:sz w:val="24"/>
        </w:rPr>
      </w:pPr>
    </w:p>
    <w:p w14:paraId="16918636" w14:textId="7D368659" w:rsidR="00977AEA" w:rsidRPr="000F5E53" w:rsidRDefault="00977AEA" w:rsidP="00977AEA">
      <w:pPr>
        <w:pStyle w:val="atxt2subsec"/>
        <w:spacing w:after="0" w:line="240" w:lineRule="auto"/>
        <w:ind w:firstLine="0"/>
        <w:jc w:val="left"/>
        <w:rPr>
          <w:rFonts w:ascii="Times New Roman" w:hAnsi="Times New Roman" w:cs="Times New Roman"/>
          <w:sz w:val="24"/>
        </w:rPr>
      </w:pPr>
      <w:r w:rsidRPr="004E76E3">
        <w:rPr>
          <w:rFonts w:ascii="Times New Roman" w:hAnsi="Times New Roman" w:cs="Times New Roman"/>
          <w:sz w:val="24"/>
        </w:rPr>
        <w:t xml:space="preserve">PSC 160.06 (5) </w:t>
      </w:r>
      <w:r w:rsidRPr="004E76E3">
        <w:rPr>
          <w:rFonts w:ascii="Times New Roman" w:hAnsi="Times New Roman" w:cs="Times New Roman"/>
          <w:smallCaps/>
          <w:sz w:val="24"/>
        </w:rPr>
        <w:t>Applicant requirements.</w:t>
      </w:r>
      <w:r w:rsidRPr="004E76E3">
        <w:rPr>
          <w:rFonts w:ascii="Times New Roman" w:hAnsi="Times New Roman" w:cs="Times New Roman"/>
          <w:sz w:val="24"/>
        </w:rPr>
        <w:t xml:space="preserve"> Notwithstanding any other provision of this section, an applicant is only eligible for low-income assistance programs under this chapter if the applicant provides all of the information required under state and federal law.</w:t>
      </w:r>
    </w:p>
    <w:p w14:paraId="67D685E7"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2BDBE947"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2E911406" w14:textId="60E899A2" w:rsidR="00977AEA" w:rsidRPr="000F5E53" w:rsidRDefault="003E26C4" w:rsidP="00977AEA">
      <w:pPr>
        <w:pStyle w:val="atxt1section"/>
        <w:spacing w:before="20" w:after="0" w:line="240" w:lineRule="auto"/>
        <w:ind w:firstLine="0"/>
        <w:jc w:val="left"/>
        <w:rPr>
          <w:rFonts w:ascii="Times New Roman" w:hAnsi="Times New Roman" w:cs="Times New Roman"/>
          <w:sz w:val="28"/>
        </w:rPr>
      </w:pPr>
      <w:r>
        <w:rPr>
          <w:rFonts w:ascii="Times New Roman" w:hAnsi="Times New Roman" w:cs="Times New Roman"/>
          <w:b/>
          <w:bCs/>
          <w:sz w:val="24"/>
        </w:rPr>
        <w:t xml:space="preserve">SECTION </w:t>
      </w:r>
      <w:r w:rsidR="00F753FA">
        <w:rPr>
          <w:rFonts w:ascii="Times New Roman" w:hAnsi="Times New Roman" w:cs="Times New Roman"/>
          <w:b/>
          <w:bCs/>
          <w:sz w:val="24"/>
        </w:rPr>
        <w:t>56</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160.061 is repealed and recreated to read:</w:t>
      </w:r>
    </w:p>
    <w:p w14:paraId="0EB9EBBF"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8"/>
        </w:rPr>
      </w:pPr>
    </w:p>
    <w:p w14:paraId="0D95AF65" w14:textId="77777777" w:rsidR="00977AEA" w:rsidRDefault="00977AEA" w:rsidP="00977AEA">
      <w:pPr>
        <w:pStyle w:val="atxt2subsec"/>
        <w:spacing w:after="0" w:line="240" w:lineRule="auto"/>
        <w:ind w:firstLine="0"/>
        <w:jc w:val="left"/>
        <w:rPr>
          <w:rFonts w:ascii="Times New Roman" w:hAnsi="Times New Roman" w:cs="Times New Roman"/>
          <w:i/>
          <w:iCs/>
          <w:sz w:val="24"/>
          <w:szCs w:val="24"/>
        </w:rPr>
      </w:pPr>
      <w:r w:rsidRPr="000F5E53">
        <w:rPr>
          <w:rFonts w:ascii="Times New Roman" w:hAnsi="Times New Roman" w:cs="Times New Roman"/>
          <w:bCs/>
          <w:sz w:val="24"/>
          <w:szCs w:val="24"/>
        </w:rPr>
        <w:t>PSC 160.061</w:t>
      </w:r>
      <w:r w:rsidRPr="000F5E53">
        <w:rPr>
          <w:rFonts w:ascii="Times New Roman" w:hAnsi="Times New Roman" w:cs="Times New Roman"/>
          <w:sz w:val="24"/>
          <w:szCs w:val="24"/>
        </w:rPr>
        <w:t xml:space="preserve"> </w:t>
      </w:r>
      <w:r w:rsidRPr="00B66263">
        <w:rPr>
          <w:rFonts w:ascii="Times New Roman" w:hAnsi="Times New Roman" w:cs="Times New Roman"/>
          <w:b/>
          <w:sz w:val="24"/>
          <w:szCs w:val="24"/>
        </w:rPr>
        <w:t>Link-up program.</w:t>
      </w:r>
      <w:r w:rsidRPr="000F5E53">
        <w:rPr>
          <w:rFonts w:ascii="Times New Roman" w:hAnsi="Times New Roman" w:cs="Times New Roman"/>
          <w:sz w:val="24"/>
          <w:szCs w:val="24"/>
        </w:rPr>
        <w:t xml:space="preserve">  The commission may</w:t>
      </w:r>
      <w:r w:rsidRPr="000F5E53">
        <w:rPr>
          <w:rFonts w:ascii="Times New Roman" w:hAnsi="Times New Roman" w:cs="Times New Roman"/>
          <w:b/>
          <w:sz w:val="24"/>
          <w:szCs w:val="24"/>
        </w:rPr>
        <w:t xml:space="preserve"> </w:t>
      </w:r>
      <w:r w:rsidRPr="000F5E53">
        <w:rPr>
          <w:rFonts w:ascii="Times New Roman" w:hAnsi="Times New Roman" w:cs="Times New Roman"/>
          <w:sz w:val="24"/>
          <w:szCs w:val="24"/>
        </w:rPr>
        <w:t xml:space="preserve">fund programs to identify and provide monetary assistance to low-income persons who are unlikely to be able to obtain telecommunications service without such assistance.  Such programs may include customers who qualify for federal universal service fund support for eligible residents of tribal lands under 47 CFR 54.400 </w:t>
      </w:r>
      <w:r w:rsidRPr="000F5E53">
        <w:rPr>
          <w:rFonts w:ascii="Times New Roman" w:hAnsi="Times New Roman" w:cs="Times New Roman"/>
          <w:i/>
          <w:iCs/>
          <w:sz w:val="24"/>
          <w:szCs w:val="24"/>
        </w:rPr>
        <w:t>et seq.</w:t>
      </w:r>
    </w:p>
    <w:p w14:paraId="58D69926" w14:textId="77777777" w:rsidR="0048097C" w:rsidRDefault="0048097C" w:rsidP="00977AEA">
      <w:pPr>
        <w:pStyle w:val="atxt2subsec"/>
        <w:spacing w:after="0" w:line="240" w:lineRule="auto"/>
        <w:ind w:firstLine="0"/>
        <w:jc w:val="left"/>
        <w:rPr>
          <w:rFonts w:ascii="Times New Roman" w:hAnsi="Times New Roman" w:cs="Times New Roman"/>
          <w:i/>
          <w:iCs/>
          <w:sz w:val="24"/>
          <w:szCs w:val="24"/>
        </w:rPr>
      </w:pPr>
    </w:p>
    <w:p w14:paraId="3BBE266A" w14:textId="77777777" w:rsidR="0048097C" w:rsidRPr="000F5E53" w:rsidRDefault="0048097C" w:rsidP="00977AEA">
      <w:pPr>
        <w:pStyle w:val="atxt2subsec"/>
        <w:spacing w:after="0" w:line="240" w:lineRule="auto"/>
        <w:ind w:firstLine="0"/>
        <w:jc w:val="left"/>
        <w:rPr>
          <w:rFonts w:ascii="Times New Roman" w:hAnsi="Times New Roman" w:cs="Times New Roman"/>
          <w:sz w:val="24"/>
          <w:szCs w:val="24"/>
        </w:rPr>
      </w:pPr>
    </w:p>
    <w:p w14:paraId="4276613A" w14:textId="712FB683" w:rsidR="00977AEA" w:rsidRPr="000F5E53" w:rsidRDefault="003E26C4"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753FA">
        <w:rPr>
          <w:rFonts w:ascii="Times New Roman" w:hAnsi="Times New Roman" w:cs="Times New Roman"/>
          <w:b/>
          <w:bCs/>
          <w:sz w:val="24"/>
        </w:rPr>
        <w:t>57</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160.062 (1) and (2) are repealed.</w:t>
      </w:r>
    </w:p>
    <w:p w14:paraId="527CB600"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155F063A"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797EABF2" w14:textId="2F7203E9" w:rsidR="00977AEA" w:rsidRPr="000F5E53" w:rsidRDefault="006D2432"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S</w:t>
      </w:r>
      <w:r w:rsidR="003E26C4">
        <w:rPr>
          <w:rFonts w:ascii="Times New Roman" w:hAnsi="Times New Roman" w:cs="Times New Roman"/>
          <w:b/>
          <w:bCs/>
          <w:sz w:val="24"/>
        </w:rPr>
        <w:t xml:space="preserve">ECTION </w:t>
      </w:r>
      <w:r w:rsidR="00F753FA">
        <w:rPr>
          <w:rFonts w:ascii="Times New Roman" w:hAnsi="Times New Roman" w:cs="Times New Roman"/>
          <w:b/>
          <w:bCs/>
          <w:sz w:val="24"/>
        </w:rPr>
        <w:t>58</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160.062 (1) to (2r) are created to read: </w:t>
      </w:r>
    </w:p>
    <w:p w14:paraId="0B974AB1"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szCs w:val="24"/>
        </w:rPr>
      </w:pPr>
    </w:p>
    <w:p w14:paraId="39A375A9" w14:textId="3A38590A" w:rsidR="001C06E1" w:rsidRPr="0048097C" w:rsidRDefault="00977AEA" w:rsidP="001C06E1">
      <w:pPr>
        <w:pStyle w:val="atxt2subsec"/>
        <w:spacing w:after="0" w:line="240" w:lineRule="auto"/>
        <w:ind w:firstLine="0"/>
        <w:jc w:val="left"/>
        <w:rPr>
          <w:sz w:val="28"/>
          <w:szCs w:val="28"/>
        </w:rPr>
      </w:pPr>
      <w:r w:rsidRPr="0048097C">
        <w:rPr>
          <w:rFonts w:ascii="Times New Roman" w:hAnsi="Times New Roman" w:cs="Times New Roman"/>
          <w:bCs/>
          <w:sz w:val="24"/>
          <w:szCs w:val="24"/>
        </w:rPr>
        <w:t>PSC 160.062</w:t>
      </w:r>
      <w:r w:rsidRPr="0048097C">
        <w:rPr>
          <w:rFonts w:ascii="Times New Roman" w:hAnsi="Times New Roman" w:cs="Times New Roman"/>
          <w:sz w:val="24"/>
          <w:szCs w:val="24"/>
        </w:rPr>
        <w:t xml:space="preserve">  </w:t>
      </w:r>
      <w:r w:rsidRPr="0048097C">
        <w:rPr>
          <w:rFonts w:ascii="Times New Roman" w:hAnsi="Times New Roman" w:cs="Times New Roman"/>
          <w:b/>
          <w:sz w:val="24"/>
          <w:szCs w:val="24"/>
        </w:rPr>
        <w:t>Lifeline program.</w:t>
      </w:r>
      <w:r w:rsidRPr="0048097C">
        <w:rPr>
          <w:rFonts w:ascii="Times New Roman" w:hAnsi="Times New Roman" w:cs="Times New Roman"/>
          <w:sz w:val="24"/>
          <w:szCs w:val="24"/>
        </w:rPr>
        <w:t xml:space="preserve"> </w:t>
      </w:r>
      <w:r w:rsidRPr="0048097C">
        <w:rPr>
          <w:rFonts w:ascii="Times New Roman" w:hAnsi="Times New Roman" w:cs="Times New Roman"/>
          <w:sz w:val="24"/>
          <w:szCs w:val="24"/>
        </w:rPr>
        <w:tab/>
        <w:t xml:space="preserve">(1) </w:t>
      </w:r>
      <w:r w:rsidR="001C06E1" w:rsidRPr="0048097C">
        <w:rPr>
          <w:smallCaps/>
          <w:sz w:val="24"/>
          <w:szCs w:val="28"/>
        </w:rPr>
        <w:t>Definitions.</w:t>
      </w:r>
      <w:r w:rsidR="001C06E1" w:rsidRPr="0048097C">
        <w:rPr>
          <w:sz w:val="24"/>
          <w:szCs w:val="28"/>
        </w:rPr>
        <w:t xml:space="preserve"> (a)  For</w:t>
      </w:r>
      <w:r w:rsidR="00095710">
        <w:rPr>
          <w:sz w:val="24"/>
          <w:szCs w:val="28"/>
        </w:rPr>
        <w:t xml:space="preserve"> purposes of subs. (2) to (7), “</w:t>
      </w:r>
      <w:r w:rsidR="001C06E1" w:rsidRPr="0048097C">
        <w:rPr>
          <w:sz w:val="24"/>
          <w:szCs w:val="28"/>
        </w:rPr>
        <w:t>elig</w:t>
      </w:r>
      <w:r w:rsidR="00095710">
        <w:rPr>
          <w:sz w:val="24"/>
          <w:szCs w:val="28"/>
        </w:rPr>
        <w:t>ible telecommunications carrier”</w:t>
      </w:r>
      <w:r w:rsidR="001C06E1" w:rsidRPr="0048097C">
        <w:rPr>
          <w:sz w:val="24"/>
          <w:szCs w:val="28"/>
        </w:rPr>
        <w:t xml:space="preserve"> or “ETC” means only full and low – income ETCs, and does not include federal-only ETC</w:t>
      </w:r>
      <w:r w:rsidR="001C06E1" w:rsidRPr="0048097C">
        <w:rPr>
          <w:sz w:val="28"/>
          <w:szCs w:val="28"/>
        </w:rPr>
        <w:t>s.</w:t>
      </w:r>
    </w:p>
    <w:p w14:paraId="4EE5A8C3" w14:textId="5564D066" w:rsidR="001C06E1" w:rsidRPr="0048097C" w:rsidRDefault="001C06E1" w:rsidP="001C06E1">
      <w:pPr>
        <w:pStyle w:val="atxt2subsec"/>
        <w:spacing w:after="0"/>
        <w:ind w:firstLine="0"/>
        <w:jc w:val="left"/>
        <w:rPr>
          <w:bCs/>
          <w:sz w:val="24"/>
          <w:szCs w:val="24"/>
        </w:rPr>
      </w:pPr>
      <w:r w:rsidRPr="0048097C">
        <w:rPr>
          <w:sz w:val="24"/>
          <w:szCs w:val="24"/>
        </w:rPr>
        <w:t xml:space="preserve">(b) For purposes of this section, “line” means </w:t>
      </w:r>
      <w:r w:rsidRPr="0048097C">
        <w:rPr>
          <w:bCs/>
          <w:sz w:val="24"/>
          <w:szCs w:val="24"/>
        </w:rPr>
        <w:t xml:space="preserve">an access line, service to an activated wireless handset, or service to an </w:t>
      </w:r>
      <w:r w:rsidR="006147F1">
        <w:rPr>
          <w:bCs/>
          <w:sz w:val="24"/>
          <w:szCs w:val="24"/>
        </w:rPr>
        <w:t>internet</w:t>
      </w:r>
      <w:r w:rsidRPr="0048097C">
        <w:rPr>
          <w:bCs/>
          <w:sz w:val="24"/>
          <w:szCs w:val="24"/>
        </w:rPr>
        <w:t xml:space="preserve"> connection used as a substitute for a traditional telecommunications connection.</w:t>
      </w:r>
    </w:p>
    <w:p w14:paraId="5B882EE8" w14:textId="409C4161" w:rsidR="001C06E1" w:rsidRPr="0048097C" w:rsidRDefault="001C06E1" w:rsidP="001C06E1">
      <w:pPr>
        <w:pStyle w:val="atxt2subsec"/>
        <w:spacing w:after="0"/>
        <w:ind w:firstLine="0"/>
        <w:jc w:val="left"/>
        <w:rPr>
          <w:sz w:val="24"/>
        </w:rPr>
      </w:pPr>
      <w:r w:rsidRPr="0048097C">
        <w:rPr>
          <w:sz w:val="24"/>
          <w:szCs w:val="24"/>
        </w:rPr>
        <w:t>(c)</w:t>
      </w:r>
      <w:r w:rsidRPr="0048097C">
        <w:rPr>
          <w:b/>
          <w:smallCaps/>
          <w:sz w:val="24"/>
          <w:szCs w:val="24"/>
        </w:rPr>
        <w:t xml:space="preserve"> </w:t>
      </w:r>
      <w:r w:rsidRPr="0048097C">
        <w:rPr>
          <w:smallCaps/>
          <w:sz w:val="24"/>
          <w:szCs w:val="24"/>
        </w:rPr>
        <w:t xml:space="preserve"> </w:t>
      </w:r>
      <w:r w:rsidRPr="0048097C">
        <w:rPr>
          <w:sz w:val="24"/>
          <w:szCs w:val="24"/>
        </w:rPr>
        <w:t>For purposes of this section,</w:t>
      </w:r>
      <w:r w:rsidRPr="0048097C">
        <w:rPr>
          <w:sz w:val="24"/>
        </w:rPr>
        <w:t xml:space="preserve"> “lifeline monthly rate” means the lifeline base rate under sub. (2) minus the lifeline adjustment under sub. (2g) or (2r).</w:t>
      </w:r>
    </w:p>
    <w:p w14:paraId="127C73F8" w14:textId="77777777" w:rsidR="001C06E1" w:rsidRPr="0048097C" w:rsidRDefault="001C06E1" w:rsidP="001C06E1">
      <w:pPr>
        <w:autoSpaceDE w:val="0"/>
        <w:autoSpaceDN w:val="0"/>
        <w:adjustRightInd w:val="0"/>
        <w:ind w:firstLine="216"/>
      </w:pPr>
    </w:p>
    <w:p w14:paraId="4B79A3F8" w14:textId="7B10A5D9" w:rsidR="001C06E1" w:rsidRDefault="001C06E1" w:rsidP="001C06E1">
      <w:pPr>
        <w:pStyle w:val="Default"/>
        <w:rPr>
          <w:rFonts w:eastAsiaTheme="minorHAnsi"/>
          <w:color w:val="auto"/>
          <w:sz w:val="23"/>
          <w:szCs w:val="23"/>
        </w:rPr>
      </w:pPr>
      <w:r w:rsidRPr="0048097C">
        <w:t xml:space="preserve">(1g) </w:t>
      </w:r>
      <w:r w:rsidRPr="0048097C">
        <w:rPr>
          <w:smallCaps/>
        </w:rPr>
        <w:t>Applicability</w:t>
      </w:r>
      <w:r w:rsidRPr="0048097C">
        <w:t xml:space="preserve">. </w:t>
      </w:r>
      <w:r w:rsidRPr="0048097C">
        <w:rPr>
          <w:rFonts w:eastAsiaTheme="minorHAnsi"/>
        </w:rPr>
        <w:t xml:space="preserve"> </w:t>
      </w:r>
      <w:r w:rsidRPr="0048097C">
        <w:rPr>
          <w:rFonts w:eastAsiaTheme="minorHAnsi"/>
          <w:color w:val="auto"/>
          <w:sz w:val="23"/>
          <w:szCs w:val="23"/>
        </w:rPr>
        <w:t>An eligible telecommunications carrier may apply the lifeline adjustment under sub. (2g) to any residential service that includes voice service</w:t>
      </w:r>
      <w:r w:rsidR="00696048">
        <w:rPr>
          <w:rFonts w:eastAsiaTheme="minorHAnsi"/>
          <w:color w:val="auto"/>
          <w:sz w:val="23"/>
          <w:szCs w:val="23"/>
        </w:rPr>
        <w:t>,</w:t>
      </w:r>
      <w:r w:rsidR="00D125E3">
        <w:rPr>
          <w:rFonts w:eastAsiaTheme="minorHAnsi"/>
          <w:color w:val="auto"/>
          <w:sz w:val="23"/>
          <w:szCs w:val="23"/>
        </w:rPr>
        <w:t xml:space="preserve"> </w:t>
      </w:r>
      <w:r w:rsidRPr="0048097C">
        <w:rPr>
          <w:rFonts w:eastAsiaTheme="minorHAnsi"/>
          <w:color w:val="auto"/>
          <w:sz w:val="23"/>
          <w:szCs w:val="23"/>
        </w:rPr>
        <w:t>including bundles of voice and data services, and bundles that include optional calling features such as</w:t>
      </w:r>
      <w:r w:rsidR="0048097C" w:rsidRPr="0048097C">
        <w:rPr>
          <w:rFonts w:eastAsiaTheme="minorHAnsi"/>
          <w:color w:val="auto"/>
          <w:sz w:val="23"/>
          <w:szCs w:val="23"/>
        </w:rPr>
        <w:t xml:space="preserve"> </w:t>
      </w:r>
      <w:r w:rsidRPr="0048097C">
        <w:rPr>
          <w:rFonts w:eastAsiaTheme="minorHAnsi"/>
          <w:color w:val="auto"/>
          <w:sz w:val="23"/>
          <w:szCs w:val="23"/>
        </w:rPr>
        <w:t xml:space="preserve">caller identification, call waiting, voice mail and three-way calling. </w:t>
      </w:r>
    </w:p>
    <w:p w14:paraId="727273C7" w14:textId="77777777" w:rsidR="00D70710" w:rsidRDefault="00D70710" w:rsidP="001C06E1">
      <w:pPr>
        <w:pStyle w:val="Default"/>
        <w:rPr>
          <w:rFonts w:eastAsiaTheme="minorHAnsi"/>
          <w:color w:val="auto"/>
          <w:sz w:val="23"/>
          <w:szCs w:val="23"/>
        </w:rPr>
      </w:pPr>
    </w:p>
    <w:p w14:paraId="161863A6" w14:textId="0E5C34C5" w:rsidR="00977AEA" w:rsidRPr="000F5E53" w:rsidRDefault="00977AEA" w:rsidP="00977AEA">
      <w:pPr>
        <w:autoSpaceDE w:val="0"/>
        <w:autoSpaceDN w:val="0"/>
        <w:adjustRightInd w:val="0"/>
        <w:spacing w:before="20"/>
      </w:pPr>
      <w:r w:rsidRPr="000F5E53">
        <w:t xml:space="preserve">(1r) </w:t>
      </w:r>
      <w:r w:rsidRPr="000F5E53">
        <w:rPr>
          <w:smallCaps/>
        </w:rPr>
        <w:t>Eligibility</w:t>
      </w:r>
      <w:r w:rsidRPr="000F5E53">
        <w:t>. (a) All eligible telecommunications carriers shall offer to all qualified low-income customers a lifeline</w:t>
      </w:r>
      <w:r w:rsidRPr="00D125E3">
        <w:t xml:space="preserve"> </w:t>
      </w:r>
      <w:r w:rsidRPr="000F5E53">
        <w:t xml:space="preserve">adjustment to </w:t>
      </w:r>
      <w:r w:rsidRPr="00D70710">
        <w:t>the customer’s</w:t>
      </w:r>
      <w:r w:rsidRPr="000F5E53">
        <w:t xml:space="preserve"> rate for </w:t>
      </w:r>
      <w:r w:rsidRPr="00696048">
        <w:t>either of the following:</w:t>
      </w:r>
    </w:p>
    <w:p w14:paraId="40B3A6BB" w14:textId="77777777" w:rsidR="00977AEA" w:rsidRPr="000F5E53" w:rsidRDefault="00977AEA" w:rsidP="00977AEA">
      <w:pPr>
        <w:autoSpaceDE w:val="0"/>
        <w:autoSpaceDN w:val="0"/>
        <w:adjustRightInd w:val="0"/>
        <w:spacing w:before="20"/>
      </w:pPr>
    </w:p>
    <w:p w14:paraId="47101C17" w14:textId="65F9BA42" w:rsidR="00977AEA" w:rsidRPr="000F5E53" w:rsidRDefault="00977AEA" w:rsidP="00977AEA">
      <w:pPr>
        <w:tabs>
          <w:tab w:val="left" w:pos="720"/>
        </w:tabs>
        <w:autoSpaceDE w:val="0"/>
        <w:autoSpaceDN w:val="0"/>
        <w:adjustRightInd w:val="0"/>
        <w:spacing w:before="20"/>
      </w:pPr>
      <w:r w:rsidRPr="000F5E53">
        <w:t>1. Essential telecommunications service</w:t>
      </w:r>
      <w:r w:rsidR="00696048">
        <w:t>,</w:t>
      </w:r>
      <w:r w:rsidRPr="000F5E53">
        <w:t xml:space="preserve"> whether stand-alone or as part of a service package.  </w:t>
      </w:r>
    </w:p>
    <w:p w14:paraId="5012751F" w14:textId="77777777" w:rsidR="00977AEA" w:rsidRPr="000F5E53" w:rsidRDefault="00977AEA" w:rsidP="00977AEA">
      <w:pPr>
        <w:tabs>
          <w:tab w:val="left" w:pos="720"/>
        </w:tabs>
        <w:autoSpaceDE w:val="0"/>
        <w:autoSpaceDN w:val="0"/>
        <w:adjustRightInd w:val="0"/>
        <w:spacing w:before="20"/>
      </w:pPr>
    </w:p>
    <w:p w14:paraId="6F240D23" w14:textId="0738C692" w:rsidR="00977AEA" w:rsidRPr="000F5E53" w:rsidRDefault="00977AEA" w:rsidP="00977AEA">
      <w:pPr>
        <w:autoSpaceDE w:val="0"/>
        <w:autoSpaceDN w:val="0"/>
        <w:adjustRightInd w:val="0"/>
        <w:spacing w:before="20"/>
        <w:rPr>
          <w:szCs w:val="32"/>
        </w:rPr>
      </w:pPr>
      <w:r w:rsidRPr="00696048">
        <w:rPr>
          <w:szCs w:val="32"/>
        </w:rPr>
        <w:t xml:space="preserve">2. </w:t>
      </w:r>
      <w:r w:rsidR="00764966" w:rsidRPr="00696048">
        <w:rPr>
          <w:szCs w:val="32"/>
        </w:rPr>
        <w:t>I</w:t>
      </w:r>
      <w:r w:rsidR="006147F1" w:rsidRPr="00696048">
        <w:rPr>
          <w:szCs w:val="32"/>
        </w:rPr>
        <w:t>nternet</w:t>
      </w:r>
      <w:r w:rsidRPr="00696048">
        <w:rPr>
          <w:szCs w:val="32"/>
        </w:rPr>
        <w:t xml:space="preserve"> access, if the customer demonstrates that, because of his or her disability other than cognitive impairment, certified under s. PSC 160.071 (1), the customer requires </w:t>
      </w:r>
      <w:r w:rsidR="006147F1" w:rsidRPr="00696048">
        <w:rPr>
          <w:szCs w:val="32"/>
        </w:rPr>
        <w:t>internet</w:t>
      </w:r>
      <w:r w:rsidRPr="00696048">
        <w:rPr>
          <w:szCs w:val="32"/>
        </w:rPr>
        <w:t xml:space="preserve"> access that is adequate to support service that is substitutable for and comparable to essential telecommunications service.</w:t>
      </w:r>
    </w:p>
    <w:p w14:paraId="5518E09D" w14:textId="77777777" w:rsidR="00977AEA" w:rsidRPr="000F5E53" w:rsidRDefault="00977AEA" w:rsidP="00977AEA">
      <w:pPr>
        <w:autoSpaceDE w:val="0"/>
        <w:autoSpaceDN w:val="0"/>
        <w:adjustRightInd w:val="0"/>
        <w:spacing w:before="20"/>
        <w:ind w:firstLine="216"/>
        <w:rPr>
          <w:sz w:val="28"/>
          <w:szCs w:val="28"/>
        </w:rPr>
      </w:pPr>
    </w:p>
    <w:p w14:paraId="366DCC44" w14:textId="77777777" w:rsidR="00977AEA" w:rsidRPr="000F5E53" w:rsidRDefault="00977AEA" w:rsidP="00977AEA">
      <w:pPr>
        <w:autoSpaceDE w:val="0"/>
        <w:autoSpaceDN w:val="0"/>
        <w:adjustRightInd w:val="0"/>
        <w:spacing w:before="20"/>
        <w:ind w:firstLine="216"/>
        <w:rPr>
          <w:sz w:val="20"/>
          <w:szCs w:val="28"/>
        </w:rPr>
      </w:pPr>
      <w:r w:rsidRPr="000F5E53">
        <w:rPr>
          <w:b/>
          <w:sz w:val="20"/>
          <w:szCs w:val="28"/>
        </w:rPr>
        <w:t>Note:</w:t>
      </w:r>
      <w:r w:rsidRPr="000F5E53">
        <w:rPr>
          <w:sz w:val="20"/>
          <w:szCs w:val="28"/>
        </w:rPr>
        <w:t xml:space="preserve">  An example under subd. 2. is video relay service.</w:t>
      </w:r>
    </w:p>
    <w:p w14:paraId="2D420F64" w14:textId="77777777" w:rsidR="00977AEA" w:rsidRPr="000F5E53" w:rsidRDefault="00977AEA" w:rsidP="00977AEA">
      <w:pPr>
        <w:autoSpaceDE w:val="0"/>
        <w:autoSpaceDN w:val="0"/>
        <w:adjustRightInd w:val="0"/>
        <w:spacing w:before="20"/>
        <w:ind w:firstLine="216"/>
        <w:rPr>
          <w:szCs w:val="28"/>
        </w:rPr>
      </w:pPr>
    </w:p>
    <w:p w14:paraId="7EF16B14" w14:textId="282687D6" w:rsidR="005F14AB" w:rsidRPr="005F14AB" w:rsidRDefault="005F14AB" w:rsidP="005F14AB">
      <w:pPr>
        <w:autoSpaceDE w:val="0"/>
        <w:autoSpaceDN w:val="0"/>
        <w:adjustRightInd w:val="0"/>
        <w:ind w:firstLine="216"/>
        <w:rPr>
          <w:sz w:val="20"/>
          <w:szCs w:val="28"/>
        </w:rPr>
      </w:pPr>
      <w:r w:rsidRPr="005F14AB">
        <w:rPr>
          <w:b/>
          <w:sz w:val="20"/>
          <w:szCs w:val="28"/>
        </w:rPr>
        <w:t>Note:</w:t>
      </w:r>
      <w:r w:rsidRPr="005F14AB">
        <w:rPr>
          <w:sz w:val="20"/>
          <w:szCs w:val="28"/>
        </w:rPr>
        <w:t xml:space="preserve">  Subd. 2. does not require a provider to offer </w:t>
      </w:r>
      <w:r w:rsidR="006147F1">
        <w:rPr>
          <w:sz w:val="20"/>
          <w:szCs w:val="28"/>
        </w:rPr>
        <w:t>internet</w:t>
      </w:r>
      <w:r w:rsidRPr="005F14AB">
        <w:rPr>
          <w:sz w:val="20"/>
          <w:szCs w:val="28"/>
        </w:rPr>
        <w:t xml:space="preserve"> access service.  If provider offers a service needed under subd. 2, , or bills for such a service provided by an affiliate, the provider applies the lifeline adjustment to the price of that service and collects some of the payment from the customer and some from the USF.  </w:t>
      </w:r>
    </w:p>
    <w:p w14:paraId="12F09ECC" w14:textId="77777777" w:rsidR="00977AEA" w:rsidRPr="000F5E53" w:rsidRDefault="00977AEA" w:rsidP="00977AEA">
      <w:pPr>
        <w:autoSpaceDE w:val="0"/>
        <w:autoSpaceDN w:val="0"/>
        <w:adjustRightInd w:val="0"/>
        <w:spacing w:before="20"/>
        <w:ind w:firstLine="216"/>
        <w:rPr>
          <w:sz w:val="28"/>
          <w:szCs w:val="28"/>
        </w:rPr>
      </w:pPr>
    </w:p>
    <w:p w14:paraId="3408C5A9" w14:textId="77777777" w:rsidR="00977AEA" w:rsidRPr="000F5E53" w:rsidRDefault="00977AEA" w:rsidP="00977AEA">
      <w:pPr>
        <w:tabs>
          <w:tab w:val="left" w:pos="360"/>
        </w:tabs>
        <w:autoSpaceDE w:val="0"/>
        <w:autoSpaceDN w:val="0"/>
        <w:adjustRightInd w:val="0"/>
        <w:spacing w:before="20"/>
      </w:pPr>
      <w:r w:rsidRPr="000F5E53">
        <w:rPr>
          <w:szCs w:val="28"/>
        </w:rPr>
        <w:t xml:space="preserve">(b) </w:t>
      </w:r>
      <w:r w:rsidRPr="000F5E53">
        <w:t>An ETC taking an application for the lifeline program shall do the following:</w:t>
      </w:r>
    </w:p>
    <w:p w14:paraId="4F93BE28" w14:textId="77777777" w:rsidR="00977AEA" w:rsidRPr="000F5E53" w:rsidRDefault="00977AEA" w:rsidP="00977AEA">
      <w:pPr>
        <w:tabs>
          <w:tab w:val="left" w:pos="360"/>
        </w:tabs>
        <w:autoSpaceDE w:val="0"/>
        <w:autoSpaceDN w:val="0"/>
        <w:adjustRightInd w:val="0"/>
        <w:spacing w:before="20"/>
      </w:pPr>
    </w:p>
    <w:p w14:paraId="71F2F598" w14:textId="6CF4E547" w:rsidR="00977AEA" w:rsidRPr="000F5E53" w:rsidRDefault="00977AEA" w:rsidP="001947AC">
      <w:pPr>
        <w:autoSpaceDE w:val="0"/>
        <w:autoSpaceDN w:val="0"/>
        <w:adjustRightInd w:val="0"/>
        <w:spacing w:before="20"/>
      </w:pPr>
      <w:r w:rsidRPr="000F5E53">
        <w:t xml:space="preserve">1. </w:t>
      </w:r>
      <w:r w:rsidR="00984109" w:rsidRPr="00B66263">
        <w:t xml:space="preserve">Unless the ETC uses a </w:t>
      </w:r>
      <w:r w:rsidR="00E25F39" w:rsidRPr="00B66263">
        <w:t xml:space="preserve">state or federal </w:t>
      </w:r>
      <w:r w:rsidR="001947AC" w:rsidRPr="00B66263">
        <w:t xml:space="preserve">duplication prevention </w:t>
      </w:r>
      <w:r w:rsidR="00984109" w:rsidRPr="00B66263">
        <w:t>database</w:t>
      </w:r>
      <w:r w:rsidR="00E25F39" w:rsidRPr="00B66263">
        <w:t>, a</w:t>
      </w:r>
      <w:r w:rsidRPr="00B66263">
        <w:t>sk</w:t>
      </w:r>
      <w:r w:rsidRPr="00174DC6">
        <w:t xml:space="preserve"> </w:t>
      </w:r>
      <w:r w:rsidRPr="000F5E53">
        <w:t>the applicant if he or she is</w:t>
      </w:r>
      <w:r w:rsidRPr="000F5E53">
        <w:rPr>
          <w:color w:val="1F497D"/>
        </w:rPr>
        <w:t xml:space="preserve"> </w:t>
      </w:r>
      <w:r w:rsidRPr="000F5E53">
        <w:t>currently</w:t>
      </w:r>
      <w:r w:rsidRPr="000F5E53">
        <w:rPr>
          <w:color w:val="1F497D"/>
        </w:rPr>
        <w:t xml:space="preserve"> </w:t>
      </w:r>
      <w:r w:rsidRPr="000F5E53">
        <w:t>receiving a lifeline adjustment</w:t>
      </w:r>
      <w:r w:rsidRPr="000F5E53">
        <w:rPr>
          <w:color w:val="1F497D"/>
        </w:rPr>
        <w:t xml:space="preserve"> </w:t>
      </w:r>
      <w:r w:rsidRPr="000F5E53">
        <w:t>on any other line.</w:t>
      </w:r>
    </w:p>
    <w:p w14:paraId="10C4CC19" w14:textId="77777777" w:rsidR="00977AEA" w:rsidRPr="000F5E53" w:rsidRDefault="00977AEA" w:rsidP="00977AEA">
      <w:pPr>
        <w:autoSpaceDE w:val="0"/>
        <w:autoSpaceDN w:val="0"/>
        <w:adjustRightInd w:val="0"/>
        <w:spacing w:before="20"/>
      </w:pPr>
    </w:p>
    <w:p w14:paraId="68D68291" w14:textId="77777777" w:rsidR="00977AEA" w:rsidRPr="000F5E53" w:rsidRDefault="00977AEA" w:rsidP="00977AEA">
      <w:pPr>
        <w:autoSpaceDE w:val="0"/>
        <w:autoSpaceDN w:val="0"/>
        <w:adjustRightInd w:val="0"/>
        <w:spacing w:before="20"/>
        <w:rPr>
          <w:szCs w:val="32"/>
        </w:rPr>
      </w:pPr>
      <w:r w:rsidRPr="000F5E53">
        <w:rPr>
          <w:szCs w:val="32"/>
        </w:rPr>
        <w:t>2. Require the applicant to certify that he or she is not currently</w:t>
      </w:r>
      <w:r w:rsidRPr="000F5E53">
        <w:rPr>
          <w:color w:val="1F497D"/>
          <w:szCs w:val="32"/>
        </w:rPr>
        <w:t xml:space="preserve"> </w:t>
      </w:r>
      <w:r w:rsidRPr="000F5E53">
        <w:rPr>
          <w:szCs w:val="32"/>
        </w:rPr>
        <w:t>receiving a lifeline adjustment</w:t>
      </w:r>
      <w:r w:rsidRPr="000F5E53">
        <w:rPr>
          <w:color w:val="1F497D"/>
          <w:szCs w:val="32"/>
        </w:rPr>
        <w:t xml:space="preserve"> </w:t>
      </w:r>
      <w:r w:rsidRPr="000F5E53">
        <w:rPr>
          <w:szCs w:val="32"/>
        </w:rPr>
        <w:t>on any other line or from any other provider.</w:t>
      </w:r>
    </w:p>
    <w:p w14:paraId="085BEA51" w14:textId="77777777" w:rsidR="00977AEA" w:rsidRPr="000F5E53" w:rsidRDefault="00977AEA" w:rsidP="00977AEA">
      <w:pPr>
        <w:autoSpaceDE w:val="0"/>
        <w:autoSpaceDN w:val="0"/>
        <w:adjustRightInd w:val="0"/>
        <w:spacing w:before="20"/>
        <w:rPr>
          <w:szCs w:val="32"/>
        </w:rPr>
      </w:pPr>
    </w:p>
    <w:p w14:paraId="4938DFA5" w14:textId="77777777" w:rsidR="00977AEA" w:rsidRPr="000F5E53" w:rsidRDefault="00977AEA" w:rsidP="00977AEA">
      <w:pPr>
        <w:autoSpaceDE w:val="0"/>
        <w:autoSpaceDN w:val="0"/>
        <w:adjustRightInd w:val="0"/>
        <w:spacing w:before="20"/>
      </w:pPr>
      <w:r w:rsidRPr="000F5E53">
        <w:rPr>
          <w:szCs w:val="32"/>
        </w:rPr>
        <w:t xml:space="preserve">3. </w:t>
      </w:r>
      <w:r w:rsidRPr="000F5E53">
        <w:t>Only offer and apply the lifeline adjustment on one line.</w:t>
      </w:r>
    </w:p>
    <w:p w14:paraId="25E89BF4" w14:textId="77777777" w:rsidR="00977AEA" w:rsidRPr="000F5E53" w:rsidRDefault="00977AEA" w:rsidP="00977AEA">
      <w:pPr>
        <w:autoSpaceDE w:val="0"/>
        <w:autoSpaceDN w:val="0"/>
        <w:adjustRightInd w:val="0"/>
        <w:spacing w:before="20"/>
        <w:rPr>
          <w:szCs w:val="32"/>
        </w:rPr>
      </w:pPr>
    </w:p>
    <w:p w14:paraId="67B39F67" w14:textId="77777777" w:rsidR="00977AEA" w:rsidRPr="000F5E53" w:rsidRDefault="00977AEA" w:rsidP="00977AEA">
      <w:pPr>
        <w:autoSpaceDE w:val="0"/>
        <w:autoSpaceDN w:val="0"/>
        <w:adjustRightInd w:val="0"/>
        <w:spacing w:before="20"/>
        <w:rPr>
          <w:szCs w:val="32"/>
        </w:rPr>
      </w:pPr>
      <w:r w:rsidRPr="000F5E53">
        <w:rPr>
          <w:szCs w:val="32"/>
        </w:rPr>
        <w:t>4.  Ensure that any federal requirements about lifeline are met.</w:t>
      </w:r>
    </w:p>
    <w:p w14:paraId="70F7225C" w14:textId="77777777" w:rsidR="00977AEA" w:rsidRPr="000F5E53" w:rsidRDefault="00977AEA" w:rsidP="00977AEA">
      <w:pPr>
        <w:autoSpaceDE w:val="0"/>
        <w:autoSpaceDN w:val="0"/>
        <w:adjustRightInd w:val="0"/>
        <w:spacing w:before="20"/>
        <w:rPr>
          <w:szCs w:val="32"/>
        </w:rPr>
      </w:pPr>
    </w:p>
    <w:p w14:paraId="53EE0B7F" w14:textId="77777777" w:rsidR="00977AEA" w:rsidRPr="000F5E53" w:rsidRDefault="00977AEA" w:rsidP="00977AEA">
      <w:pPr>
        <w:autoSpaceDE w:val="0"/>
        <w:autoSpaceDN w:val="0"/>
        <w:adjustRightInd w:val="0"/>
        <w:spacing w:before="20"/>
        <w:rPr>
          <w:sz w:val="20"/>
          <w:szCs w:val="32"/>
        </w:rPr>
      </w:pPr>
      <w:r w:rsidRPr="000F5E53">
        <w:rPr>
          <w:sz w:val="20"/>
          <w:szCs w:val="32"/>
        </w:rPr>
        <w:tab/>
      </w:r>
      <w:r w:rsidRPr="000F5E53">
        <w:rPr>
          <w:b/>
          <w:sz w:val="20"/>
          <w:szCs w:val="32"/>
        </w:rPr>
        <w:t>Note:</w:t>
      </w:r>
      <w:r w:rsidRPr="000F5E53">
        <w:rPr>
          <w:sz w:val="20"/>
          <w:szCs w:val="32"/>
        </w:rPr>
        <w:t xml:space="preserve"> For example, see 47 CFR 54.410 regarding use of state databases for eligibility verification. </w:t>
      </w:r>
    </w:p>
    <w:p w14:paraId="6E3BEC83" w14:textId="77777777" w:rsidR="00977AEA" w:rsidRPr="000F5E53" w:rsidRDefault="00977AEA" w:rsidP="00977AEA">
      <w:pPr>
        <w:autoSpaceDE w:val="0"/>
        <w:autoSpaceDN w:val="0"/>
        <w:adjustRightInd w:val="0"/>
        <w:spacing w:before="20"/>
        <w:rPr>
          <w:szCs w:val="32"/>
        </w:rPr>
      </w:pPr>
    </w:p>
    <w:p w14:paraId="0BED5494" w14:textId="77777777" w:rsidR="00977AEA" w:rsidRPr="000F5E53" w:rsidRDefault="00977AEA" w:rsidP="00977AEA">
      <w:pPr>
        <w:autoSpaceDE w:val="0"/>
        <w:autoSpaceDN w:val="0"/>
        <w:adjustRightInd w:val="0"/>
        <w:spacing w:before="20"/>
        <w:rPr>
          <w:szCs w:val="32"/>
        </w:rPr>
      </w:pPr>
      <w:r w:rsidRPr="000F5E53">
        <w:rPr>
          <w:szCs w:val="32"/>
        </w:rPr>
        <w:t xml:space="preserve">(c) A customer may not request a lifeline adjustment on more than one line.  An ETC shall not apply the lifeline adjustment unless the customer has certified under par. (b) that the customer is not receiving a lifeline adjustment on another line or from any other provider.  </w:t>
      </w:r>
    </w:p>
    <w:p w14:paraId="2AD27654" w14:textId="77777777" w:rsidR="00977AEA" w:rsidRPr="000F5E53" w:rsidRDefault="00977AEA" w:rsidP="00977AEA">
      <w:pPr>
        <w:autoSpaceDE w:val="0"/>
        <w:autoSpaceDN w:val="0"/>
        <w:adjustRightInd w:val="0"/>
        <w:spacing w:before="20"/>
        <w:ind w:firstLine="216"/>
        <w:rPr>
          <w:szCs w:val="32"/>
        </w:rPr>
      </w:pPr>
    </w:p>
    <w:p w14:paraId="67122FB5" w14:textId="77777777" w:rsidR="00977AEA" w:rsidRPr="000F5E53" w:rsidRDefault="00977AEA" w:rsidP="00977AEA">
      <w:pPr>
        <w:autoSpaceDE w:val="0"/>
        <w:autoSpaceDN w:val="0"/>
        <w:adjustRightInd w:val="0"/>
        <w:spacing w:before="20"/>
        <w:rPr>
          <w:b/>
          <w:szCs w:val="28"/>
        </w:rPr>
      </w:pPr>
      <w:r w:rsidRPr="000F5E53">
        <w:rPr>
          <w:szCs w:val="32"/>
        </w:rPr>
        <w:t>(d) If an ETC becomes aware that a customer is receiving a lifeline adjustment on more than one line or from more than one provider, the ETC shall provide notice and take action under sub. (4m) to ensure that the customer receives a lifeline adjustment on</w:t>
      </w:r>
      <w:r w:rsidRPr="000F5E53">
        <w:rPr>
          <w:szCs w:val="28"/>
        </w:rPr>
        <w:t xml:space="preserve"> only one line.</w:t>
      </w:r>
    </w:p>
    <w:p w14:paraId="3FBD1FA0" w14:textId="77777777" w:rsidR="00977AEA" w:rsidRPr="000F5E53" w:rsidRDefault="00977AEA" w:rsidP="00977AEA">
      <w:pPr>
        <w:autoSpaceDE w:val="0"/>
        <w:autoSpaceDN w:val="0"/>
        <w:adjustRightInd w:val="0"/>
        <w:spacing w:before="20"/>
        <w:ind w:firstLine="216"/>
      </w:pPr>
    </w:p>
    <w:p w14:paraId="5573140A"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mallCaps/>
          <w:sz w:val="28"/>
        </w:rPr>
        <w:t xml:space="preserve">(2) </w:t>
      </w:r>
      <w:r w:rsidRPr="000F5E53">
        <w:rPr>
          <w:rFonts w:ascii="Times New Roman" w:hAnsi="Times New Roman" w:cs="Times New Roman"/>
          <w:bCs/>
          <w:smallCaps/>
          <w:sz w:val="24"/>
        </w:rPr>
        <w:t>Lifeline Base Rate</w:t>
      </w:r>
      <w:r w:rsidRPr="000F5E53">
        <w:rPr>
          <w:rFonts w:ascii="Times New Roman" w:hAnsi="Times New Roman" w:cs="Times New Roman"/>
          <w:bCs/>
          <w:sz w:val="24"/>
        </w:rPr>
        <w:t xml:space="preserve">. </w:t>
      </w:r>
      <w:r w:rsidRPr="000F5E53">
        <w:rPr>
          <w:rFonts w:ascii="Times New Roman" w:hAnsi="Times New Roman" w:cs="Times New Roman"/>
          <w:sz w:val="24"/>
          <w:szCs w:val="24"/>
        </w:rPr>
        <w:t>T</w:t>
      </w:r>
      <w:r w:rsidRPr="000F5E53">
        <w:rPr>
          <w:rFonts w:ascii="Times New Roman" w:hAnsi="Times New Roman" w:cs="Times New Roman"/>
          <w:sz w:val="24"/>
        </w:rPr>
        <w:t>he lifeline base rate is one of the following:</w:t>
      </w:r>
    </w:p>
    <w:p w14:paraId="3AD4B872"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0DB4CE13" w14:textId="77777777" w:rsidR="00977AEA" w:rsidRPr="000F5E53" w:rsidRDefault="00977AEA" w:rsidP="00977AEA">
      <w:pPr>
        <w:pStyle w:val="atxt2subsec"/>
        <w:tabs>
          <w:tab w:val="left" w:pos="720"/>
        </w:tabs>
        <w:spacing w:after="0" w:line="240" w:lineRule="auto"/>
        <w:ind w:firstLine="0"/>
        <w:jc w:val="left"/>
        <w:rPr>
          <w:rFonts w:ascii="Times New Roman" w:hAnsi="Times New Roman" w:cs="Times New Roman"/>
          <w:sz w:val="24"/>
          <w:szCs w:val="28"/>
        </w:rPr>
      </w:pPr>
      <w:r w:rsidRPr="000F5E53">
        <w:rPr>
          <w:rFonts w:ascii="Times New Roman" w:hAnsi="Times New Roman" w:cs="Times New Roman"/>
          <w:sz w:val="24"/>
          <w:szCs w:val="28"/>
        </w:rPr>
        <w:t>(a) For an eligible telecommunications carrier offering local service on a stand-alone basis, the sum of:</w:t>
      </w:r>
    </w:p>
    <w:p w14:paraId="6C526E84" w14:textId="77777777" w:rsidR="00977AEA" w:rsidRPr="000F5E53" w:rsidRDefault="00977AEA" w:rsidP="00977AEA">
      <w:pPr>
        <w:pStyle w:val="atxt2subsec"/>
        <w:tabs>
          <w:tab w:val="left" w:pos="720"/>
        </w:tabs>
        <w:spacing w:after="0" w:line="240" w:lineRule="auto"/>
        <w:ind w:firstLine="360"/>
        <w:jc w:val="left"/>
        <w:rPr>
          <w:rFonts w:ascii="Times New Roman" w:hAnsi="Times New Roman" w:cs="Times New Roman"/>
          <w:sz w:val="24"/>
          <w:szCs w:val="28"/>
        </w:rPr>
      </w:pPr>
    </w:p>
    <w:p w14:paraId="31669FF6"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szCs w:val="28"/>
        </w:rPr>
      </w:pPr>
      <w:r w:rsidRPr="000F5E53">
        <w:rPr>
          <w:rFonts w:ascii="Times New Roman" w:hAnsi="Times New Roman" w:cs="Times New Roman"/>
          <w:sz w:val="24"/>
          <w:szCs w:val="28"/>
        </w:rPr>
        <w:lastRenderedPageBreak/>
        <w:t>1. The in-state charges and fees for stand-alone single-party residential service with touch-tone, including, as applicable, all of the following:</w:t>
      </w:r>
    </w:p>
    <w:p w14:paraId="49136A52"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szCs w:val="28"/>
        </w:rPr>
      </w:pPr>
    </w:p>
    <w:p w14:paraId="08E2B059" w14:textId="77777777" w:rsidR="00977AEA" w:rsidRPr="000F5E53" w:rsidRDefault="00977AEA" w:rsidP="00977AEA">
      <w:pPr>
        <w:pStyle w:val="atxt2subsec"/>
        <w:tabs>
          <w:tab w:val="clear" w:pos="504"/>
          <w:tab w:val="clear" w:pos="2909"/>
          <w:tab w:val="left" w:pos="720"/>
          <w:tab w:val="right" w:pos="1440"/>
        </w:tabs>
        <w:spacing w:after="0" w:line="240" w:lineRule="auto"/>
        <w:ind w:firstLine="0"/>
        <w:jc w:val="left"/>
        <w:rPr>
          <w:rFonts w:ascii="Times New Roman" w:hAnsi="Times New Roman" w:cs="Times New Roman"/>
          <w:sz w:val="24"/>
          <w:szCs w:val="28"/>
        </w:rPr>
      </w:pPr>
      <w:r w:rsidRPr="000F5E53">
        <w:rPr>
          <w:rFonts w:ascii="Times New Roman" w:hAnsi="Times New Roman" w:cs="Times New Roman"/>
          <w:sz w:val="24"/>
          <w:szCs w:val="28"/>
        </w:rPr>
        <w:t>a. Police and fire protection fee.</w:t>
      </w:r>
    </w:p>
    <w:p w14:paraId="7B93F0AA" w14:textId="77777777" w:rsidR="00977AEA" w:rsidRPr="000F5E53" w:rsidRDefault="00977AEA" w:rsidP="00977AEA">
      <w:pPr>
        <w:pStyle w:val="atxt2subsec"/>
        <w:tabs>
          <w:tab w:val="clear" w:pos="504"/>
          <w:tab w:val="clear" w:pos="2909"/>
          <w:tab w:val="left" w:pos="720"/>
          <w:tab w:val="right" w:pos="1440"/>
        </w:tabs>
        <w:spacing w:after="0" w:line="240" w:lineRule="auto"/>
        <w:ind w:firstLine="0"/>
        <w:jc w:val="left"/>
        <w:rPr>
          <w:rFonts w:ascii="Times New Roman" w:hAnsi="Times New Roman" w:cs="Times New Roman"/>
          <w:sz w:val="24"/>
          <w:szCs w:val="28"/>
        </w:rPr>
      </w:pPr>
      <w:r w:rsidRPr="000F5E53">
        <w:rPr>
          <w:rFonts w:ascii="Times New Roman" w:hAnsi="Times New Roman" w:cs="Times New Roman"/>
          <w:sz w:val="24"/>
          <w:szCs w:val="28"/>
        </w:rPr>
        <w:t>b. State universal service fund assessment.</w:t>
      </w:r>
    </w:p>
    <w:p w14:paraId="75849BA5" w14:textId="77777777" w:rsidR="00977AEA" w:rsidRPr="000F5E53" w:rsidRDefault="00977AEA" w:rsidP="00977AEA">
      <w:pPr>
        <w:pStyle w:val="atxt2subsec"/>
        <w:tabs>
          <w:tab w:val="clear" w:pos="504"/>
          <w:tab w:val="clear" w:pos="2909"/>
          <w:tab w:val="left" w:pos="720"/>
          <w:tab w:val="right" w:pos="1440"/>
        </w:tabs>
        <w:spacing w:after="0" w:line="240" w:lineRule="auto"/>
        <w:ind w:firstLine="0"/>
        <w:jc w:val="left"/>
        <w:rPr>
          <w:rFonts w:ascii="Times New Roman" w:hAnsi="Times New Roman" w:cs="Times New Roman"/>
          <w:sz w:val="24"/>
          <w:szCs w:val="28"/>
        </w:rPr>
      </w:pPr>
      <w:r w:rsidRPr="000F5E53">
        <w:rPr>
          <w:rFonts w:ascii="Times New Roman" w:hAnsi="Times New Roman" w:cs="Times New Roman"/>
          <w:sz w:val="24"/>
          <w:szCs w:val="28"/>
        </w:rPr>
        <w:t>c. Remainder assessment.</w:t>
      </w:r>
      <w:r w:rsidRPr="000F5E53">
        <w:rPr>
          <w:rFonts w:ascii="Times New Roman" w:hAnsi="Times New Roman" w:cs="Times New Roman"/>
          <w:sz w:val="24"/>
          <w:szCs w:val="28"/>
        </w:rPr>
        <w:tab/>
      </w:r>
    </w:p>
    <w:p w14:paraId="7B540CBD" w14:textId="77777777" w:rsidR="00977AEA" w:rsidRPr="000F5E53" w:rsidRDefault="00977AEA" w:rsidP="00977AEA">
      <w:pPr>
        <w:pStyle w:val="atxt2subsec"/>
        <w:tabs>
          <w:tab w:val="clear" w:pos="504"/>
          <w:tab w:val="clear" w:pos="2909"/>
          <w:tab w:val="left" w:pos="720"/>
          <w:tab w:val="right" w:pos="1440"/>
        </w:tabs>
        <w:spacing w:after="0" w:line="240" w:lineRule="auto"/>
        <w:ind w:firstLine="0"/>
        <w:jc w:val="left"/>
        <w:rPr>
          <w:rFonts w:ascii="Times New Roman" w:hAnsi="Times New Roman" w:cs="Times New Roman"/>
          <w:b/>
          <w:sz w:val="24"/>
          <w:szCs w:val="28"/>
        </w:rPr>
      </w:pPr>
      <w:r w:rsidRPr="000F5E53">
        <w:rPr>
          <w:rFonts w:ascii="Times New Roman" w:hAnsi="Times New Roman" w:cs="Times New Roman"/>
          <w:sz w:val="24"/>
          <w:szCs w:val="28"/>
        </w:rPr>
        <w:t>d. Te</w:t>
      </w:r>
      <w:r w:rsidRPr="000F5E53">
        <w:rPr>
          <w:rStyle w:val="qstitlesection1"/>
          <w:rFonts w:ascii="Times New Roman" w:hAnsi="Times New Roman" w:cs="Times New Roman"/>
          <w:b w:val="0"/>
          <w:sz w:val="24"/>
          <w:szCs w:val="24"/>
        </w:rPr>
        <w:t>lecommunications utility trade practices assessment.</w:t>
      </w:r>
    </w:p>
    <w:p w14:paraId="62799BFB"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rPr>
      </w:pPr>
    </w:p>
    <w:p w14:paraId="6E61C69F"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2. Any 911charges billed on the telephone bill.</w:t>
      </w:r>
    </w:p>
    <w:p w14:paraId="380DA4D1"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rPr>
      </w:pPr>
    </w:p>
    <w:p w14:paraId="7E78C4DB"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3. The federal subscriber line charge.</w:t>
      </w:r>
    </w:p>
    <w:p w14:paraId="7A250B14" w14:textId="77777777" w:rsidR="00977AEA" w:rsidRPr="000F5E53" w:rsidRDefault="00977AEA" w:rsidP="00977AEA">
      <w:pPr>
        <w:pStyle w:val="atxt2subsec"/>
        <w:tabs>
          <w:tab w:val="clear" w:pos="504"/>
          <w:tab w:val="left" w:pos="720"/>
        </w:tabs>
        <w:spacing w:after="0" w:line="240" w:lineRule="auto"/>
        <w:ind w:left="720" w:firstLine="0"/>
        <w:jc w:val="left"/>
        <w:rPr>
          <w:rFonts w:ascii="Times New Roman" w:hAnsi="Times New Roman" w:cs="Times New Roman"/>
          <w:sz w:val="24"/>
        </w:rPr>
      </w:pPr>
    </w:p>
    <w:p w14:paraId="7A26F27A"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4. The access recovery charge.</w:t>
      </w:r>
    </w:p>
    <w:p w14:paraId="43312808" w14:textId="77777777" w:rsidR="00977AEA" w:rsidRPr="000F5E53" w:rsidRDefault="00977AEA" w:rsidP="00977AEA">
      <w:pPr>
        <w:pStyle w:val="atxt2subsec"/>
        <w:tabs>
          <w:tab w:val="clear" w:pos="504"/>
          <w:tab w:val="left" w:pos="720"/>
        </w:tabs>
        <w:spacing w:after="0" w:line="240" w:lineRule="auto"/>
        <w:ind w:left="720" w:firstLine="0"/>
        <w:jc w:val="left"/>
        <w:rPr>
          <w:rFonts w:ascii="Times New Roman" w:hAnsi="Times New Roman" w:cs="Times New Roman"/>
          <w:sz w:val="24"/>
        </w:rPr>
      </w:pPr>
    </w:p>
    <w:p w14:paraId="4FD9A288"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 xml:space="preserve">5. The charge for 120 local calls, excluding extended community </w:t>
      </w:r>
    </w:p>
    <w:p w14:paraId="6B3D1D43"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 xml:space="preserve">calling calls.  </w:t>
      </w:r>
    </w:p>
    <w:p w14:paraId="229875B9" w14:textId="77777777" w:rsidR="00977AEA" w:rsidRPr="000F5E53" w:rsidRDefault="00977AEA" w:rsidP="00977AEA">
      <w:pPr>
        <w:pStyle w:val="atxt2subsec"/>
        <w:tabs>
          <w:tab w:val="clear" w:pos="504"/>
          <w:tab w:val="left" w:pos="720"/>
        </w:tabs>
        <w:spacing w:after="0" w:line="240" w:lineRule="auto"/>
        <w:ind w:left="720" w:firstLine="0"/>
        <w:jc w:val="left"/>
        <w:rPr>
          <w:rFonts w:ascii="Times New Roman" w:hAnsi="Times New Roman" w:cs="Times New Roman"/>
          <w:sz w:val="24"/>
        </w:rPr>
      </w:pPr>
    </w:p>
    <w:p w14:paraId="4DE900B7"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6. Other charges as approved by the commission.</w:t>
      </w:r>
    </w:p>
    <w:p w14:paraId="7ECD4365"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sidDel="000B4373">
        <w:rPr>
          <w:rFonts w:ascii="Times New Roman" w:hAnsi="Times New Roman" w:cs="Times New Roman"/>
          <w:sz w:val="24"/>
        </w:rPr>
        <w:t xml:space="preserve"> </w:t>
      </w:r>
    </w:p>
    <w:p w14:paraId="239F6E82" w14:textId="77777777" w:rsidR="00977AEA" w:rsidRPr="000F5E53" w:rsidRDefault="00977AEA" w:rsidP="00977AEA">
      <w:pPr>
        <w:pStyle w:val="atxt2subsec"/>
        <w:tabs>
          <w:tab w:val="left" w:pos="360"/>
        </w:tabs>
        <w:spacing w:after="0" w:line="240" w:lineRule="auto"/>
        <w:ind w:firstLine="0"/>
        <w:jc w:val="left"/>
        <w:rPr>
          <w:rFonts w:ascii="Times New Roman" w:hAnsi="Times New Roman" w:cs="Times New Roman"/>
          <w:sz w:val="24"/>
          <w:szCs w:val="28"/>
        </w:rPr>
      </w:pPr>
      <w:r w:rsidRPr="000F5E53">
        <w:rPr>
          <w:rFonts w:ascii="Times New Roman" w:hAnsi="Times New Roman" w:cs="Times New Roman"/>
          <w:sz w:val="24"/>
        </w:rPr>
        <w:t xml:space="preserve">(b) $25, if the eligible telecommunications carrier </w:t>
      </w:r>
      <w:r w:rsidRPr="000F5E53">
        <w:rPr>
          <w:rFonts w:ascii="Times New Roman" w:hAnsi="Times New Roman" w:cs="Times New Roman"/>
          <w:sz w:val="24"/>
          <w:szCs w:val="28"/>
        </w:rPr>
        <w:t>does not offer local service on a stand-alone basis, and only offers it as part of a service package.</w:t>
      </w:r>
    </w:p>
    <w:p w14:paraId="365F2B99" w14:textId="77777777" w:rsidR="00977AEA" w:rsidRPr="000F5E53" w:rsidRDefault="00977AEA" w:rsidP="00977AEA">
      <w:pPr>
        <w:tabs>
          <w:tab w:val="left" w:pos="-720"/>
          <w:tab w:val="left" w:pos="360"/>
        </w:tabs>
        <w:spacing w:before="20"/>
        <w:rPr>
          <w:bCs/>
          <w:snapToGrid w:val="0"/>
          <w:szCs w:val="20"/>
        </w:rPr>
      </w:pPr>
    </w:p>
    <w:p w14:paraId="7C185329" w14:textId="441CF49F" w:rsidR="00977AEA" w:rsidRPr="000F5E53" w:rsidRDefault="00977AEA" w:rsidP="00977AEA">
      <w:pPr>
        <w:tabs>
          <w:tab w:val="left" w:pos="-720"/>
          <w:tab w:val="left" w:pos="360"/>
        </w:tabs>
        <w:spacing w:before="20"/>
        <w:rPr>
          <w:szCs w:val="28"/>
        </w:rPr>
      </w:pPr>
      <w:r w:rsidRPr="000F5E53">
        <w:rPr>
          <w:szCs w:val="28"/>
        </w:rPr>
        <w:t xml:space="preserve">(c) </w:t>
      </w:r>
      <w:r w:rsidRPr="000F5E53">
        <w:rPr>
          <w:bCs/>
          <w:szCs w:val="28"/>
        </w:rPr>
        <w:t xml:space="preserve">The </w:t>
      </w:r>
      <w:r w:rsidRPr="000F5E53">
        <w:rPr>
          <w:szCs w:val="28"/>
        </w:rPr>
        <w:t xml:space="preserve">commission may authorize a different lifeline base rate based on the particular facts and circumstances concerning an eligible telecommunications carrier’s local service or </w:t>
      </w:r>
      <w:r w:rsidR="006147F1">
        <w:rPr>
          <w:szCs w:val="28"/>
        </w:rPr>
        <w:t>internet</w:t>
      </w:r>
      <w:r w:rsidRPr="000F5E53">
        <w:rPr>
          <w:szCs w:val="28"/>
        </w:rPr>
        <w:t xml:space="preserve"> access charges.</w:t>
      </w:r>
    </w:p>
    <w:p w14:paraId="4C3B5024" w14:textId="77777777" w:rsidR="00977AEA" w:rsidRPr="000F5E53" w:rsidRDefault="00977AEA" w:rsidP="00977AEA">
      <w:pPr>
        <w:tabs>
          <w:tab w:val="left" w:pos="-720"/>
          <w:tab w:val="left" w:pos="360"/>
        </w:tabs>
        <w:spacing w:before="20"/>
        <w:rPr>
          <w:szCs w:val="28"/>
        </w:rPr>
      </w:pPr>
    </w:p>
    <w:p w14:paraId="1A7E65D9" w14:textId="77777777" w:rsidR="00977AEA" w:rsidRPr="000F5E53" w:rsidRDefault="00977AEA" w:rsidP="00977AEA">
      <w:pPr>
        <w:pStyle w:val="atxt3para"/>
        <w:spacing w:after="0" w:line="240" w:lineRule="auto"/>
        <w:ind w:firstLine="0"/>
        <w:jc w:val="left"/>
        <w:rPr>
          <w:rFonts w:ascii="Times New Roman" w:hAnsi="Times New Roman"/>
          <w:strike/>
          <w:sz w:val="24"/>
        </w:rPr>
      </w:pPr>
      <w:r w:rsidRPr="000F5E53">
        <w:rPr>
          <w:rFonts w:ascii="Times New Roman" w:hAnsi="Times New Roman"/>
          <w:bCs/>
          <w:sz w:val="24"/>
        </w:rPr>
        <w:t>(2g)</w:t>
      </w:r>
      <w:r w:rsidRPr="000F5E53">
        <w:rPr>
          <w:rFonts w:ascii="Times New Roman" w:hAnsi="Times New Roman"/>
          <w:bCs/>
          <w:smallCaps/>
          <w:sz w:val="24"/>
        </w:rPr>
        <w:t xml:space="preserve"> Lifeline adjustment.</w:t>
      </w:r>
      <w:r w:rsidRPr="000F5E53">
        <w:rPr>
          <w:rFonts w:ascii="Times New Roman" w:hAnsi="Times New Roman"/>
          <w:b/>
          <w:bCs/>
          <w:sz w:val="24"/>
        </w:rPr>
        <w:t xml:space="preserve"> </w:t>
      </w:r>
      <w:r w:rsidRPr="000F5E53">
        <w:rPr>
          <w:rFonts w:ascii="Times New Roman" w:hAnsi="Times New Roman"/>
          <w:bCs/>
          <w:sz w:val="24"/>
        </w:rPr>
        <w:t>(a)</w:t>
      </w:r>
      <w:r w:rsidRPr="000F5E53">
        <w:rPr>
          <w:rFonts w:ascii="Times New Roman" w:hAnsi="Times New Roman"/>
          <w:bCs/>
          <w:smallCaps/>
          <w:sz w:val="24"/>
        </w:rPr>
        <w:t xml:space="preserve"> </w:t>
      </w:r>
      <w:r w:rsidRPr="000F5E53">
        <w:rPr>
          <w:rFonts w:ascii="Times New Roman" w:hAnsi="Times New Roman"/>
          <w:sz w:val="24"/>
        </w:rPr>
        <w:t>Except as provided in par. (b) and sub. (2r):</w:t>
      </w:r>
      <w:r w:rsidRPr="000F5E53">
        <w:rPr>
          <w:rFonts w:ascii="Times New Roman" w:hAnsi="Times New Roman"/>
          <w:strike/>
          <w:sz w:val="24"/>
        </w:rPr>
        <w:t xml:space="preserve"> </w:t>
      </w:r>
    </w:p>
    <w:p w14:paraId="7E15F777" w14:textId="77777777" w:rsidR="00977AEA" w:rsidRPr="000F5E53" w:rsidRDefault="00977AEA" w:rsidP="00977AEA">
      <w:pPr>
        <w:pStyle w:val="atxt3para"/>
        <w:spacing w:after="0" w:line="240" w:lineRule="auto"/>
        <w:ind w:firstLine="0"/>
        <w:jc w:val="left"/>
        <w:rPr>
          <w:rFonts w:ascii="Times New Roman" w:hAnsi="Times New Roman"/>
          <w:strike/>
          <w:sz w:val="24"/>
        </w:rPr>
      </w:pPr>
    </w:p>
    <w:p w14:paraId="2BC394EE" w14:textId="77777777" w:rsidR="00977AEA" w:rsidRPr="000F5E53" w:rsidRDefault="00977AEA" w:rsidP="00977AEA">
      <w:pPr>
        <w:pStyle w:val="atxt3para"/>
        <w:tabs>
          <w:tab w:val="clear" w:pos="0"/>
          <w:tab w:val="clear" w:pos="504"/>
          <w:tab w:val="left" w:pos="360"/>
          <w:tab w:val="left" w:pos="720"/>
        </w:tabs>
        <w:spacing w:after="0" w:line="240" w:lineRule="auto"/>
        <w:ind w:firstLine="0"/>
        <w:jc w:val="left"/>
        <w:rPr>
          <w:rFonts w:ascii="Times New Roman" w:hAnsi="Times New Roman"/>
          <w:sz w:val="24"/>
        </w:rPr>
      </w:pPr>
      <w:r w:rsidRPr="000F5E53">
        <w:rPr>
          <w:rFonts w:ascii="Times New Roman" w:hAnsi="Times New Roman"/>
          <w:sz w:val="24"/>
        </w:rPr>
        <w:t xml:space="preserve">1.  If the lifeline base rate is $25 or less, the lifeline adjustment shall be $10. </w:t>
      </w:r>
    </w:p>
    <w:p w14:paraId="09353C51" w14:textId="77777777" w:rsidR="00977AEA" w:rsidRPr="000F5E53" w:rsidRDefault="00977AEA" w:rsidP="00977AEA">
      <w:pPr>
        <w:pStyle w:val="atxt3para"/>
        <w:spacing w:after="0" w:line="240" w:lineRule="auto"/>
        <w:jc w:val="left"/>
        <w:rPr>
          <w:rFonts w:ascii="Times New Roman" w:hAnsi="Times New Roman"/>
          <w:sz w:val="24"/>
        </w:rPr>
      </w:pPr>
    </w:p>
    <w:p w14:paraId="5A579856" w14:textId="77777777" w:rsidR="00977AEA" w:rsidRPr="000F5E53" w:rsidRDefault="00977AEA" w:rsidP="00977AEA">
      <w:pPr>
        <w:pStyle w:val="atxt3para"/>
        <w:tabs>
          <w:tab w:val="clear" w:pos="504"/>
          <w:tab w:val="left" w:pos="720"/>
          <w:tab w:val="left" w:pos="810"/>
        </w:tabs>
        <w:spacing w:after="0" w:line="240" w:lineRule="auto"/>
        <w:ind w:firstLine="0"/>
        <w:jc w:val="left"/>
        <w:rPr>
          <w:rFonts w:ascii="Times New Roman" w:hAnsi="Times New Roman"/>
          <w:sz w:val="24"/>
        </w:rPr>
      </w:pPr>
      <w:r w:rsidRPr="000F5E53">
        <w:rPr>
          <w:rFonts w:ascii="Times New Roman" w:hAnsi="Times New Roman"/>
          <w:sz w:val="24"/>
        </w:rPr>
        <w:t>2. If the lifeline base rate is greater than $25, the lifeline adjustment shall be the lesser of the following:</w:t>
      </w:r>
    </w:p>
    <w:p w14:paraId="6D7BFBD3" w14:textId="77777777" w:rsidR="00977AEA" w:rsidRPr="000F5E53" w:rsidRDefault="00977AEA" w:rsidP="00977AEA">
      <w:pPr>
        <w:pStyle w:val="atxt3para"/>
        <w:spacing w:after="0" w:line="240" w:lineRule="auto"/>
        <w:jc w:val="left"/>
        <w:rPr>
          <w:rFonts w:ascii="Times New Roman" w:hAnsi="Times New Roman"/>
          <w:sz w:val="24"/>
        </w:rPr>
      </w:pPr>
    </w:p>
    <w:p w14:paraId="4878ACA9" w14:textId="77777777" w:rsidR="00977AEA" w:rsidRPr="000F5E53" w:rsidRDefault="00977AEA" w:rsidP="00977AEA">
      <w:pPr>
        <w:pStyle w:val="atxt3para"/>
        <w:tabs>
          <w:tab w:val="clear" w:pos="504"/>
          <w:tab w:val="left" w:pos="720"/>
          <w:tab w:val="left" w:pos="1080"/>
        </w:tabs>
        <w:spacing w:after="0" w:line="240" w:lineRule="auto"/>
        <w:ind w:firstLine="0"/>
        <w:jc w:val="left"/>
        <w:rPr>
          <w:rFonts w:ascii="Times New Roman" w:hAnsi="Times New Roman"/>
          <w:sz w:val="24"/>
        </w:rPr>
      </w:pPr>
      <w:r w:rsidRPr="000F5E53">
        <w:rPr>
          <w:rFonts w:ascii="Times New Roman" w:hAnsi="Times New Roman"/>
          <w:sz w:val="24"/>
        </w:rPr>
        <w:t>a. The amount necessary to reduce the lifeline monthly rate to $15.</w:t>
      </w:r>
    </w:p>
    <w:p w14:paraId="5884B585" w14:textId="77777777" w:rsidR="00977AEA" w:rsidRPr="000F5E53" w:rsidRDefault="00977AEA" w:rsidP="00977AEA">
      <w:pPr>
        <w:pStyle w:val="atxt3para"/>
        <w:spacing w:after="0" w:line="240" w:lineRule="auto"/>
        <w:ind w:firstLine="0"/>
        <w:jc w:val="left"/>
        <w:rPr>
          <w:rFonts w:ascii="Times New Roman" w:hAnsi="Times New Roman"/>
          <w:sz w:val="24"/>
        </w:rPr>
      </w:pPr>
    </w:p>
    <w:p w14:paraId="76349F42" w14:textId="77777777" w:rsidR="00977AEA" w:rsidRPr="000F5E53" w:rsidRDefault="00977AEA" w:rsidP="00977AEA">
      <w:pPr>
        <w:pStyle w:val="atxt3para"/>
        <w:tabs>
          <w:tab w:val="clear" w:pos="504"/>
          <w:tab w:val="left" w:pos="720"/>
          <w:tab w:val="left" w:pos="1080"/>
        </w:tabs>
        <w:spacing w:after="0" w:line="240" w:lineRule="auto"/>
        <w:ind w:firstLine="0"/>
        <w:jc w:val="left"/>
        <w:rPr>
          <w:rFonts w:ascii="Times New Roman" w:hAnsi="Times New Roman"/>
          <w:sz w:val="24"/>
        </w:rPr>
      </w:pPr>
      <w:r w:rsidRPr="000F5E53">
        <w:rPr>
          <w:rFonts w:ascii="Times New Roman" w:hAnsi="Times New Roman"/>
          <w:sz w:val="24"/>
        </w:rPr>
        <w:t>b. The maximum reimbursement available under 47 CFR 54.403, plus $9.25.</w:t>
      </w:r>
    </w:p>
    <w:p w14:paraId="5BCE8F0D" w14:textId="77777777" w:rsidR="00977AEA" w:rsidRPr="000F5E53" w:rsidRDefault="00977AEA" w:rsidP="00977AEA">
      <w:pPr>
        <w:pStyle w:val="atxt3para"/>
        <w:spacing w:after="0" w:line="240" w:lineRule="auto"/>
        <w:jc w:val="left"/>
        <w:rPr>
          <w:rFonts w:ascii="Times New Roman" w:hAnsi="Times New Roman"/>
          <w:sz w:val="24"/>
        </w:rPr>
      </w:pPr>
    </w:p>
    <w:p w14:paraId="1E52CB1A" w14:textId="77777777" w:rsidR="00977AEA" w:rsidRPr="000F5E53" w:rsidRDefault="00977AEA" w:rsidP="00977AEA">
      <w:pPr>
        <w:pStyle w:val="atxt3para"/>
        <w:tabs>
          <w:tab w:val="clear" w:pos="504"/>
          <w:tab w:val="left" w:pos="630"/>
        </w:tabs>
        <w:spacing w:after="0" w:line="240" w:lineRule="auto"/>
        <w:jc w:val="left"/>
        <w:rPr>
          <w:rFonts w:ascii="Times New Roman" w:hAnsi="Times New Roman"/>
          <w:sz w:val="20"/>
        </w:rPr>
      </w:pPr>
      <w:r w:rsidRPr="000F5E53">
        <w:rPr>
          <w:rFonts w:ascii="Times New Roman" w:hAnsi="Times New Roman"/>
          <w:b/>
          <w:sz w:val="20"/>
        </w:rPr>
        <w:tab/>
        <w:t xml:space="preserve">Note: </w:t>
      </w:r>
      <w:r w:rsidRPr="000F5E53">
        <w:rPr>
          <w:rFonts w:ascii="Times New Roman" w:hAnsi="Times New Roman"/>
          <w:sz w:val="20"/>
        </w:rPr>
        <w:t>Subsection (2g)(a)2.b. caps the adjustment at, essentially, double the maximum amount available from the federal USF at the time the rules went into effect.  In the future, the amount available from the federal USF may increase, but the state portion is frozen at $9.25 so that if, for example, the federal subscriber line charge is raised and paid for through the federal USF, the state does not automatically increase its reimbursement portion. This step was taken to protect the state fund by blocking any automatic increase in state reimbursement due to federal action.</w:t>
      </w:r>
    </w:p>
    <w:p w14:paraId="69467511" w14:textId="77777777" w:rsidR="00977AEA" w:rsidRPr="000F5E53" w:rsidRDefault="00977AEA" w:rsidP="00977AEA">
      <w:pPr>
        <w:pStyle w:val="atxt3para"/>
        <w:spacing w:after="0" w:line="240" w:lineRule="auto"/>
        <w:jc w:val="left"/>
        <w:rPr>
          <w:rFonts w:ascii="Times New Roman" w:hAnsi="Times New Roman"/>
          <w:sz w:val="24"/>
        </w:rPr>
      </w:pPr>
    </w:p>
    <w:p w14:paraId="4F05F819" w14:textId="77777777" w:rsidR="00977AEA" w:rsidRPr="000F5E53" w:rsidRDefault="00977AEA" w:rsidP="00977AEA">
      <w:pPr>
        <w:pStyle w:val="atxt3para"/>
        <w:tabs>
          <w:tab w:val="clear" w:pos="504"/>
          <w:tab w:val="clear" w:pos="2880"/>
          <w:tab w:val="left" w:pos="360"/>
          <w:tab w:val="left" w:pos="1080"/>
        </w:tabs>
        <w:spacing w:after="0" w:line="240" w:lineRule="auto"/>
        <w:ind w:firstLine="0"/>
        <w:jc w:val="left"/>
        <w:rPr>
          <w:rFonts w:ascii="Times New Roman" w:hAnsi="Times New Roman"/>
          <w:sz w:val="24"/>
        </w:rPr>
      </w:pPr>
      <w:r w:rsidRPr="000F5E53">
        <w:rPr>
          <w:rFonts w:ascii="Times New Roman" w:hAnsi="Times New Roman"/>
          <w:sz w:val="24"/>
        </w:rPr>
        <w:lastRenderedPageBreak/>
        <w:t>(b) If the ETC offers prepaid wireless service, the lifeline adjustment for that service shall be the greater of the following:</w:t>
      </w:r>
    </w:p>
    <w:p w14:paraId="330BB8A4" w14:textId="77777777" w:rsidR="00977AEA" w:rsidRPr="000F5E53" w:rsidRDefault="00977AEA" w:rsidP="00977AEA">
      <w:pPr>
        <w:pStyle w:val="atxt3para"/>
        <w:tabs>
          <w:tab w:val="clear" w:pos="504"/>
          <w:tab w:val="clear" w:pos="2880"/>
          <w:tab w:val="left" w:pos="360"/>
          <w:tab w:val="left" w:pos="1080"/>
        </w:tabs>
        <w:spacing w:after="0" w:line="240" w:lineRule="auto"/>
        <w:jc w:val="left"/>
        <w:rPr>
          <w:rFonts w:ascii="Times New Roman" w:hAnsi="Times New Roman"/>
          <w:sz w:val="24"/>
        </w:rPr>
      </w:pPr>
    </w:p>
    <w:p w14:paraId="63B73215" w14:textId="77777777" w:rsidR="00977AEA" w:rsidRPr="000F5E53" w:rsidRDefault="00977AEA" w:rsidP="00977AEA">
      <w:pPr>
        <w:pStyle w:val="atxt3para"/>
        <w:tabs>
          <w:tab w:val="clear" w:pos="504"/>
          <w:tab w:val="clear" w:pos="2880"/>
          <w:tab w:val="left" w:pos="720"/>
          <w:tab w:val="left" w:pos="1080"/>
        </w:tabs>
        <w:spacing w:after="0" w:line="240" w:lineRule="auto"/>
        <w:ind w:firstLine="0"/>
        <w:jc w:val="left"/>
        <w:rPr>
          <w:rFonts w:ascii="Times New Roman" w:hAnsi="Times New Roman"/>
          <w:sz w:val="24"/>
        </w:rPr>
      </w:pPr>
      <w:r w:rsidRPr="000F5E53">
        <w:rPr>
          <w:rFonts w:ascii="Times New Roman" w:hAnsi="Times New Roman"/>
          <w:sz w:val="24"/>
        </w:rPr>
        <w:t>1. The number of minutes that, when calculated using the lowest per minute rate the ETC offers to its prepaid wireless customers, equals or exceeds the value of the adjustment under par. (a) that would otherwise apply.</w:t>
      </w:r>
    </w:p>
    <w:p w14:paraId="06094CEA" w14:textId="77777777" w:rsidR="00977AEA" w:rsidRPr="000F5E53" w:rsidRDefault="00977AEA" w:rsidP="00977AEA">
      <w:pPr>
        <w:pStyle w:val="atxt3para"/>
        <w:tabs>
          <w:tab w:val="clear" w:pos="504"/>
          <w:tab w:val="clear" w:pos="2880"/>
          <w:tab w:val="left" w:pos="720"/>
          <w:tab w:val="left" w:pos="1080"/>
        </w:tabs>
        <w:spacing w:after="0" w:line="240" w:lineRule="auto"/>
        <w:jc w:val="left"/>
        <w:rPr>
          <w:rFonts w:ascii="Times New Roman" w:hAnsi="Times New Roman"/>
          <w:sz w:val="24"/>
        </w:rPr>
      </w:pPr>
    </w:p>
    <w:p w14:paraId="2DD85519" w14:textId="77777777" w:rsidR="00977AEA" w:rsidRPr="000F5E53" w:rsidRDefault="00977AEA" w:rsidP="00977AEA">
      <w:pPr>
        <w:pStyle w:val="atxt3para"/>
        <w:tabs>
          <w:tab w:val="clear" w:pos="504"/>
          <w:tab w:val="clear" w:pos="2880"/>
          <w:tab w:val="left" w:pos="720"/>
          <w:tab w:val="left" w:pos="1080"/>
        </w:tabs>
        <w:spacing w:after="0" w:line="240" w:lineRule="auto"/>
        <w:ind w:firstLine="0"/>
        <w:jc w:val="left"/>
        <w:rPr>
          <w:rFonts w:ascii="Times New Roman" w:hAnsi="Times New Roman"/>
          <w:sz w:val="24"/>
        </w:rPr>
      </w:pPr>
      <w:r w:rsidRPr="000F5E53">
        <w:rPr>
          <w:rFonts w:ascii="Times New Roman" w:hAnsi="Times New Roman"/>
          <w:sz w:val="24"/>
        </w:rPr>
        <w:t>2. The number of minutes recognized by the federal communications commission as an acceptable compliance plan provision for that provider.</w:t>
      </w:r>
    </w:p>
    <w:p w14:paraId="5F455A60" w14:textId="77777777" w:rsidR="00977AEA" w:rsidRPr="000F5E53" w:rsidRDefault="00977AEA" w:rsidP="00977AEA">
      <w:pPr>
        <w:pStyle w:val="atxt3para"/>
        <w:tabs>
          <w:tab w:val="clear" w:pos="504"/>
          <w:tab w:val="clear" w:pos="2880"/>
          <w:tab w:val="left" w:pos="720"/>
          <w:tab w:val="left" w:pos="1080"/>
        </w:tabs>
        <w:spacing w:after="0" w:line="240" w:lineRule="auto"/>
        <w:jc w:val="left"/>
        <w:rPr>
          <w:rFonts w:ascii="Times New Roman" w:hAnsi="Times New Roman"/>
          <w:sz w:val="24"/>
        </w:rPr>
      </w:pPr>
    </w:p>
    <w:p w14:paraId="02A8FADB" w14:textId="77777777" w:rsidR="00977AEA" w:rsidRPr="000F5E53" w:rsidRDefault="00977AEA" w:rsidP="00977AEA">
      <w:pPr>
        <w:pStyle w:val="atxt3para"/>
        <w:tabs>
          <w:tab w:val="clear" w:pos="504"/>
          <w:tab w:val="clear" w:pos="2880"/>
          <w:tab w:val="left" w:pos="360"/>
          <w:tab w:val="left" w:pos="720"/>
          <w:tab w:val="left" w:pos="1080"/>
        </w:tabs>
        <w:spacing w:after="0" w:line="240" w:lineRule="auto"/>
        <w:ind w:firstLine="0"/>
        <w:jc w:val="left"/>
        <w:rPr>
          <w:rFonts w:ascii="Times New Roman" w:hAnsi="Times New Roman"/>
          <w:sz w:val="24"/>
          <w:szCs w:val="28"/>
        </w:rPr>
      </w:pPr>
      <w:r w:rsidRPr="000F5E53">
        <w:rPr>
          <w:rFonts w:ascii="Times New Roman" w:hAnsi="Times New Roman"/>
          <w:sz w:val="24"/>
        </w:rPr>
        <w:t xml:space="preserve">(c)  The </w:t>
      </w:r>
      <w:r w:rsidRPr="000F5E53">
        <w:rPr>
          <w:rFonts w:ascii="Times New Roman" w:hAnsi="Times New Roman"/>
          <w:color w:val="000000"/>
          <w:sz w:val="24"/>
        </w:rPr>
        <w:t>adjustment</w:t>
      </w:r>
      <w:r w:rsidRPr="000F5E53">
        <w:rPr>
          <w:rFonts w:ascii="Times New Roman" w:hAnsi="Times New Roman"/>
          <w:sz w:val="24"/>
        </w:rPr>
        <w:t xml:space="preserve"> under par. (a) 1. shall be increased automatically if </w:t>
      </w:r>
      <w:r w:rsidRPr="000F5E53">
        <w:rPr>
          <w:rFonts w:ascii="Times New Roman" w:hAnsi="Times New Roman"/>
          <w:sz w:val="24"/>
          <w:szCs w:val="28"/>
        </w:rPr>
        <w:t>both of the following occur:</w:t>
      </w:r>
    </w:p>
    <w:p w14:paraId="27AC5F34" w14:textId="77777777" w:rsidR="00977AEA" w:rsidRPr="000F5E53" w:rsidRDefault="00977AEA" w:rsidP="00977AEA">
      <w:pPr>
        <w:pStyle w:val="atxt3para"/>
        <w:tabs>
          <w:tab w:val="clear" w:pos="504"/>
          <w:tab w:val="clear" w:pos="2880"/>
          <w:tab w:val="left" w:pos="360"/>
          <w:tab w:val="left" w:pos="720"/>
          <w:tab w:val="left" w:pos="1080"/>
        </w:tabs>
        <w:spacing w:after="0" w:line="240" w:lineRule="auto"/>
        <w:ind w:firstLine="0"/>
        <w:jc w:val="left"/>
        <w:rPr>
          <w:rFonts w:ascii="Times New Roman" w:hAnsi="Times New Roman"/>
          <w:sz w:val="24"/>
          <w:szCs w:val="28"/>
        </w:rPr>
      </w:pPr>
    </w:p>
    <w:p w14:paraId="1ACD17DA" w14:textId="77777777" w:rsidR="00977AEA" w:rsidRPr="000F5E53" w:rsidRDefault="00977AEA" w:rsidP="00977AEA">
      <w:pPr>
        <w:pStyle w:val="atxt3para"/>
        <w:tabs>
          <w:tab w:val="clear" w:pos="504"/>
          <w:tab w:val="clear" w:pos="2880"/>
          <w:tab w:val="left" w:pos="720"/>
          <w:tab w:val="left" w:pos="1080"/>
        </w:tabs>
        <w:spacing w:after="0" w:line="240" w:lineRule="auto"/>
        <w:ind w:firstLine="0"/>
        <w:jc w:val="left"/>
        <w:rPr>
          <w:rFonts w:ascii="Times New Roman" w:hAnsi="Times New Roman"/>
          <w:sz w:val="24"/>
        </w:rPr>
      </w:pPr>
      <w:r w:rsidRPr="000F5E53">
        <w:rPr>
          <w:rFonts w:ascii="Times New Roman" w:hAnsi="Times New Roman"/>
          <w:sz w:val="24"/>
        </w:rPr>
        <w:t>1. A federal communications commission order or a change in federal law causes an increase in a customer’s lifeline base rate.</w:t>
      </w:r>
    </w:p>
    <w:p w14:paraId="4918B506" w14:textId="77777777" w:rsidR="00977AEA" w:rsidRPr="000F5E53" w:rsidRDefault="00977AEA" w:rsidP="00977AEA">
      <w:pPr>
        <w:pStyle w:val="atxt3para"/>
        <w:tabs>
          <w:tab w:val="clear" w:pos="504"/>
          <w:tab w:val="clear" w:pos="2880"/>
          <w:tab w:val="left" w:pos="720"/>
          <w:tab w:val="left" w:pos="1080"/>
        </w:tabs>
        <w:spacing w:after="0" w:line="240" w:lineRule="auto"/>
        <w:jc w:val="left"/>
        <w:rPr>
          <w:rFonts w:ascii="Times New Roman" w:hAnsi="Times New Roman"/>
          <w:sz w:val="24"/>
        </w:rPr>
      </w:pPr>
    </w:p>
    <w:p w14:paraId="53E5952C" w14:textId="77777777" w:rsidR="00977AEA" w:rsidRPr="000F5E53" w:rsidRDefault="00977AEA" w:rsidP="00977AEA">
      <w:pPr>
        <w:pStyle w:val="atxt3para"/>
        <w:tabs>
          <w:tab w:val="clear" w:pos="504"/>
          <w:tab w:val="clear" w:pos="2880"/>
          <w:tab w:val="left" w:pos="720"/>
          <w:tab w:val="left" w:pos="1080"/>
        </w:tabs>
        <w:spacing w:after="0" w:line="240" w:lineRule="auto"/>
        <w:ind w:firstLine="0"/>
        <w:jc w:val="left"/>
        <w:rPr>
          <w:rFonts w:ascii="Times New Roman" w:hAnsi="Times New Roman"/>
          <w:sz w:val="24"/>
        </w:rPr>
      </w:pPr>
      <w:r w:rsidRPr="000F5E53">
        <w:rPr>
          <w:rFonts w:ascii="Times New Roman" w:hAnsi="Times New Roman"/>
          <w:sz w:val="24"/>
        </w:rPr>
        <w:t>2. The state reimbursement amount after the increased lifeline adjustment is not greater than it was before the federal communications commission order or change in federal law.</w:t>
      </w:r>
    </w:p>
    <w:p w14:paraId="2998ABB4" w14:textId="77777777" w:rsidR="00977AEA" w:rsidRPr="000F5E53" w:rsidRDefault="00977AEA" w:rsidP="00977AEA">
      <w:pPr>
        <w:spacing w:before="20"/>
      </w:pPr>
    </w:p>
    <w:p w14:paraId="60FFCF63" w14:textId="77777777" w:rsidR="00977AEA" w:rsidRPr="000F5E53" w:rsidRDefault="00977AEA" w:rsidP="00977AEA">
      <w:pPr>
        <w:spacing w:before="20"/>
        <w:rPr>
          <w:sz w:val="20"/>
        </w:rPr>
      </w:pPr>
      <w:r w:rsidRPr="000F5E53">
        <w:rPr>
          <w:sz w:val="20"/>
        </w:rPr>
        <w:tab/>
      </w:r>
      <w:r w:rsidRPr="000F5E53">
        <w:rPr>
          <w:b/>
          <w:bCs/>
          <w:sz w:val="20"/>
        </w:rPr>
        <w:t>Note:</w:t>
      </w:r>
      <w:r w:rsidRPr="000F5E53">
        <w:rPr>
          <w:sz w:val="20"/>
        </w:rPr>
        <w:t xml:space="preserve"> A provider may petition the commission under s. PSC 160.01(2)(b) for an increased lifeline adjustment if the increased adjustment would increase the state reimbursement amount.</w:t>
      </w:r>
    </w:p>
    <w:p w14:paraId="50C3EF3E" w14:textId="77777777" w:rsidR="00977AEA" w:rsidRPr="000F5E53" w:rsidRDefault="00977AEA" w:rsidP="00977AEA">
      <w:pPr>
        <w:tabs>
          <w:tab w:val="left" w:pos="-720"/>
        </w:tabs>
        <w:spacing w:before="20"/>
        <w:rPr>
          <w:bCs/>
        </w:rPr>
      </w:pPr>
    </w:p>
    <w:p w14:paraId="07BDF50B" w14:textId="77777777" w:rsidR="00977AEA" w:rsidRPr="000F5E53" w:rsidRDefault="00977AEA" w:rsidP="00977AEA">
      <w:pPr>
        <w:pStyle w:val="atxt2subsec"/>
        <w:tabs>
          <w:tab w:val="clear" w:pos="504"/>
          <w:tab w:val="left" w:pos="360"/>
          <w:tab w:val="left" w:pos="720"/>
        </w:tabs>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(d) Notwithstanding subs. (2g) and (2r), the lifeline adjustment for partial months of service shall follow the policy set by the federal universal service administration corporation or its successors.</w:t>
      </w:r>
    </w:p>
    <w:p w14:paraId="1D6E6078" w14:textId="77777777" w:rsidR="00977AEA" w:rsidRPr="000F5E53" w:rsidRDefault="00977AEA" w:rsidP="00977AEA">
      <w:pPr>
        <w:tabs>
          <w:tab w:val="left" w:pos="-720"/>
        </w:tabs>
        <w:spacing w:before="20"/>
        <w:rPr>
          <w:bCs/>
          <w:u w:val="single"/>
        </w:rPr>
      </w:pPr>
    </w:p>
    <w:p w14:paraId="2E779B49"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szCs w:val="24"/>
        </w:rPr>
        <w:t>(2r)</w:t>
      </w:r>
      <w:r w:rsidRPr="000F5E53">
        <w:rPr>
          <w:rFonts w:ascii="Times New Roman" w:hAnsi="Times New Roman"/>
          <w:smallCaps/>
          <w:sz w:val="24"/>
        </w:rPr>
        <w:t xml:space="preserve"> Adjustments for residents of tribal lands</w:t>
      </w:r>
      <w:r w:rsidRPr="000F5E53">
        <w:rPr>
          <w:rFonts w:ascii="Times New Roman" w:hAnsi="Times New Roman"/>
          <w:sz w:val="24"/>
        </w:rPr>
        <w:t xml:space="preserve">. </w:t>
      </w:r>
      <w:r w:rsidRPr="000F5E53">
        <w:rPr>
          <w:rFonts w:ascii="Times New Roman" w:hAnsi="Times New Roman"/>
          <w:sz w:val="24"/>
          <w:szCs w:val="24"/>
        </w:rPr>
        <w:t xml:space="preserve">(a)  </w:t>
      </w:r>
      <w:r w:rsidRPr="000F5E53">
        <w:rPr>
          <w:rFonts w:ascii="Times New Roman" w:hAnsi="Times New Roman"/>
          <w:smallCaps/>
          <w:sz w:val="24"/>
        </w:rPr>
        <w:t xml:space="preserve"> </w:t>
      </w:r>
      <w:r w:rsidRPr="000F5E53">
        <w:rPr>
          <w:rFonts w:ascii="Times New Roman" w:hAnsi="Times New Roman"/>
          <w:sz w:val="24"/>
        </w:rPr>
        <w:t xml:space="preserve">When a customer qualifies for federal universal service fund support for eligible residents of tribal lands under 47 CFR 54.400 </w:t>
      </w:r>
      <w:r w:rsidRPr="000F5E53">
        <w:rPr>
          <w:rFonts w:ascii="Times New Roman" w:hAnsi="Times New Roman"/>
          <w:i/>
          <w:iCs/>
          <w:sz w:val="24"/>
        </w:rPr>
        <w:t>et seq</w:t>
      </w:r>
      <w:r w:rsidRPr="000F5E53">
        <w:rPr>
          <w:rFonts w:ascii="Times New Roman" w:hAnsi="Times New Roman"/>
          <w:sz w:val="24"/>
        </w:rPr>
        <w:t>.:</w:t>
      </w:r>
    </w:p>
    <w:p w14:paraId="3D8D0222" w14:textId="77777777" w:rsidR="00977AEA" w:rsidRPr="000F5E53" w:rsidRDefault="00977AEA" w:rsidP="00977AEA">
      <w:pPr>
        <w:pStyle w:val="atxt3para"/>
        <w:spacing w:after="0" w:line="240" w:lineRule="auto"/>
        <w:ind w:firstLine="0"/>
        <w:jc w:val="left"/>
        <w:rPr>
          <w:rFonts w:ascii="Times New Roman" w:hAnsi="Times New Roman"/>
          <w:sz w:val="24"/>
        </w:rPr>
      </w:pPr>
    </w:p>
    <w:p w14:paraId="6597982F"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rPr>
      </w:pPr>
      <w:r w:rsidRPr="000F5E53">
        <w:rPr>
          <w:rFonts w:ascii="Times New Roman" w:hAnsi="Times New Roman"/>
          <w:sz w:val="24"/>
        </w:rPr>
        <w:t>1. If the lifeline base rate under sub. (2) is $25 or less, the lifeline adjustment shall be $10, plus whatever federal universal service fund support the customer qualifies for as an eligible resident of tribal lands.</w:t>
      </w:r>
    </w:p>
    <w:p w14:paraId="03B62802" w14:textId="77777777" w:rsidR="00977AEA" w:rsidRPr="000F5E53" w:rsidRDefault="00977AEA" w:rsidP="00977AEA">
      <w:pPr>
        <w:pStyle w:val="atxt3para"/>
        <w:spacing w:after="0" w:line="240" w:lineRule="auto"/>
        <w:jc w:val="left"/>
        <w:rPr>
          <w:rFonts w:ascii="Times New Roman" w:hAnsi="Times New Roman"/>
          <w:sz w:val="24"/>
        </w:rPr>
      </w:pPr>
    </w:p>
    <w:p w14:paraId="7E297B89"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rPr>
      </w:pPr>
      <w:r w:rsidRPr="000F5E53">
        <w:rPr>
          <w:rFonts w:ascii="Times New Roman" w:hAnsi="Times New Roman"/>
          <w:sz w:val="24"/>
        </w:rPr>
        <w:t>2. If the lifeline base rate under sub. (2) is greater than $25, the lifeline adjustment shall be the amount necessary to reduce the lifeline monthly rate to the level at which the adjustment results in a state reimbursement amount that is equal to what it would be under sub. (2g) (a) 2., plus whatever federal universal service fund support the customer qualifies for as an eligible resident of tribal lands.</w:t>
      </w:r>
    </w:p>
    <w:p w14:paraId="18753A6C" w14:textId="77777777" w:rsidR="00977AEA" w:rsidRPr="000F5E53" w:rsidRDefault="00977AEA" w:rsidP="00977AEA">
      <w:pPr>
        <w:pStyle w:val="atxt3para"/>
        <w:tabs>
          <w:tab w:val="clear" w:pos="504"/>
          <w:tab w:val="clear" w:pos="2880"/>
          <w:tab w:val="left" w:pos="720"/>
          <w:tab w:val="left" w:pos="1080"/>
        </w:tabs>
        <w:spacing w:after="0" w:line="240" w:lineRule="auto"/>
        <w:jc w:val="left"/>
        <w:rPr>
          <w:rFonts w:ascii="Times New Roman" w:hAnsi="Times New Roman"/>
          <w:sz w:val="24"/>
          <w:szCs w:val="24"/>
        </w:rPr>
      </w:pPr>
    </w:p>
    <w:p w14:paraId="644EFA41" w14:textId="77777777" w:rsidR="00977AEA" w:rsidRPr="000F5E53" w:rsidRDefault="00977AEA" w:rsidP="00977AEA">
      <w:pPr>
        <w:pStyle w:val="atxt3para"/>
        <w:tabs>
          <w:tab w:val="clear" w:pos="504"/>
          <w:tab w:val="clear" w:pos="2880"/>
          <w:tab w:val="left" w:pos="360"/>
          <w:tab w:val="left" w:pos="720"/>
          <w:tab w:val="left" w:pos="1080"/>
        </w:tabs>
        <w:spacing w:after="0" w:line="240" w:lineRule="auto"/>
        <w:ind w:firstLine="0"/>
        <w:jc w:val="left"/>
        <w:rPr>
          <w:rFonts w:ascii="Times New Roman" w:hAnsi="Times New Roman"/>
          <w:sz w:val="24"/>
          <w:szCs w:val="28"/>
        </w:rPr>
      </w:pPr>
      <w:r w:rsidRPr="000F5E53">
        <w:rPr>
          <w:rFonts w:ascii="Times New Roman" w:hAnsi="Times New Roman"/>
          <w:sz w:val="24"/>
          <w:szCs w:val="24"/>
        </w:rPr>
        <w:t xml:space="preserve">(b)  The </w:t>
      </w:r>
      <w:r w:rsidRPr="000F5E53">
        <w:rPr>
          <w:rFonts w:ascii="Times New Roman" w:hAnsi="Times New Roman"/>
          <w:color w:val="000000"/>
          <w:sz w:val="24"/>
          <w:szCs w:val="24"/>
        </w:rPr>
        <w:t>adjustment</w:t>
      </w:r>
      <w:r w:rsidRPr="000F5E53">
        <w:rPr>
          <w:rFonts w:ascii="Times New Roman" w:hAnsi="Times New Roman"/>
          <w:sz w:val="24"/>
          <w:szCs w:val="24"/>
        </w:rPr>
        <w:t xml:space="preserve"> under par. (a)1. shall be increased automatically if </w:t>
      </w:r>
      <w:r w:rsidRPr="000F5E53">
        <w:rPr>
          <w:rFonts w:ascii="Times New Roman" w:hAnsi="Times New Roman"/>
          <w:sz w:val="24"/>
          <w:szCs w:val="28"/>
        </w:rPr>
        <w:t>both of the following occur:</w:t>
      </w:r>
    </w:p>
    <w:p w14:paraId="44E37238" w14:textId="77777777" w:rsidR="00977AEA" w:rsidRPr="000F5E53" w:rsidRDefault="00977AEA" w:rsidP="00977AEA">
      <w:pPr>
        <w:pStyle w:val="atxt3para"/>
        <w:tabs>
          <w:tab w:val="clear" w:pos="504"/>
          <w:tab w:val="clear" w:pos="2880"/>
          <w:tab w:val="left" w:pos="720"/>
          <w:tab w:val="left" w:pos="1080"/>
        </w:tabs>
        <w:spacing w:after="0" w:line="240" w:lineRule="auto"/>
        <w:jc w:val="left"/>
        <w:rPr>
          <w:rFonts w:ascii="Times New Roman" w:hAnsi="Times New Roman"/>
          <w:sz w:val="24"/>
          <w:szCs w:val="28"/>
        </w:rPr>
      </w:pPr>
    </w:p>
    <w:p w14:paraId="64A1A9AE" w14:textId="77777777" w:rsidR="00977AEA" w:rsidRPr="000F5E53" w:rsidRDefault="00977AEA" w:rsidP="00977AEA">
      <w:pPr>
        <w:pStyle w:val="atxt3para"/>
        <w:tabs>
          <w:tab w:val="clear" w:pos="504"/>
          <w:tab w:val="clear" w:pos="2880"/>
          <w:tab w:val="left" w:pos="720"/>
          <w:tab w:val="left" w:pos="1080"/>
        </w:tabs>
        <w:spacing w:after="0" w:line="240" w:lineRule="auto"/>
        <w:ind w:firstLine="0"/>
        <w:jc w:val="left"/>
        <w:rPr>
          <w:rFonts w:ascii="Times New Roman" w:hAnsi="Times New Roman"/>
          <w:sz w:val="24"/>
          <w:szCs w:val="24"/>
        </w:rPr>
      </w:pPr>
      <w:r w:rsidRPr="000F5E53">
        <w:rPr>
          <w:rFonts w:ascii="Times New Roman" w:hAnsi="Times New Roman"/>
          <w:sz w:val="24"/>
          <w:szCs w:val="24"/>
        </w:rPr>
        <w:t>1. A federal communications commission order or a change in federal law causes an increase in a customer’s lifeline base rate.</w:t>
      </w:r>
    </w:p>
    <w:p w14:paraId="28F76229" w14:textId="77777777" w:rsidR="00977AEA" w:rsidRPr="000F5E53" w:rsidRDefault="00977AEA" w:rsidP="00977AEA">
      <w:pPr>
        <w:pStyle w:val="atxt3para"/>
        <w:tabs>
          <w:tab w:val="clear" w:pos="504"/>
          <w:tab w:val="clear" w:pos="2880"/>
          <w:tab w:val="left" w:pos="720"/>
          <w:tab w:val="left" w:pos="1080"/>
        </w:tabs>
        <w:spacing w:after="0" w:line="240" w:lineRule="auto"/>
        <w:jc w:val="left"/>
        <w:rPr>
          <w:rFonts w:ascii="Times New Roman" w:hAnsi="Times New Roman"/>
          <w:sz w:val="24"/>
          <w:szCs w:val="24"/>
        </w:rPr>
      </w:pPr>
    </w:p>
    <w:p w14:paraId="357D9297" w14:textId="77777777" w:rsidR="00977AEA" w:rsidRPr="000F5E53" w:rsidRDefault="00977AEA" w:rsidP="00977AEA">
      <w:pPr>
        <w:pStyle w:val="atxt3para"/>
        <w:tabs>
          <w:tab w:val="clear" w:pos="504"/>
          <w:tab w:val="clear" w:pos="2880"/>
          <w:tab w:val="left" w:pos="720"/>
          <w:tab w:val="left" w:pos="1080"/>
        </w:tabs>
        <w:spacing w:after="0" w:line="240" w:lineRule="auto"/>
        <w:ind w:firstLine="0"/>
        <w:jc w:val="left"/>
        <w:rPr>
          <w:rFonts w:ascii="Times New Roman" w:hAnsi="Times New Roman"/>
          <w:sz w:val="24"/>
          <w:szCs w:val="24"/>
        </w:rPr>
      </w:pPr>
      <w:r w:rsidRPr="000F5E53">
        <w:rPr>
          <w:rFonts w:ascii="Times New Roman" w:hAnsi="Times New Roman"/>
          <w:sz w:val="24"/>
          <w:szCs w:val="24"/>
        </w:rPr>
        <w:t>2. The state reimbursement amount after the increased adjustment is not greater than it was before the federal communications commission order or change in federal law.</w:t>
      </w:r>
    </w:p>
    <w:p w14:paraId="2D6D8093" w14:textId="77777777" w:rsidR="00977AEA" w:rsidRPr="000F5E53" w:rsidRDefault="00977AEA" w:rsidP="00977AEA">
      <w:pPr>
        <w:spacing w:before="20"/>
      </w:pPr>
    </w:p>
    <w:p w14:paraId="5CEA5973" w14:textId="77777777" w:rsidR="00977AEA" w:rsidRPr="000F5E53" w:rsidRDefault="00977AEA" w:rsidP="00977AEA">
      <w:pPr>
        <w:spacing w:before="20"/>
        <w:rPr>
          <w:sz w:val="20"/>
          <w:szCs w:val="20"/>
        </w:rPr>
      </w:pPr>
      <w:r w:rsidRPr="000F5E53">
        <w:rPr>
          <w:sz w:val="20"/>
          <w:szCs w:val="20"/>
        </w:rPr>
        <w:tab/>
      </w:r>
      <w:r w:rsidRPr="000F5E53">
        <w:rPr>
          <w:b/>
          <w:bCs/>
          <w:sz w:val="20"/>
          <w:szCs w:val="20"/>
        </w:rPr>
        <w:t>Note:</w:t>
      </w:r>
      <w:r w:rsidRPr="000F5E53">
        <w:rPr>
          <w:sz w:val="20"/>
          <w:szCs w:val="20"/>
        </w:rPr>
        <w:t xml:space="preserve"> A provider may petition the commission under s. PSC 160.01(2) (b) for an increased lifeline adjustment if the increased adjustment would increase the state reimbursement amount.</w:t>
      </w:r>
    </w:p>
    <w:p w14:paraId="257666A6" w14:textId="77777777" w:rsidR="00977AEA" w:rsidRPr="000F5E53" w:rsidRDefault="00977AEA" w:rsidP="00977AEA">
      <w:pPr>
        <w:spacing w:before="20"/>
      </w:pPr>
    </w:p>
    <w:p w14:paraId="4A4CA7ED" w14:textId="77777777" w:rsidR="00977AEA" w:rsidRPr="000F5E53" w:rsidRDefault="00977AEA" w:rsidP="00977AEA">
      <w:pPr>
        <w:spacing w:before="20"/>
      </w:pPr>
    </w:p>
    <w:p w14:paraId="79D2FCB8" w14:textId="3BA91D17" w:rsidR="00977AEA" w:rsidRPr="000F5E53" w:rsidRDefault="003E26C4" w:rsidP="00977AEA">
      <w:pPr>
        <w:spacing w:before="20"/>
        <w:rPr>
          <w:bCs/>
        </w:rPr>
      </w:pPr>
      <w:r>
        <w:rPr>
          <w:b/>
          <w:bCs/>
        </w:rPr>
        <w:t xml:space="preserve">SECTION </w:t>
      </w:r>
      <w:r w:rsidR="00F753FA">
        <w:rPr>
          <w:b/>
          <w:bCs/>
        </w:rPr>
        <w:t>59</w:t>
      </w:r>
      <w:r w:rsidR="00977AEA" w:rsidRPr="000F5E53">
        <w:rPr>
          <w:b/>
          <w:bCs/>
        </w:rPr>
        <w:t>.</w:t>
      </w:r>
      <w:r w:rsidR="00977AEA" w:rsidRPr="000F5E53">
        <w:rPr>
          <w:bCs/>
        </w:rPr>
        <w:t xml:space="preserve"> PSC 160.062 (3) (title) is created to read:</w:t>
      </w:r>
    </w:p>
    <w:p w14:paraId="2E3625F1" w14:textId="77777777" w:rsidR="00977AEA" w:rsidRPr="000F5E53" w:rsidRDefault="00977AEA" w:rsidP="00977AEA">
      <w:pPr>
        <w:spacing w:before="20"/>
      </w:pPr>
    </w:p>
    <w:p w14:paraId="6E5A5535" w14:textId="77777777" w:rsidR="00977AEA" w:rsidRPr="000F5E53" w:rsidRDefault="00977AEA" w:rsidP="00977AEA">
      <w:pPr>
        <w:spacing w:before="20"/>
      </w:pPr>
      <w:r w:rsidRPr="000F5E53">
        <w:t>PSC 160.062</w:t>
      </w:r>
      <w:r w:rsidRPr="000F5E53">
        <w:rPr>
          <w:bCs/>
        </w:rPr>
        <w:t>(3) (title)</w:t>
      </w:r>
      <w:r w:rsidRPr="000F5E53">
        <w:t xml:space="preserve"> </w:t>
      </w:r>
      <w:r w:rsidRPr="000F5E53">
        <w:rPr>
          <w:smallCaps/>
        </w:rPr>
        <w:t>Showing the adjustment.</w:t>
      </w:r>
    </w:p>
    <w:p w14:paraId="1A83B71C" w14:textId="77777777" w:rsidR="00977AEA" w:rsidRDefault="00977AEA" w:rsidP="00977AEA">
      <w:pPr>
        <w:spacing w:before="20"/>
      </w:pPr>
    </w:p>
    <w:p w14:paraId="4A147387" w14:textId="77777777" w:rsidR="006D2432" w:rsidRDefault="006D2432" w:rsidP="00977AEA">
      <w:pPr>
        <w:spacing w:before="20"/>
      </w:pPr>
    </w:p>
    <w:p w14:paraId="0A0CBF1F" w14:textId="77777777" w:rsidR="00B66263" w:rsidRPr="000F5E53" w:rsidRDefault="00B66263" w:rsidP="00977AEA">
      <w:pPr>
        <w:spacing w:before="20"/>
      </w:pPr>
    </w:p>
    <w:p w14:paraId="0DA0F164" w14:textId="311C8977" w:rsidR="00977AEA" w:rsidRPr="000F5E53" w:rsidRDefault="003E26C4" w:rsidP="00977AEA">
      <w:pPr>
        <w:spacing w:before="20"/>
      </w:pPr>
      <w:r>
        <w:rPr>
          <w:b/>
          <w:bCs/>
        </w:rPr>
        <w:t xml:space="preserve">SECTION </w:t>
      </w:r>
      <w:r w:rsidR="00F753FA">
        <w:rPr>
          <w:b/>
          <w:bCs/>
        </w:rPr>
        <w:t>60</w:t>
      </w:r>
      <w:r w:rsidR="00977AEA" w:rsidRPr="000F5E53">
        <w:rPr>
          <w:b/>
          <w:bCs/>
        </w:rPr>
        <w:t>.</w:t>
      </w:r>
      <w:r w:rsidR="00977AEA" w:rsidRPr="000F5E53">
        <w:rPr>
          <w:bCs/>
        </w:rPr>
        <w:t xml:space="preserve"> PSC 160.062 (3) is renumbered 160.062 (3) (a), and amended to read:</w:t>
      </w:r>
    </w:p>
    <w:p w14:paraId="725939A7" w14:textId="77777777" w:rsidR="00977AEA" w:rsidRPr="000F5E53" w:rsidRDefault="00977AEA" w:rsidP="00977AEA">
      <w:pPr>
        <w:spacing w:before="20"/>
      </w:pPr>
    </w:p>
    <w:p w14:paraId="6405C1F0" w14:textId="19FE8E99" w:rsidR="00977AEA" w:rsidRPr="000F5E53" w:rsidRDefault="00977AEA" w:rsidP="00977AEA">
      <w:pPr>
        <w:pStyle w:val="atxt2subsec"/>
        <w:spacing w:after="0" w:line="240" w:lineRule="auto"/>
        <w:ind w:firstLine="0"/>
        <w:jc w:val="left"/>
        <w:rPr>
          <w:rFonts w:ascii="Times New Roman" w:hAnsi="Times New Roman" w:cs="Times New Roman"/>
          <w:strike/>
          <w:sz w:val="24"/>
          <w:szCs w:val="24"/>
        </w:rPr>
      </w:pPr>
      <w:r w:rsidRPr="000F5E53">
        <w:rPr>
          <w:rFonts w:ascii="Times New Roman" w:hAnsi="Times New Roman" w:cs="Times New Roman"/>
          <w:sz w:val="24"/>
          <w:szCs w:val="24"/>
        </w:rPr>
        <w:t>PSC 160.062 (3)</w:t>
      </w:r>
      <w:r w:rsidRPr="000F5E53">
        <w:rPr>
          <w:rFonts w:ascii="Times New Roman" w:hAnsi="Times New Roman" w:cs="Times New Roman"/>
          <w:smallCaps/>
          <w:sz w:val="24"/>
          <w:szCs w:val="24"/>
        </w:rPr>
        <w:t xml:space="preserve"> </w:t>
      </w:r>
      <w:r w:rsidRPr="000F5E53">
        <w:rPr>
          <w:rFonts w:ascii="Times New Roman" w:hAnsi="Times New Roman" w:cs="Times New Roman"/>
          <w:sz w:val="24"/>
          <w:szCs w:val="24"/>
        </w:rPr>
        <w:t xml:space="preserve">(a) </w:t>
      </w:r>
      <w:r w:rsidRPr="000F5E53">
        <w:rPr>
          <w:rFonts w:ascii="Times New Roman" w:hAnsi="Times New Roman" w:cs="Times New Roman"/>
          <w:strike/>
          <w:sz w:val="24"/>
          <w:szCs w:val="24"/>
        </w:rPr>
        <w:t>The</w:t>
      </w:r>
      <w:r w:rsidRPr="000F5E53">
        <w:rPr>
          <w:rFonts w:ascii="Times New Roman" w:hAnsi="Times New Roman" w:cs="Times New Roman"/>
          <w:sz w:val="24"/>
          <w:szCs w:val="24"/>
        </w:rPr>
        <w:t xml:space="preserve"> </w:t>
      </w:r>
      <w:r w:rsidRPr="000F5E53">
        <w:rPr>
          <w:rFonts w:ascii="Times New Roman" w:hAnsi="Times New Roman" w:cs="Times New Roman"/>
          <w:sz w:val="24"/>
          <w:szCs w:val="24"/>
          <w:u w:val="single"/>
        </w:rPr>
        <w:t xml:space="preserve">Except as provided in par. (b), the </w:t>
      </w:r>
      <w:r w:rsidRPr="00B66263">
        <w:rPr>
          <w:rFonts w:ascii="Times New Roman" w:hAnsi="Times New Roman" w:cs="Times New Roman"/>
          <w:sz w:val="24"/>
          <w:szCs w:val="24"/>
          <w:u w:val="single"/>
        </w:rPr>
        <w:t>eligible telecommunications carrier shall show the</w:t>
      </w:r>
      <w:r w:rsidRPr="000F5E53">
        <w:rPr>
          <w:rFonts w:ascii="Times New Roman" w:hAnsi="Times New Roman" w:cs="Times New Roman"/>
          <w:sz w:val="24"/>
          <w:szCs w:val="24"/>
        </w:rPr>
        <w:t xml:space="preserve"> lifeline </w:t>
      </w:r>
      <w:r w:rsidRPr="000F5E53">
        <w:rPr>
          <w:rFonts w:ascii="Times New Roman" w:hAnsi="Times New Roman" w:cs="Times New Roman"/>
          <w:strike/>
          <w:sz w:val="24"/>
          <w:szCs w:val="24"/>
        </w:rPr>
        <w:t>monthly rate may</w:t>
      </w:r>
      <w:r w:rsidRPr="000F5E53">
        <w:rPr>
          <w:rFonts w:ascii="Times New Roman" w:hAnsi="Times New Roman" w:cs="Times New Roman"/>
          <w:sz w:val="24"/>
          <w:szCs w:val="24"/>
        </w:rPr>
        <w:t xml:space="preserve"> </w:t>
      </w:r>
      <w:r w:rsidRPr="00B66263">
        <w:rPr>
          <w:rFonts w:ascii="Times New Roman" w:hAnsi="Times New Roman" w:cs="Times New Roman"/>
          <w:strike/>
          <w:sz w:val="24"/>
          <w:szCs w:val="24"/>
        </w:rPr>
        <w:t xml:space="preserve">appear </w:t>
      </w:r>
      <w:r w:rsidR="00B66263" w:rsidRPr="00B66263">
        <w:rPr>
          <w:rFonts w:ascii="Times New Roman" w:hAnsi="Times New Roman" w:cs="Times New Roman"/>
          <w:strike/>
          <w:sz w:val="24"/>
          <w:szCs w:val="24"/>
        </w:rPr>
        <w:t xml:space="preserve">as </w:t>
      </w:r>
      <w:r w:rsidRPr="00B66263">
        <w:rPr>
          <w:rFonts w:ascii="Times New Roman" w:hAnsi="Times New Roman" w:cs="Times New Roman"/>
          <w:strike/>
          <w:sz w:val="24"/>
          <w:szCs w:val="24"/>
        </w:rPr>
        <w:t>a</w:t>
      </w:r>
      <w:r w:rsidRPr="000F5E53">
        <w:rPr>
          <w:rFonts w:ascii="Times New Roman" w:hAnsi="Times New Roman" w:cs="Times New Roman"/>
          <w:strike/>
          <w:sz w:val="24"/>
          <w:szCs w:val="24"/>
        </w:rPr>
        <w:t xml:space="preserve"> credit against</w:t>
      </w:r>
      <w:r w:rsidRPr="000F5E53">
        <w:rPr>
          <w:rFonts w:ascii="Times New Roman" w:hAnsi="Times New Roman" w:cs="Times New Roman"/>
          <w:sz w:val="24"/>
          <w:szCs w:val="24"/>
        </w:rPr>
        <w:t xml:space="preserve"> </w:t>
      </w:r>
      <w:r w:rsidR="0069793F" w:rsidRPr="0069793F">
        <w:rPr>
          <w:rFonts w:ascii="Times New Roman" w:hAnsi="Times New Roman" w:cs="Times New Roman"/>
          <w:sz w:val="24"/>
          <w:szCs w:val="24"/>
          <w:u w:val="single"/>
        </w:rPr>
        <w:t xml:space="preserve">adjustment </w:t>
      </w:r>
      <w:r w:rsidRPr="0069793F">
        <w:rPr>
          <w:rFonts w:ascii="Times New Roman" w:hAnsi="Times New Roman" w:cs="Times New Roman"/>
          <w:sz w:val="24"/>
          <w:szCs w:val="24"/>
          <w:u w:val="single"/>
        </w:rPr>
        <w:t xml:space="preserve">either </w:t>
      </w:r>
      <w:r w:rsidR="00D06E91">
        <w:rPr>
          <w:rFonts w:ascii="Times New Roman" w:hAnsi="Times New Roman" w:cs="Times New Roman"/>
          <w:sz w:val="24"/>
          <w:szCs w:val="24"/>
          <w:u w:val="single"/>
        </w:rPr>
        <w:t xml:space="preserve">as </w:t>
      </w:r>
      <w:r w:rsidRPr="0069793F">
        <w:rPr>
          <w:rFonts w:ascii="Times New Roman" w:hAnsi="Times New Roman" w:cs="Times New Roman"/>
          <w:sz w:val="24"/>
          <w:szCs w:val="24"/>
          <w:u w:val="single"/>
        </w:rPr>
        <w:t xml:space="preserve">an </w:t>
      </w:r>
      <w:r w:rsidR="00D06E91">
        <w:rPr>
          <w:rFonts w:ascii="Times New Roman" w:hAnsi="Times New Roman" w:cs="Times New Roman"/>
          <w:sz w:val="24"/>
          <w:szCs w:val="24"/>
          <w:u w:val="single"/>
        </w:rPr>
        <w:t xml:space="preserve">adjustment </w:t>
      </w:r>
      <w:r w:rsidRPr="008A5F20">
        <w:rPr>
          <w:rFonts w:ascii="Times New Roman" w:hAnsi="Times New Roman" w:cs="Times New Roman"/>
          <w:sz w:val="24"/>
          <w:szCs w:val="24"/>
          <w:u w:val="single"/>
        </w:rPr>
        <w:t>to</w:t>
      </w:r>
      <w:r w:rsidRPr="000F5E53">
        <w:rPr>
          <w:rFonts w:ascii="Times New Roman" w:hAnsi="Times New Roman" w:cs="Times New Roman"/>
          <w:sz w:val="24"/>
          <w:szCs w:val="24"/>
        </w:rPr>
        <w:t xml:space="preserve"> the full </w:t>
      </w:r>
      <w:r w:rsidRPr="000F5E53">
        <w:rPr>
          <w:rFonts w:ascii="Times New Roman" w:hAnsi="Times New Roman" w:cs="Times New Roman"/>
          <w:strike/>
          <w:sz w:val="24"/>
          <w:szCs w:val="24"/>
        </w:rPr>
        <w:t>standard</w:t>
      </w:r>
      <w:r w:rsidRPr="000F5E53">
        <w:rPr>
          <w:rFonts w:ascii="Times New Roman" w:hAnsi="Times New Roman" w:cs="Times New Roman"/>
          <w:sz w:val="24"/>
          <w:szCs w:val="24"/>
        </w:rPr>
        <w:t xml:space="preserve"> tariffed </w:t>
      </w:r>
      <w:r w:rsidRPr="0069793F">
        <w:rPr>
          <w:rFonts w:ascii="Times New Roman" w:hAnsi="Times New Roman" w:cs="Times New Roman"/>
          <w:sz w:val="24"/>
          <w:szCs w:val="24"/>
          <w:u w:val="single"/>
        </w:rPr>
        <w:t>or standard</w:t>
      </w:r>
      <w:r w:rsidRPr="000F5E53">
        <w:rPr>
          <w:rFonts w:ascii="Times New Roman" w:hAnsi="Times New Roman" w:cs="Times New Roman"/>
          <w:sz w:val="24"/>
          <w:szCs w:val="24"/>
        </w:rPr>
        <w:t xml:space="preserve"> rate on a customer’s bill or as a special rate designation. Whenever possible, the </w:t>
      </w:r>
      <w:r w:rsidRPr="0069793F">
        <w:rPr>
          <w:rFonts w:ascii="Times New Roman" w:hAnsi="Times New Roman" w:cs="Times New Roman"/>
          <w:sz w:val="24"/>
          <w:szCs w:val="24"/>
          <w:u w:val="single"/>
        </w:rPr>
        <w:t>eligible telecommunications carrier shall begin showing the</w:t>
      </w:r>
      <w:r w:rsidRPr="000F5E53">
        <w:rPr>
          <w:rFonts w:ascii="Times New Roman" w:hAnsi="Times New Roman" w:cs="Times New Roman"/>
          <w:sz w:val="24"/>
          <w:szCs w:val="24"/>
        </w:rPr>
        <w:t xml:space="preserve"> lifeline </w:t>
      </w:r>
      <w:r w:rsidRPr="0069793F">
        <w:rPr>
          <w:rFonts w:ascii="Times New Roman" w:hAnsi="Times New Roman" w:cs="Times New Roman"/>
          <w:sz w:val="24"/>
          <w:szCs w:val="24"/>
          <w:u w:val="single"/>
        </w:rPr>
        <w:t>adjustment or</w:t>
      </w:r>
      <w:r w:rsidRPr="000F5E53">
        <w:rPr>
          <w:rFonts w:ascii="Times New Roman" w:hAnsi="Times New Roman" w:cs="Times New Roman"/>
          <w:sz w:val="24"/>
          <w:szCs w:val="24"/>
        </w:rPr>
        <w:t xml:space="preserve"> rate </w:t>
      </w:r>
      <w:r w:rsidRPr="000F5E53">
        <w:rPr>
          <w:rFonts w:ascii="Times New Roman" w:hAnsi="Times New Roman" w:cs="Times New Roman"/>
          <w:strike/>
          <w:sz w:val="24"/>
          <w:szCs w:val="24"/>
        </w:rPr>
        <w:t>shall begin to appear</w:t>
      </w:r>
      <w:r w:rsidRPr="000F5E53">
        <w:rPr>
          <w:rFonts w:ascii="Times New Roman" w:hAnsi="Times New Roman" w:cs="Times New Roman"/>
          <w:sz w:val="24"/>
          <w:szCs w:val="24"/>
        </w:rPr>
        <w:t xml:space="preserve"> on an eligible customer’s bill on the next bill date following the date of application for lifeline assistance.  If the </w:t>
      </w:r>
      <w:r w:rsidRPr="0069793F">
        <w:rPr>
          <w:rFonts w:ascii="Times New Roman" w:hAnsi="Times New Roman" w:cs="Times New Roman"/>
          <w:sz w:val="24"/>
          <w:szCs w:val="24"/>
          <w:u w:val="single"/>
        </w:rPr>
        <w:t xml:space="preserve">ETC does not apply the lifeline adjustment or </w:t>
      </w:r>
      <w:r w:rsidRPr="000F5E53">
        <w:rPr>
          <w:rFonts w:ascii="Times New Roman" w:hAnsi="Times New Roman" w:cs="Times New Roman"/>
          <w:sz w:val="24"/>
          <w:szCs w:val="24"/>
        </w:rPr>
        <w:t>rate</w:t>
      </w:r>
      <w:r w:rsidRPr="000F5E53">
        <w:rPr>
          <w:rFonts w:ascii="Times New Roman" w:hAnsi="Times New Roman" w:cs="Times New Roman"/>
          <w:strike/>
          <w:sz w:val="24"/>
          <w:szCs w:val="24"/>
        </w:rPr>
        <w:t xml:space="preserve"> does not begin to appear</w:t>
      </w:r>
      <w:r w:rsidRPr="000F5E53">
        <w:rPr>
          <w:rFonts w:ascii="Times New Roman" w:hAnsi="Times New Roman" w:cs="Times New Roman"/>
          <w:sz w:val="24"/>
          <w:szCs w:val="24"/>
        </w:rPr>
        <w:t xml:space="preserve"> on the next bill date, when </w:t>
      </w:r>
      <w:r w:rsidRPr="000F5E53">
        <w:rPr>
          <w:rFonts w:ascii="Times New Roman" w:hAnsi="Times New Roman" w:cs="Times New Roman"/>
          <w:strike/>
          <w:sz w:val="24"/>
          <w:szCs w:val="24"/>
        </w:rPr>
        <w:t>it</w:t>
      </w:r>
      <w:r w:rsidRPr="000F5E53">
        <w:rPr>
          <w:rFonts w:ascii="Times New Roman" w:hAnsi="Times New Roman" w:cs="Times New Roman"/>
          <w:sz w:val="24"/>
          <w:szCs w:val="24"/>
        </w:rPr>
        <w:t xml:space="preserve"> </w:t>
      </w:r>
      <w:r w:rsidRPr="00D06E91">
        <w:rPr>
          <w:rFonts w:ascii="Times New Roman" w:hAnsi="Times New Roman" w:cs="Times New Roman"/>
          <w:sz w:val="24"/>
          <w:szCs w:val="24"/>
          <w:u w:val="single"/>
        </w:rPr>
        <w:t>the ETC</w:t>
      </w:r>
      <w:r w:rsidRPr="000F5E53">
        <w:rPr>
          <w:rFonts w:ascii="Times New Roman" w:hAnsi="Times New Roman" w:cs="Times New Roman"/>
          <w:sz w:val="24"/>
          <w:szCs w:val="24"/>
        </w:rPr>
        <w:t xml:space="preserve"> does </w:t>
      </w:r>
      <w:r w:rsidRPr="000F5E53">
        <w:rPr>
          <w:rFonts w:ascii="Times New Roman" w:hAnsi="Times New Roman" w:cs="Times New Roman"/>
          <w:strike/>
          <w:sz w:val="24"/>
          <w:szCs w:val="24"/>
        </w:rPr>
        <w:t>appear back</w:t>
      </w:r>
      <w:r w:rsidRPr="000F5E53">
        <w:rPr>
          <w:rFonts w:ascii="Times New Roman" w:hAnsi="Times New Roman" w:cs="Times New Roman"/>
          <w:sz w:val="24"/>
          <w:szCs w:val="24"/>
        </w:rPr>
        <w:t xml:space="preserve"> </w:t>
      </w:r>
      <w:r w:rsidRPr="008A5F20">
        <w:rPr>
          <w:rFonts w:ascii="Times New Roman" w:hAnsi="Times New Roman" w:cs="Times New Roman"/>
          <w:sz w:val="24"/>
          <w:szCs w:val="24"/>
          <w:u w:val="single"/>
        </w:rPr>
        <w:t xml:space="preserve">apply the </w:t>
      </w:r>
      <w:r w:rsidRPr="000F5E53">
        <w:rPr>
          <w:rFonts w:ascii="Times New Roman" w:hAnsi="Times New Roman" w:cs="Times New Roman"/>
          <w:sz w:val="24"/>
          <w:szCs w:val="24"/>
        </w:rPr>
        <w:t xml:space="preserve">credit </w:t>
      </w:r>
      <w:r w:rsidRPr="000F5E53">
        <w:rPr>
          <w:rFonts w:ascii="Times New Roman" w:hAnsi="Times New Roman" w:cs="Times New Roman"/>
          <w:strike/>
          <w:sz w:val="24"/>
          <w:szCs w:val="24"/>
        </w:rPr>
        <w:t>will</w:t>
      </w:r>
      <w:r w:rsidRPr="000F5E53">
        <w:rPr>
          <w:rFonts w:ascii="Times New Roman" w:hAnsi="Times New Roman" w:cs="Times New Roman"/>
          <w:sz w:val="24"/>
          <w:szCs w:val="24"/>
        </w:rPr>
        <w:t xml:space="preserve"> </w:t>
      </w:r>
      <w:r w:rsidRPr="0069793F">
        <w:rPr>
          <w:rFonts w:ascii="Times New Roman" w:hAnsi="Times New Roman" w:cs="Times New Roman"/>
          <w:sz w:val="24"/>
          <w:szCs w:val="24"/>
          <w:u w:val="single"/>
        </w:rPr>
        <w:t xml:space="preserve">it shall </w:t>
      </w:r>
      <w:r w:rsidRPr="000F5E53">
        <w:rPr>
          <w:rFonts w:ascii="Times New Roman" w:hAnsi="Times New Roman" w:cs="Times New Roman"/>
          <w:sz w:val="24"/>
          <w:szCs w:val="24"/>
        </w:rPr>
        <w:t xml:space="preserve">be </w:t>
      </w:r>
      <w:r w:rsidRPr="000F5E53">
        <w:rPr>
          <w:rFonts w:ascii="Times New Roman" w:hAnsi="Times New Roman" w:cs="Times New Roman"/>
          <w:strike/>
          <w:sz w:val="24"/>
          <w:szCs w:val="24"/>
        </w:rPr>
        <w:t>given</w:t>
      </w:r>
      <w:r w:rsidRPr="000F5E53">
        <w:rPr>
          <w:rFonts w:ascii="Times New Roman" w:hAnsi="Times New Roman" w:cs="Times New Roman"/>
          <w:sz w:val="24"/>
          <w:szCs w:val="24"/>
        </w:rPr>
        <w:t xml:space="preserve"> </w:t>
      </w:r>
      <w:r w:rsidRPr="0069793F">
        <w:rPr>
          <w:rFonts w:ascii="Times New Roman" w:hAnsi="Times New Roman" w:cs="Times New Roman"/>
          <w:sz w:val="24"/>
          <w:szCs w:val="32"/>
          <w:u w:val="single"/>
        </w:rPr>
        <w:t>applied back to the date of application</w:t>
      </w:r>
      <w:r w:rsidRPr="000F5E53">
        <w:rPr>
          <w:rFonts w:ascii="Times New Roman" w:hAnsi="Times New Roman" w:cs="Times New Roman"/>
          <w:sz w:val="24"/>
          <w:szCs w:val="24"/>
        </w:rPr>
        <w:t>.</w:t>
      </w:r>
      <w:r w:rsidRPr="000F5E53">
        <w:rPr>
          <w:rFonts w:ascii="Times New Roman" w:hAnsi="Times New Roman" w:cs="Times New Roman"/>
          <w:strike/>
          <w:sz w:val="24"/>
          <w:szCs w:val="24"/>
        </w:rPr>
        <w:t xml:space="preserve">  In cases where a customer’s eligibility date as found in the records of the Wisconsin department of workforce development, the Wisconsin department of revenue, or other state agencies precedes the last bill date prior to application, credit shall also be given for one month’s prior bill.</w:t>
      </w:r>
    </w:p>
    <w:p w14:paraId="4BEE0135" w14:textId="77777777" w:rsidR="00977AEA" w:rsidRPr="000F5E53" w:rsidRDefault="00977AEA" w:rsidP="00977AEA">
      <w:pPr>
        <w:pStyle w:val="atxt2subsec"/>
        <w:spacing w:after="0" w:line="240" w:lineRule="auto"/>
        <w:ind w:firstLine="0"/>
        <w:jc w:val="left"/>
        <w:rPr>
          <w:rFonts w:ascii="Times New Roman" w:hAnsi="Times New Roman" w:cs="Times New Roman"/>
          <w:strike/>
          <w:sz w:val="24"/>
          <w:szCs w:val="24"/>
        </w:rPr>
      </w:pPr>
    </w:p>
    <w:p w14:paraId="55B143DF" w14:textId="77777777" w:rsidR="00D06E91" w:rsidRDefault="00D06E91" w:rsidP="00977AEA">
      <w:pPr>
        <w:pStyle w:val="atxt2subsec"/>
        <w:spacing w:after="0" w:line="240" w:lineRule="auto"/>
        <w:ind w:firstLine="0"/>
        <w:jc w:val="left"/>
        <w:rPr>
          <w:rFonts w:ascii="Times New Roman" w:hAnsi="Times New Roman" w:cs="Times New Roman"/>
          <w:b/>
          <w:bCs/>
          <w:sz w:val="24"/>
          <w:szCs w:val="24"/>
        </w:rPr>
      </w:pPr>
    </w:p>
    <w:p w14:paraId="1D027F62" w14:textId="59F55122" w:rsidR="00977AEA" w:rsidRPr="000F5E53" w:rsidRDefault="003E26C4" w:rsidP="00977AEA">
      <w:pPr>
        <w:pStyle w:val="atxt2subsec"/>
        <w:spacing w:after="0" w:line="240"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SECTION </w:t>
      </w:r>
      <w:r w:rsidR="00F753FA">
        <w:rPr>
          <w:rFonts w:ascii="Times New Roman" w:hAnsi="Times New Roman" w:cs="Times New Roman"/>
          <w:b/>
          <w:bCs/>
          <w:sz w:val="24"/>
          <w:szCs w:val="24"/>
        </w:rPr>
        <w:t>61</w:t>
      </w:r>
      <w:r w:rsidR="00977AEA" w:rsidRPr="000F5E53">
        <w:rPr>
          <w:rFonts w:ascii="Times New Roman" w:hAnsi="Times New Roman" w:cs="Times New Roman"/>
          <w:b/>
          <w:bCs/>
          <w:sz w:val="24"/>
          <w:szCs w:val="24"/>
        </w:rPr>
        <w:t>.</w:t>
      </w:r>
      <w:r w:rsidR="00977AEA" w:rsidRPr="000F5E53">
        <w:rPr>
          <w:rFonts w:ascii="Times New Roman" w:hAnsi="Times New Roman" w:cs="Times New Roman"/>
          <w:bCs/>
          <w:sz w:val="24"/>
          <w:szCs w:val="24"/>
        </w:rPr>
        <w:t xml:space="preserve"> PSC 160.062 (3) (b) is created to read:</w:t>
      </w:r>
    </w:p>
    <w:p w14:paraId="03DD8DA6" w14:textId="77777777" w:rsidR="00977AEA" w:rsidRPr="000F5E53" w:rsidRDefault="00977AEA" w:rsidP="00977AEA">
      <w:pPr>
        <w:pStyle w:val="atxt2subsec"/>
        <w:spacing w:after="0" w:line="240" w:lineRule="auto"/>
        <w:ind w:firstLine="0"/>
        <w:jc w:val="left"/>
        <w:rPr>
          <w:rFonts w:ascii="Times New Roman" w:hAnsi="Times New Roman" w:cs="Times New Roman"/>
          <w:strike/>
          <w:sz w:val="24"/>
          <w:szCs w:val="24"/>
        </w:rPr>
      </w:pPr>
    </w:p>
    <w:p w14:paraId="658FD1E0" w14:textId="113AB74E" w:rsidR="00977AEA" w:rsidRPr="000F5E53" w:rsidRDefault="00977AEA" w:rsidP="00977AEA">
      <w:pPr>
        <w:pStyle w:val="atxt2subsec"/>
        <w:tabs>
          <w:tab w:val="left" w:pos="360"/>
        </w:tabs>
        <w:spacing w:after="0" w:line="240" w:lineRule="auto"/>
        <w:ind w:firstLine="0"/>
        <w:jc w:val="left"/>
        <w:rPr>
          <w:rFonts w:ascii="Times New Roman" w:hAnsi="Times New Roman" w:cs="Times New Roman"/>
          <w:strike/>
          <w:sz w:val="24"/>
          <w:szCs w:val="24"/>
        </w:rPr>
      </w:pPr>
      <w:r w:rsidRPr="000F5E53">
        <w:rPr>
          <w:rFonts w:ascii="Times New Roman" w:hAnsi="Times New Roman" w:cs="Times New Roman"/>
          <w:sz w:val="24"/>
          <w:szCs w:val="24"/>
        </w:rPr>
        <w:t xml:space="preserve">PSC 160.062 (3) (b) If an eligible telecommunications carrier offers prepaid service and does not render a bill for that service, </w:t>
      </w:r>
      <w:r w:rsidR="008A35E0">
        <w:rPr>
          <w:rFonts w:ascii="Times New Roman" w:hAnsi="Times New Roman" w:cs="Times New Roman"/>
          <w:sz w:val="24"/>
          <w:szCs w:val="24"/>
        </w:rPr>
        <w:t>if</w:t>
      </w:r>
      <w:r w:rsidRPr="000F5E53">
        <w:rPr>
          <w:rFonts w:ascii="Times New Roman" w:hAnsi="Times New Roman" w:cs="Times New Roman"/>
          <w:sz w:val="24"/>
          <w:szCs w:val="24"/>
        </w:rPr>
        <w:t xml:space="preserve"> it maintains a statement of account </w:t>
      </w:r>
      <w:r w:rsidR="00FD323C">
        <w:rPr>
          <w:rFonts w:ascii="Times New Roman" w:hAnsi="Times New Roman" w:cs="Times New Roman"/>
          <w:sz w:val="24"/>
          <w:szCs w:val="24"/>
        </w:rPr>
        <w:t xml:space="preserve">or account balance </w:t>
      </w:r>
      <w:r w:rsidRPr="000F5E53">
        <w:rPr>
          <w:rFonts w:ascii="Times New Roman" w:hAnsi="Times New Roman" w:cs="Times New Roman"/>
          <w:sz w:val="24"/>
          <w:szCs w:val="24"/>
        </w:rPr>
        <w:t xml:space="preserve">for a </w:t>
      </w:r>
      <w:r w:rsidR="00FD323C">
        <w:rPr>
          <w:rFonts w:ascii="Times New Roman" w:hAnsi="Times New Roman" w:cs="Times New Roman"/>
          <w:sz w:val="24"/>
          <w:szCs w:val="24"/>
        </w:rPr>
        <w:t xml:space="preserve">prepaid service </w:t>
      </w:r>
      <w:r w:rsidRPr="000F5E53">
        <w:rPr>
          <w:rFonts w:ascii="Times New Roman" w:hAnsi="Times New Roman" w:cs="Times New Roman"/>
          <w:sz w:val="24"/>
          <w:szCs w:val="24"/>
        </w:rPr>
        <w:t>customer the provisions of par. (a) apply to the statement of account</w:t>
      </w:r>
      <w:r w:rsidR="008A35E0">
        <w:rPr>
          <w:rFonts w:ascii="Times New Roman" w:hAnsi="Times New Roman" w:cs="Times New Roman"/>
          <w:sz w:val="24"/>
          <w:szCs w:val="24"/>
        </w:rPr>
        <w:t xml:space="preserve"> or account balance</w:t>
      </w:r>
      <w:r w:rsidRPr="000F5E53">
        <w:rPr>
          <w:rFonts w:ascii="Times New Roman" w:hAnsi="Times New Roman" w:cs="Times New Roman"/>
          <w:sz w:val="24"/>
          <w:szCs w:val="24"/>
        </w:rPr>
        <w:t>.</w:t>
      </w:r>
      <w:r w:rsidR="008A35E0">
        <w:rPr>
          <w:rFonts w:ascii="Times New Roman" w:hAnsi="Times New Roman" w:cs="Times New Roman"/>
          <w:sz w:val="24"/>
          <w:szCs w:val="24"/>
        </w:rPr>
        <w:t xml:space="preserve">  If the ETC does not maintain a statement of account or account balance, the ETC shall include information about adjustments and applicability dates in its terms of service.</w:t>
      </w:r>
    </w:p>
    <w:p w14:paraId="59735D88"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39D81E79" w14:textId="77777777" w:rsidR="00977AEA" w:rsidRDefault="00977AEA" w:rsidP="00977AEA">
      <w:pPr>
        <w:pStyle w:val="atxt2subsec"/>
        <w:spacing w:after="0" w:line="240" w:lineRule="auto"/>
        <w:ind w:firstLine="0"/>
        <w:jc w:val="left"/>
        <w:rPr>
          <w:rFonts w:ascii="Times New Roman" w:hAnsi="Times New Roman" w:cs="Times New Roman"/>
          <w:sz w:val="24"/>
          <w:szCs w:val="24"/>
        </w:rPr>
      </w:pPr>
    </w:p>
    <w:p w14:paraId="30F92FCD" w14:textId="4A3BF1F6" w:rsidR="00977AEA" w:rsidRPr="000F5E53" w:rsidRDefault="006D2432" w:rsidP="00977AEA">
      <w:pPr>
        <w:pStyle w:val="atxt2subsec"/>
        <w:spacing w:after="0" w:line="240"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SECTION </w:t>
      </w:r>
      <w:r w:rsidR="00F753FA">
        <w:rPr>
          <w:rFonts w:ascii="Times New Roman" w:hAnsi="Times New Roman" w:cs="Times New Roman"/>
          <w:b/>
          <w:bCs/>
          <w:sz w:val="24"/>
          <w:szCs w:val="24"/>
        </w:rPr>
        <w:t>62</w:t>
      </w:r>
      <w:r w:rsidR="003E26C4">
        <w:rPr>
          <w:rFonts w:ascii="Times New Roman" w:hAnsi="Times New Roman" w:cs="Times New Roman"/>
          <w:b/>
          <w:bCs/>
          <w:sz w:val="24"/>
          <w:szCs w:val="24"/>
        </w:rPr>
        <w:t>.</w:t>
      </w:r>
      <w:r w:rsidR="00977AEA" w:rsidRPr="000F5E53">
        <w:rPr>
          <w:rFonts w:ascii="Times New Roman" w:hAnsi="Times New Roman" w:cs="Times New Roman"/>
          <w:bCs/>
          <w:sz w:val="24"/>
          <w:szCs w:val="24"/>
        </w:rPr>
        <w:t xml:space="preserve"> PSC 160.062 (4) is </w:t>
      </w:r>
      <w:r w:rsidR="008A35E0">
        <w:rPr>
          <w:rFonts w:ascii="Times New Roman" w:hAnsi="Times New Roman" w:cs="Times New Roman"/>
          <w:bCs/>
          <w:sz w:val="24"/>
          <w:szCs w:val="24"/>
        </w:rPr>
        <w:t>repealed</w:t>
      </w:r>
      <w:r w:rsidR="009B379B">
        <w:rPr>
          <w:rFonts w:ascii="Times New Roman" w:hAnsi="Times New Roman" w:cs="Times New Roman"/>
          <w:bCs/>
          <w:sz w:val="24"/>
          <w:szCs w:val="24"/>
        </w:rPr>
        <w:t xml:space="preserve"> and recreated to read:</w:t>
      </w:r>
    </w:p>
    <w:p w14:paraId="02C9E7E4" w14:textId="77777777" w:rsidR="00977AEA" w:rsidRPr="000F5E53" w:rsidRDefault="00977AEA" w:rsidP="00977AEA">
      <w:pPr>
        <w:tabs>
          <w:tab w:val="left" w:pos="-720"/>
        </w:tabs>
        <w:spacing w:before="20"/>
      </w:pPr>
    </w:p>
    <w:p w14:paraId="16D1BC6B" w14:textId="77777777" w:rsidR="00977AEA" w:rsidRPr="000F5E53" w:rsidRDefault="00977AEA" w:rsidP="00977AEA">
      <w:pPr>
        <w:tabs>
          <w:tab w:val="left" w:pos="-720"/>
        </w:tabs>
        <w:spacing w:before="20"/>
      </w:pPr>
    </w:p>
    <w:p w14:paraId="7E62265F" w14:textId="7E69BB24" w:rsidR="00B834BC" w:rsidRPr="009B379B" w:rsidRDefault="00977AEA" w:rsidP="00B834BC">
      <w:pPr>
        <w:autoSpaceDE w:val="0"/>
        <w:autoSpaceDN w:val="0"/>
        <w:adjustRightInd w:val="0"/>
      </w:pPr>
      <w:r w:rsidRPr="009B379B">
        <w:t xml:space="preserve">PSC 160.062 (4) </w:t>
      </w:r>
      <w:r w:rsidR="00B834BC" w:rsidRPr="009B379B">
        <w:rPr>
          <w:smallCaps/>
        </w:rPr>
        <w:t>Termination and notice of impending termination.</w:t>
      </w:r>
      <w:r w:rsidR="00B834BC" w:rsidRPr="009B379B">
        <w:t xml:space="preserve"> (a)  Providers shall follow the provisions of 47 CFR 54.405 (e) to terminate lifeline enrollment. The provider shall query the state database used to verify the customer’s eligibility in order to obtain information about whether the customer is still eligible according to that database. If that database indicates that the customer is no longer eligible,</w:t>
      </w:r>
      <w:r w:rsidR="00102811" w:rsidRPr="009B379B">
        <w:t xml:space="preserve"> the ETC shall follow the de-enrollment procedures in 47 CFR 54.405 (e).</w:t>
      </w:r>
      <w:r w:rsidR="00B834BC" w:rsidRPr="009B379B">
        <w:t>The ETC shall send the notice separately from the customer’s regular monthly bill</w:t>
      </w:r>
      <w:r w:rsidR="00B834BC" w:rsidRPr="009B379B">
        <w:rPr>
          <w:bCs/>
        </w:rPr>
        <w:t xml:space="preserve">, if </w:t>
      </w:r>
      <w:r w:rsidR="00B834BC" w:rsidRPr="009B379B">
        <w:rPr>
          <w:bCs/>
        </w:rPr>
        <w:lastRenderedPageBreak/>
        <w:t>one is provided. The notice shall state the termination date and shall provide information about how to demonstrate continued eligibility</w:t>
      </w:r>
      <w:r w:rsidR="00B834BC" w:rsidRPr="009B379B">
        <w:t xml:space="preserve">.  </w:t>
      </w:r>
    </w:p>
    <w:p w14:paraId="736A38AB" w14:textId="77777777" w:rsidR="00977AEA" w:rsidRPr="000F5E53" w:rsidRDefault="00977AEA" w:rsidP="00977AEA">
      <w:pPr>
        <w:pStyle w:val="atxt2subsec"/>
        <w:spacing w:after="0" w:line="240" w:lineRule="auto"/>
        <w:jc w:val="left"/>
        <w:rPr>
          <w:rFonts w:ascii="Times New Roman" w:hAnsi="Times New Roman" w:cs="Times New Roman"/>
          <w:bCs/>
          <w:sz w:val="24"/>
        </w:rPr>
      </w:pPr>
    </w:p>
    <w:p w14:paraId="4D0CED89" w14:textId="77777777" w:rsidR="00977AEA" w:rsidRPr="000F5E53" w:rsidRDefault="00977AEA" w:rsidP="00977AEA">
      <w:pPr>
        <w:pStyle w:val="atxt2subsec"/>
        <w:spacing w:after="0" w:line="240" w:lineRule="auto"/>
        <w:jc w:val="left"/>
        <w:rPr>
          <w:rFonts w:ascii="Times New Roman" w:hAnsi="Times New Roman" w:cs="Times New Roman"/>
          <w:bCs/>
          <w:sz w:val="24"/>
        </w:rPr>
      </w:pPr>
    </w:p>
    <w:p w14:paraId="04016C87" w14:textId="361A9920" w:rsidR="00977AEA" w:rsidRPr="000F5E53" w:rsidRDefault="00E03131" w:rsidP="00977AEA">
      <w:pPr>
        <w:pStyle w:val="atxt2subsec"/>
        <w:spacing w:after="0" w:line="240" w:lineRule="auto"/>
        <w:ind w:firstLine="0"/>
        <w:jc w:val="left"/>
        <w:rPr>
          <w:rFonts w:ascii="Times New Roman" w:hAnsi="Times New Roman" w:cs="Times New Roman"/>
          <w:bCs/>
          <w:sz w:val="24"/>
          <w:szCs w:val="24"/>
        </w:rPr>
      </w:pPr>
      <w:r>
        <w:rPr>
          <w:rFonts w:ascii="Times New Roman" w:hAnsi="Times New Roman" w:cs="Times New Roman"/>
          <w:b/>
          <w:bCs/>
          <w:sz w:val="24"/>
          <w:szCs w:val="24"/>
        </w:rPr>
        <w:t xml:space="preserve">SECTION </w:t>
      </w:r>
      <w:r w:rsidR="00F753FA">
        <w:rPr>
          <w:rFonts w:ascii="Times New Roman" w:hAnsi="Times New Roman" w:cs="Times New Roman"/>
          <w:b/>
          <w:bCs/>
          <w:sz w:val="24"/>
          <w:szCs w:val="24"/>
        </w:rPr>
        <w:t>63</w:t>
      </w:r>
      <w:r w:rsidR="00977AEA" w:rsidRPr="000F5E53">
        <w:rPr>
          <w:rFonts w:ascii="Times New Roman" w:hAnsi="Times New Roman" w:cs="Times New Roman"/>
          <w:b/>
          <w:bCs/>
          <w:sz w:val="24"/>
          <w:szCs w:val="24"/>
        </w:rPr>
        <w:t>.</w:t>
      </w:r>
      <w:r w:rsidR="00977AEA" w:rsidRPr="000F5E53">
        <w:rPr>
          <w:rFonts w:ascii="Times New Roman" w:hAnsi="Times New Roman" w:cs="Times New Roman"/>
          <w:bCs/>
          <w:sz w:val="24"/>
          <w:szCs w:val="24"/>
        </w:rPr>
        <w:t xml:space="preserve"> PSC 160.062 (5) and (6) are repealed.</w:t>
      </w:r>
    </w:p>
    <w:p w14:paraId="45AD1CA8"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szCs w:val="24"/>
        </w:rPr>
      </w:pPr>
    </w:p>
    <w:p w14:paraId="04879A88" w14:textId="77777777" w:rsidR="008E0C9C" w:rsidRDefault="008E0C9C" w:rsidP="00977AEA">
      <w:pPr>
        <w:pStyle w:val="atxt2subsec"/>
        <w:spacing w:after="0" w:line="240" w:lineRule="auto"/>
        <w:ind w:firstLine="0"/>
        <w:jc w:val="left"/>
        <w:rPr>
          <w:rFonts w:ascii="Times New Roman" w:hAnsi="Times New Roman" w:cs="Times New Roman"/>
          <w:b/>
          <w:bCs/>
          <w:sz w:val="24"/>
          <w:szCs w:val="24"/>
        </w:rPr>
      </w:pPr>
    </w:p>
    <w:p w14:paraId="614002AF" w14:textId="52CE850F" w:rsidR="00977AEA" w:rsidRPr="000F5E53" w:rsidRDefault="00E03131" w:rsidP="00977AEA">
      <w:pPr>
        <w:pStyle w:val="atxt2subsec"/>
        <w:spacing w:after="0" w:line="240" w:lineRule="auto"/>
        <w:ind w:firstLine="0"/>
        <w:jc w:val="left"/>
        <w:rPr>
          <w:rFonts w:ascii="Times New Roman" w:hAnsi="Times New Roman" w:cs="Times New Roman"/>
          <w:bCs/>
          <w:sz w:val="24"/>
          <w:szCs w:val="24"/>
        </w:rPr>
      </w:pPr>
      <w:r>
        <w:rPr>
          <w:rFonts w:ascii="Times New Roman" w:hAnsi="Times New Roman" w:cs="Times New Roman"/>
          <w:b/>
          <w:bCs/>
          <w:sz w:val="24"/>
          <w:szCs w:val="24"/>
        </w:rPr>
        <w:t xml:space="preserve">SECTION </w:t>
      </w:r>
      <w:r w:rsidR="00F753FA">
        <w:rPr>
          <w:rFonts w:ascii="Times New Roman" w:hAnsi="Times New Roman" w:cs="Times New Roman"/>
          <w:b/>
          <w:bCs/>
          <w:sz w:val="24"/>
          <w:szCs w:val="24"/>
        </w:rPr>
        <w:t>64</w:t>
      </w:r>
      <w:r w:rsidR="00977AEA" w:rsidRPr="000F5E53">
        <w:rPr>
          <w:rFonts w:ascii="Times New Roman" w:hAnsi="Times New Roman" w:cs="Times New Roman"/>
          <w:b/>
          <w:bCs/>
          <w:sz w:val="24"/>
          <w:szCs w:val="24"/>
        </w:rPr>
        <w:t>.</w:t>
      </w:r>
      <w:r w:rsidR="00977AEA" w:rsidRPr="000F5E53">
        <w:rPr>
          <w:rFonts w:ascii="Times New Roman" w:hAnsi="Times New Roman" w:cs="Times New Roman"/>
          <w:bCs/>
          <w:sz w:val="24"/>
          <w:szCs w:val="24"/>
        </w:rPr>
        <w:t xml:space="preserve"> PSC 160.062 (5) to (6) are created to read:</w:t>
      </w:r>
    </w:p>
    <w:p w14:paraId="6FB3E503" w14:textId="77777777" w:rsidR="00977AEA" w:rsidRPr="000F5E53" w:rsidRDefault="00977AEA" w:rsidP="00977AEA">
      <w:pPr>
        <w:pStyle w:val="atxt2subsec"/>
        <w:spacing w:after="0" w:line="240" w:lineRule="auto"/>
        <w:jc w:val="left"/>
        <w:rPr>
          <w:rFonts w:ascii="Times New Roman" w:hAnsi="Times New Roman" w:cs="Times New Roman"/>
          <w:bCs/>
          <w:sz w:val="24"/>
        </w:rPr>
      </w:pPr>
    </w:p>
    <w:p w14:paraId="6365A471"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 xml:space="preserve">PSC 160.062 (5) </w:t>
      </w:r>
      <w:r w:rsidRPr="000F5E53">
        <w:rPr>
          <w:rFonts w:ascii="Times New Roman" w:hAnsi="Times New Roman" w:cs="Times New Roman"/>
          <w:smallCaps/>
          <w:sz w:val="24"/>
          <w:szCs w:val="24"/>
        </w:rPr>
        <w:t>Provider reimbursement.</w:t>
      </w:r>
      <w:r w:rsidRPr="000F5E53">
        <w:rPr>
          <w:rFonts w:ascii="Times New Roman" w:hAnsi="Times New Roman" w:cs="Times New Roman"/>
          <w:sz w:val="24"/>
          <w:szCs w:val="24"/>
        </w:rPr>
        <w:t xml:space="preserve"> (a) Only low-income and full eligible telecommunications carriers may receive reimbursement from the state universal service fund.</w:t>
      </w:r>
    </w:p>
    <w:p w14:paraId="4D6262BC"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52729E69" w14:textId="77777777" w:rsidR="00977AEA" w:rsidRPr="000F5E53" w:rsidRDefault="00977AEA" w:rsidP="00977AEA">
      <w:pPr>
        <w:pStyle w:val="atxt2subsec"/>
        <w:spacing w:after="0" w:line="240" w:lineRule="auto"/>
        <w:ind w:firstLine="0"/>
        <w:jc w:val="left"/>
        <w:rPr>
          <w:rFonts w:ascii="Times New Roman" w:hAnsi="Times New Roman" w:cs="Times New Roman"/>
          <w:strike/>
          <w:sz w:val="24"/>
          <w:szCs w:val="24"/>
        </w:rPr>
      </w:pPr>
      <w:r w:rsidRPr="000F5E53">
        <w:rPr>
          <w:rFonts w:ascii="Times New Roman" w:hAnsi="Times New Roman" w:cs="Times New Roman"/>
          <w:sz w:val="24"/>
          <w:szCs w:val="24"/>
        </w:rPr>
        <w:t>(b) An ETC may only receive reimbursement if it complies with all federal lifeline requirements, including the requirement to stop requesting federal universal service fund reimbursement for a prepaid wireless telephone that has not been used in 60 days and the requirement to use the appropriate state database where possible to verify lifeline eligibility.</w:t>
      </w:r>
      <w:r w:rsidRPr="000F5E53">
        <w:rPr>
          <w:rFonts w:ascii="Times New Roman" w:hAnsi="Times New Roman" w:cs="Times New Roman"/>
          <w:strike/>
          <w:sz w:val="24"/>
          <w:szCs w:val="24"/>
        </w:rPr>
        <w:t xml:space="preserve"> </w:t>
      </w:r>
    </w:p>
    <w:p w14:paraId="1234135D" w14:textId="77777777" w:rsidR="00977AEA" w:rsidRPr="000F5E53" w:rsidRDefault="00977AEA" w:rsidP="00977AEA">
      <w:pPr>
        <w:pStyle w:val="atxt2subsec"/>
        <w:spacing w:after="0" w:line="240" w:lineRule="auto"/>
        <w:ind w:firstLine="0"/>
        <w:jc w:val="left"/>
        <w:rPr>
          <w:rFonts w:ascii="Times New Roman" w:hAnsi="Times New Roman" w:cs="Times New Roman"/>
          <w:strike/>
          <w:sz w:val="24"/>
          <w:szCs w:val="24"/>
        </w:rPr>
      </w:pPr>
    </w:p>
    <w:p w14:paraId="72D79BDE" w14:textId="77777777" w:rsidR="00977AEA" w:rsidRPr="000F5E53" w:rsidRDefault="00977AEA" w:rsidP="00977AEA">
      <w:pPr>
        <w:pStyle w:val="atxt2subsec"/>
        <w:tabs>
          <w:tab w:val="left" w:pos="360"/>
        </w:tabs>
        <w:spacing w:after="0" w:line="240" w:lineRule="auto"/>
        <w:ind w:firstLine="0"/>
        <w:jc w:val="left"/>
        <w:rPr>
          <w:rFonts w:ascii="Times New Roman" w:hAnsi="Times New Roman" w:cs="Times New Roman"/>
          <w:sz w:val="24"/>
          <w:szCs w:val="32"/>
        </w:rPr>
      </w:pPr>
      <w:r w:rsidRPr="000F5E53">
        <w:rPr>
          <w:rFonts w:ascii="Times New Roman" w:hAnsi="Times New Roman" w:cs="Times New Roman"/>
          <w:sz w:val="24"/>
          <w:szCs w:val="32"/>
        </w:rPr>
        <w:t>(c)  The commission may withhold or suspend reimbursement while investigating compliance with state or federal lifeline requirements.</w:t>
      </w:r>
      <w:r w:rsidRPr="000F5E53">
        <w:rPr>
          <w:rFonts w:ascii="Times New Roman" w:hAnsi="Times New Roman" w:cs="Times New Roman"/>
          <w:strike/>
          <w:sz w:val="24"/>
          <w:szCs w:val="32"/>
        </w:rPr>
        <w:t xml:space="preserve"> </w:t>
      </w:r>
    </w:p>
    <w:p w14:paraId="54837F9F" w14:textId="77777777" w:rsidR="00977AEA" w:rsidRPr="000F5E53" w:rsidRDefault="00977AEA" w:rsidP="00977AEA">
      <w:pPr>
        <w:pStyle w:val="atxt2subsec"/>
        <w:spacing w:after="0" w:line="240" w:lineRule="auto"/>
        <w:ind w:firstLine="0"/>
        <w:jc w:val="left"/>
        <w:rPr>
          <w:rFonts w:ascii="Times New Roman" w:hAnsi="Times New Roman" w:cs="Times New Roman"/>
          <w:sz w:val="32"/>
          <w:szCs w:val="24"/>
        </w:rPr>
      </w:pPr>
    </w:p>
    <w:p w14:paraId="53C3C6DC" w14:textId="77777777" w:rsidR="00977AEA" w:rsidRPr="000F5E53" w:rsidRDefault="00977AEA" w:rsidP="00977AEA">
      <w:pPr>
        <w:pStyle w:val="atxt2subsec"/>
        <w:tabs>
          <w:tab w:val="left" w:pos="360"/>
        </w:tabs>
        <w:spacing w:after="0" w:line="240" w:lineRule="auto"/>
        <w:ind w:firstLine="0"/>
        <w:jc w:val="left"/>
        <w:rPr>
          <w:rFonts w:ascii="Times New Roman" w:hAnsi="Times New Roman" w:cs="Times New Roman"/>
          <w:strike/>
          <w:sz w:val="24"/>
          <w:szCs w:val="24"/>
        </w:rPr>
      </w:pPr>
      <w:r w:rsidRPr="000F5E53">
        <w:rPr>
          <w:rFonts w:ascii="Times New Roman" w:hAnsi="Times New Roman" w:cs="Times New Roman"/>
          <w:sz w:val="24"/>
          <w:szCs w:val="24"/>
        </w:rPr>
        <w:t xml:space="preserve">(d) </w:t>
      </w:r>
      <w:r w:rsidRPr="000F5E53">
        <w:rPr>
          <w:rFonts w:ascii="Times New Roman" w:hAnsi="Times New Roman" w:cs="Times New Roman"/>
          <w:sz w:val="24"/>
          <w:szCs w:val="28"/>
        </w:rPr>
        <w:t>I</w:t>
      </w:r>
      <w:r w:rsidRPr="000F5E53">
        <w:rPr>
          <w:rFonts w:ascii="Times New Roman" w:hAnsi="Times New Roman" w:cs="Times New Roman"/>
          <w:sz w:val="24"/>
          <w:szCs w:val="24"/>
        </w:rPr>
        <w:t xml:space="preserve">f an ETC is eligible to receive lifeline reimbursement under the federal lifeline program, it may receive reimbursement from the state universal service fund for the difference between what it is eligible to receive in federal reimbursement and what its reimbursement would otherwise be under sub. (2g). </w:t>
      </w:r>
    </w:p>
    <w:p w14:paraId="18B0C66F"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szCs w:val="24"/>
        </w:rPr>
      </w:pPr>
    </w:p>
    <w:p w14:paraId="50B94200" w14:textId="77777777" w:rsidR="00977AEA" w:rsidRPr="000F5E53" w:rsidRDefault="00977AEA" w:rsidP="00977AEA">
      <w:pPr>
        <w:pStyle w:val="atxt2subsec"/>
        <w:tabs>
          <w:tab w:val="clear" w:pos="504"/>
          <w:tab w:val="left" w:pos="360"/>
          <w:tab w:val="left" w:pos="720"/>
        </w:tabs>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(e) Notwithstanding par. (c), the provider reimbursement for partial months of service shall follow the policy set by the federal universal service administration corporation or its successors.</w:t>
      </w:r>
    </w:p>
    <w:p w14:paraId="6E25E43F"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szCs w:val="24"/>
        </w:rPr>
      </w:pPr>
    </w:p>
    <w:p w14:paraId="3EB23475"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 xml:space="preserve">(5m) </w:t>
      </w:r>
      <w:r w:rsidRPr="000F5E53">
        <w:rPr>
          <w:rFonts w:ascii="Times New Roman" w:hAnsi="Times New Roman" w:cs="Times New Roman"/>
          <w:smallCaps/>
          <w:sz w:val="24"/>
          <w:szCs w:val="24"/>
        </w:rPr>
        <w:t>Deadline for filing.</w:t>
      </w:r>
      <w:r w:rsidRPr="000F5E53">
        <w:rPr>
          <w:rFonts w:ascii="Times New Roman" w:hAnsi="Times New Roman" w:cs="Times New Roman"/>
          <w:sz w:val="24"/>
          <w:szCs w:val="24"/>
        </w:rPr>
        <w:t xml:space="preserve"> An eligible telecommunications carrier shall file its reimbursement request with the fund administrator before April 1 of the year following the year during which the customer was charged the lifeline monthly rate for which reimbursement is sought.  A provider may obtain an extension from commission staff for good cause, if the extension request is received before the April 1 deadline.</w:t>
      </w:r>
    </w:p>
    <w:p w14:paraId="559331D0"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szCs w:val="24"/>
        </w:rPr>
      </w:pPr>
    </w:p>
    <w:p w14:paraId="0AEAD314"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 xml:space="preserve">(6) </w:t>
      </w:r>
      <w:r w:rsidRPr="000F5E53">
        <w:rPr>
          <w:rFonts w:ascii="Times New Roman" w:hAnsi="Times New Roman" w:cs="Times New Roman"/>
          <w:smallCaps/>
          <w:sz w:val="24"/>
          <w:szCs w:val="24"/>
        </w:rPr>
        <w:t>Limitations on charges</w:t>
      </w:r>
      <w:r w:rsidRPr="000F5E53">
        <w:rPr>
          <w:rFonts w:ascii="Times New Roman" w:hAnsi="Times New Roman" w:cs="Times New Roman"/>
          <w:sz w:val="24"/>
          <w:szCs w:val="24"/>
        </w:rPr>
        <w:t>. (a) An eligible telecommunications carrier may not do any of the following to a lifeline customer:</w:t>
      </w:r>
    </w:p>
    <w:p w14:paraId="6DB069EC"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23DC83C3"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1. Charge a deposit for service if the customer voluntarily accepts call limitation.</w:t>
      </w:r>
    </w:p>
    <w:p w14:paraId="5DB7A196"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68BED7D9" w14:textId="77777777"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2. Request that the customer pay in advance for more than one month’s local service bill.</w:t>
      </w:r>
    </w:p>
    <w:p w14:paraId="7C6B904C"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458BA61A" w14:textId="764EBB82" w:rsidR="00977AEA" w:rsidRPr="000F5E53" w:rsidRDefault="00977AEA" w:rsidP="00977AEA">
      <w:pPr>
        <w:pStyle w:val="atxt2subsec"/>
        <w:tabs>
          <w:tab w:val="clear" w:pos="504"/>
          <w:tab w:val="left" w:pos="720"/>
        </w:tabs>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3.</w:t>
      </w:r>
      <w:r w:rsidR="005F4C67">
        <w:rPr>
          <w:rFonts w:ascii="Times New Roman" w:hAnsi="Times New Roman" w:cs="Times New Roman"/>
          <w:sz w:val="24"/>
          <w:szCs w:val="24"/>
        </w:rPr>
        <w:t xml:space="preserve"> </w:t>
      </w:r>
      <w:r w:rsidRPr="000F5E53">
        <w:rPr>
          <w:rFonts w:ascii="Times New Roman" w:hAnsi="Times New Roman" w:cs="Times New Roman"/>
          <w:sz w:val="24"/>
          <w:szCs w:val="24"/>
        </w:rPr>
        <w:t xml:space="preserve">Disconnect the customer from local service for nonpayment of toll charges.  </w:t>
      </w:r>
    </w:p>
    <w:p w14:paraId="196FFBE7"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781F9931" w14:textId="77777777" w:rsidR="00977AEA" w:rsidRPr="000F5E53" w:rsidRDefault="00977AEA" w:rsidP="00977AEA">
      <w:pPr>
        <w:pStyle w:val="atxt2subsec"/>
        <w:tabs>
          <w:tab w:val="left" w:pos="360"/>
        </w:tabs>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lastRenderedPageBreak/>
        <w:t>(b) An ETC may counsel a customer that otherwise would be subject to disconnection to accept call limitation.</w:t>
      </w:r>
    </w:p>
    <w:p w14:paraId="6F44E98E"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41C0D70F"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1E0738A3" w14:textId="651FE4DD" w:rsidR="00977AEA" w:rsidRPr="000F5E53" w:rsidRDefault="00E03131" w:rsidP="00977AEA">
      <w:pPr>
        <w:pStyle w:val="atxt2subsec"/>
        <w:spacing w:after="0" w:line="240" w:lineRule="auto"/>
        <w:ind w:firstLine="0"/>
        <w:jc w:val="left"/>
        <w:rPr>
          <w:rFonts w:ascii="Times New Roman" w:hAnsi="Times New Roman" w:cs="Times New Roman"/>
          <w:bCs/>
          <w:sz w:val="24"/>
          <w:szCs w:val="24"/>
        </w:rPr>
      </w:pPr>
      <w:r>
        <w:rPr>
          <w:rFonts w:ascii="Times New Roman" w:hAnsi="Times New Roman" w:cs="Times New Roman"/>
          <w:b/>
          <w:bCs/>
          <w:sz w:val="24"/>
          <w:szCs w:val="24"/>
        </w:rPr>
        <w:t xml:space="preserve">SECTION </w:t>
      </w:r>
      <w:r w:rsidR="00F753FA">
        <w:rPr>
          <w:rFonts w:ascii="Times New Roman" w:hAnsi="Times New Roman" w:cs="Times New Roman"/>
          <w:b/>
          <w:bCs/>
          <w:sz w:val="24"/>
          <w:szCs w:val="24"/>
        </w:rPr>
        <w:t>65</w:t>
      </w:r>
      <w:r w:rsidR="00977AEA" w:rsidRPr="000F5E53">
        <w:rPr>
          <w:rFonts w:ascii="Times New Roman" w:hAnsi="Times New Roman" w:cs="Times New Roman"/>
          <w:b/>
          <w:bCs/>
          <w:sz w:val="24"/>
          <w:szCs w:val="24"/>
        </w:rPr>
        <w:t>.</w:t>
      </w:r>
      <w:r w:rsidR="00977AEA" w:rsidRPr="000F5E53">
        <w:rPr>
          <w:rFonts w:ascii="Times New Roman" w:hAnsi="Times New Roman" w:cs="Times New Roman"/>
          <w:bCs/>
          <w:sz w:val="24"/>
          <w:szCs w:val="24"/>
        </w:rPr>
        <w:t xml:space="preserve"> PSC 160.062 (7) (title) is created to read:</w:t>
      </w:r>
    </w:p>
    <w:p w14:paraId="1614850E"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2C413AA3"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r w:rsidRPr="000F5E53">
        <w:rPr>
          <w:rFonts w:ascii="Times New Roman" w:hAnsi="Times New Roman" w:cs="Times New Roman"/>
          <w:sz w:val="24"/>
          <w:szCs w:val="24"/>
        </w:rPr>
        <w:t>PSC 160.062 (7)</w:t>
      </w:r>
      <w:r w:rsidRPr="000F5E53">
        <w:rPr>
          <w:rFonts w:ascii="Times New Roman" w:hAnsi="Times New Roman" w:cs="Times New Roman"/>
          <w:smallCaps/>
          <w:sz w:val="24"/>
          <w:szCs w:val="24"/>
        </w:rPr>
        <w:t xml:space="preserve"> Call limitation under special programs.</w:t>
      </w:r>
    </w:p>
    <w:p w14:paraId="1230FF7C" w14:textId="77777777" w:rsidR="0048097C" w:rsidRDefault="0048097C" w:rsidP="00977AEA">
      <w:pPr>
        <w:pStyle w:val="atxt2subsec"/>
        <w:spacing w:after="0" w:line="240" w:lineRule="auto"/>
        <w:ind w:firstLine="0"/>
        <w:jc w:val="left"/>
        <w:rPr>
          <w:rFonts w:ascii="Times New Roman" w:hAnsi="Times New Roman" w:cs="Times New Roman"/>
          <w:b/>
          <w:bCs/>
          <w:sz w:val="24"/>
          <w:szCs w:val="24"/>
        </w:rPr>
      </w:pPr>
    </w:p>
    <w:p w14:paraId="7CC5E3A7" w14:textId="77777777" w:rsidR="0048097C" w:rsidRDefault="0048097C" w:rsidP="00977AEA">
      <w:pPr>
        <w:pStyle w:val="atxt2subsec"/>
        <w:spacing w:after="0" w:line="240" w:lineRule="auto"/>
        <w:ind w:firstLine="0"/>
        <w:jc w:val="left"/>
        <w:rPr>
          <w:rFonts w:ascii="Times New Roman" w:hAnsi="Times New Roman" w:cs="Times New Roman"/>
          <w:b/>
          <w:bCs/>
          <w:sz w:val="24"/>
          <w:szCs w:val="24"/>
        </w:rPr>
      </w:pPr>
    </w:p>
    <w:p w14:paraId="5D733CCE" w14:textId="5C73E7F7" w:rsidR="00977AEA" w:rsidRPr="000F5E53" w:rsidRDefault="00977AEA" w:rsidP="00977AEA">
      <w:pPr>
        <w:pStyle w:val="atxt2subsec"/>
        <w:spacing w:after="0" w:line="240" w:lineRule="auto"/>
        <w:ind w:firstLine="0"/>
        <w:jc w:val="left"/>
        <w:rPr>
          <w:rFonts w:ascii="Times New Roman" w:hAnsi="Times New Roman" w:cs="Times New Roman"/>
          <w:bCs/>
          <w:sz w:val="24"/>
          <w:szCs w:val="24"/>
        </w:rPr>
      </w:pPr>
      <w:r w:rsidRPr="000F5E53">
        <w:rPr>
          <w:rFonts w:ascii="Times New Roman" w:hAnsi="Times New Roman" w:cs="Times New Roman"/>
          <w:b/>
          <w:bCs/>
          <w:sz w:val="24"/>
          <w:szCs w:val="24"/>
        </w:rPr>
        <w:t>SECTION</w:t>
      </w:r>
      <w:r w:rsidR="00E03131">
        <w:rPr>
          <w:rFonts w:ascii="Times New Roman" w:hAnsi="Times New Roman" w:cs="Times New Roman"/>
          <w:b/>
          <w:bCs/>
          <w:sz w:val="24"/>
          <w:szCs w:val="24"/>
        </w:rPr>
        <w:t xml:space="preserve"> </w:t>
      </w:r>
      <w:r w:rsidR="00F753FA">
        <w:rPr>
          <w:rFonts w:ascii="Times New Roman" w:hAnsi="Times New Roman" w:cs="Times New Roman"/>
          <w:b/>
          <w:bCs/>
          <w:sz w:val="24"/>
          <w:szCs w:val="24"/>
        </w:rPr>
        <w:t>66</w:t>
      </w:r>
      <w:r w:rsidRPr="000F5E53">
        <w:rPr>
          <w:rFonts w:ascii="Times New Roman" w:hAnsi="Times New Roman" w:cs="Times New Roman"/>
          <w:b/>
          <w:bCs/>
          <w:sz w:val="24"/>
          <w:szCs w:val="24"/>
        </w:rPr>
        <w:t>.</w:t>
      </w:r>
      <w:r w:rsidRPr="000F5E53">
        <w:rPr>
          <w:rFonts w:ascii="Times New Roman" w:hAnsi="Times New Roman" w:cs="Times New Roman"/>
          <w:bCs/>
          <w:sz w:val="24"/>
          <w:szCs w:val="24"/>
        </w:rPr>
        <w:t xml:space="preserve"> PSC 160.062 (7) is amended to read:</w:t>
      </w:r>
    </w:p>
    <w:p w14:paraId="28F09084" w14:textId="77777777" w:rsidR="00977AEA" w:rsidRPr="000F5E53" w:rsidRDefault="00977AEA" w:rsidP="00977AEA">
      <w:pPr>
        <w:pStyle w:val="atxt2subsec"/>
        <w:spacing w:after="0" w:line="240" w:lineRule="auto"/>
        <w:ind w:firstLine="0"/>
        <w:jc w:val="left"/>
        <w:rPr>
          <w:rFonts w:ascii="Times New Roman" w:hAnsi="Times New Roman" w:cs="Times New Roman"/>
          <w:sz w:val="24"/>
          <w:szCs w:val="24"/>
        </w:rPr>
      </w:pPr>
    </w:p>
    <w:p w14:paraId="2FE4DE16" w14:textId="77777777" w:rsidR="00977AEA" w:rsidRPr="000F5E53" w:rsidRDefault="00977AEA" w:rsidP="00977AEA">
      <w:pPr>
        <w:tabs>
          <w:tab w:val="left" w:pos="-720"/>
        </w:tabs>
        <w:spacing w:before="20"/>
      </w:pPr>
      <w:r w:rsidRPr="000F5E53">
        <w:t>PSC 160.062 (7)</w:t>
      </w:r>
      <w:r w:rsidRPr="000F5E53">
        <w:rPr>
          <w:smallCaps/>
        </w:rPr>
        <w:t xml:space="preserve"> </w:t>
      </w:r>
      <w:r w:rsidRPr="000F5E53">
        <w:rPr>
          <w:strike/>
        </w:rPr>
        <w:t>A local exchange service provider</w:t>
      </w:r>
      <w:r w:rsidRPr="000F5E53">
        <w:t xml:space="preserve"> </w:t>
      </w:r>
      <w:r w:rsidRPr="000F5E53">
        <w:rPr>
          <w:u w:val="single"/>
        </w:rPr>
        <w:t xml:space="preserve">An eligible telecommunications carrier </w:t>
      </w:r>
      <w:r w:rsidRPr="000F5E53">
        <w:t xml:space="preserve">acting under the limited conditions specified in its commission approved telecommunications customer assistance program under s. PSC 160.08 may impose </w:t>
      </w:r>
      <w:r w:rsidRPr="000F5E53">
        <w:rPr>
          <w:strike/>
        </w:rPr>
        <w:t>toll blocking or restriction</w:t>
      </w:r>
      <w:r w:rsidRPr="000F5E53">
        <w:t xml:space="preserve"> </w:t>
      </w:r>
      <w:r w:rsidRPr="000F5E53">
        <w:rPr>
          <w:u w:val="single"/>
        </w:rPr>
        <w:t>call limitation</w:t>
      </w:r>
      <w:r w:rsidRPr="000F5E53">
        <w:t xml:space="preserve"> on lifeline customers.</w:t>
      </w:r>
    </w:p>
    <w:p w14:paraId="7A28CC6D" w14:textId="77777777" w:rsidR="00977AEA" w:rsidRPr="000F5E53" w:rsidRDefault="00977AEA" w:rsidP="00977AEA">
      <w:pPr>
        <w:tabs>
          <w:tab w:val="left" w:pos="-720"/>
        </w:tabs>
        <w:spacing w:before="20"/>
      </w:pPr>
    </w:p>
    <w:p w14:paraId="0A377B05" w14:textId="77777777" w:rsidR="00977AEA" w:rsidRPr="000F5E53" w:rsidRDefault="00977AEA" w:rsidP="00977AEA">
      <w:pPr>
        <w:tabs>
          <w:tab w:val="left" w:pos="-720"/>
        </w:tabs>
        <w:spacing w:before="20"/>
      </w:pPr>
    </w:p>
    <w:p w14:paraId="0D772764" w14:textId="68033365" w:rsidR="00977AEA" w:rsidRPr="000F5E53" w:rsidRDefault="00E03131" w:rsidP="00977AEA">
      <w:pPr>
        <w:tabs>
          <w:tab w:val="left" w:pos="-720"/>
        </w:tabs>
        <w:spacing w:before="20"/>
      </w:pPr>
      <w:r>
        <w:rPr>
          <w:b/>
          <w:bCs/>
        </w:rPr>
        <w:t xml:space="preserve">SECTION </w:t>
      </w:r>
      <w:r w:rsidR="00F753FA">
        <w:rPr>
          <w:b/>
          <w:bCs/>
        </w:rPr>
        <w:t>67</w:t>
      </w:r>
      <w:r w:rsidR="00977AEA" w:rsidRPr="000F5E53">
        <w:rPr>
          <w:b/>
          <w:bCs/>
        </w:rPr>
        <w:t>.</w:t>
      </w:r>
      <w:r w:rsidR="00977AEA" w:rsidRPr="000F5E53">
        <w:rPr>
          <w:bCs/>
        </w:rPr>
        <w:t xml:space="preserve"> PSC 160.062 (8) is created to read:</w:t>
      </w:r>
    </w:p>
    <w:p w14:paraId="2F2EE020" w14:textId="77777777" w:rsidR="00977AEA" w:rsidRPr="000F5E53" w:rsidRDefault="00977AEA" w:rsidP="00977AEA">
      <w:pPr>
        <w:tabs>
          <w:tab w:val="left" w:pos="-720"/>
        </w:tabs>
        <w:spacing w:before="20"/>
      </w:pPr>
    </w:p>
    <w:p w14:paraId="3458F954" w14:textId="77777777" w:rsidR="00977AEA" w:rsidRPr="000F5E53" w:rsidRDefault="00977AEA" w:rsidP="00977AEA">
      <w:pPr>
        <w:pStyle w:val="atxt2subsec"/>
        <w:spacing w:after="0" w:line="240" w:lineRule="auto"/>
        <w:ind w:firstLine="0"/>
        <w:jc w:val="left"/>
        <w:rPr>
          <w:rFonts w:ascii="Times New Roman" w:hAnsi="Times New Roman" w:cs="Times New Roman"/>
          <w:strike/>
          <w:sz w:val="24"/>
          <w:szCs w:val="24"/>
        </w:rPr>
      </w:pPr>
      <w:r w:rsidRPr="000F5E53">
        <w:rPr>
          <w:rFonts w:ascii="Times New Roman" w:hAnsi="Times New Roman" w:cs="Times New Roman"/>
          <w:sz w:val="24"/>
        </w:rPr>
        <w:t xml:space="preserve">PSC 160.062 (8) </w:t>
      </w:r>
      <w:r w:rsidRPr="000F5E53">
        <w:rPr>
          <w:rFonts w:ascii="Times New Roman" w:hAnsi="Times New Roman" w:cs="Times New Roman"/>
          <w:smallCaps/>
          <w:sz w:val="24"/>
        </w:rPr>
        <w:t>Federal-only ETCs</w:t>
      </w:r>
      <w:r w:rsidRPr="000F5E53">
        <w:rPr>
          <w:rFonts w:ascii="Times New Roman" w:hAnsi="Times New Roman" w:cs="Times New Roman"/>
          <w:sz w:val="24"/>
        </w:rPr>
        <w:t xml:space="preserve">. Federal-only eligible telecommunications carriers shall </w:t>
      </w:r>
      <w:r w:rsidRPr="000F5E53">
        <w:rPr>
          <w:rFonts w:ascii="Times New Roman" w:hAnsi="Times New Roman" w:cs="Times New Roman"/>
          <w:sz w:val="24"/>
          <w:szCs w:val="24"/>
        </w:rPr>
        <w:t>comply with all federal lifeline requirements, including the requirement to stop requesting federal universal service fund reimbursement for a prepaid wireless telephone that has not been used in 60 days and the requirement to use the appropriate state database where possible to verify lifeline eligibility.</w:t>
      </w:r>
      <w:r w:rsidRPr="000F5E53">
        <w:rPr>
          <w:rFonts w:ascii="Times New Roman" w:hAnsi="Times New Roman" w:cs="Times New Roman"/>
          <w:strike/>
          <w:sz w:val="24"/>
          <w:szCs w:val="24"/>
        </w:rPr>
        <w:t xml:space="preserve"> </w:t>
      </w:r>
    </w:p>
    <w:p w14:paraId="5461CCDA" w14:textId="77777777" w:rsidR="00977AEA" w:rsidRPr="000F5E53" w:rsidRDefault="00977AEA" w:rsidP="00977AEA">
      <w:pPr>
        <w:tabs>
          <w:tab w:val="left" w:pos="-720"/>
        </w:tabs>
        <w:spacing w:before="20"/>
      </w:pPr>
    </w:p>
    <w:p w14:paraId="46FCB005" w14:textId="77777777" w:rsidR="00977AEA" w:rsidRPr="000F5E53" w:rsidRDefault="00977AEA" w:rsidP="00977AEA">
      <w:pPr>
        <w:tabs>
          <w:tab w:val="left" w:pos="-720"/>
        </w:tabs>
        <w:spacing w:before="20"/>
      </w:pPr>
    </w:p>
    <w:p w14:paraId="66F98E13" w14:textId="31C67418" w:rsidR="00977AEA" w:rsidRPr="000F5E53" w:rsidRDefault="00E03131" w:rsidP="00977AEA">
      <w:pPr>
        <w:tabs>
          <w:tab w:val="left" w:pos="-720"/>
        </w:tabs>
        <w:spacing w:before="20"/>
        <w:rPr>
          <w:bCs/>
        </w:rPr>
      </w:pPr>
      <w:r>
        <w:rPr>
          <w:b/>
          <w:bCs/>
        </w:rPr>
        <w:t xml:space="preserve">SECTION </w:t>
      </w:r>
      <w:r w:rsidR="00F753FA">
        <w:rPr>
          <w:b/>
          <w:bCs/>
        </w:rPr>
        <w:t>68</w:t>
      </w:r>
      <w:r w:rsidR="00977AEA" w:rsidRPr="000F5E53">
        <w:rPr>
          <w:b/>
          <w:bCs/>
        </w:rPr>
        <w:t>.</w:t>
      </w:r>
      <w:r w:rsidR="00977AEA" w:rsidRPr="000F5E53">
        <w:rPr>
          <w:bCs/>
        </w:rPr>
        <w:t xml:space="preserve"> PSC 160.063 (1) to (3) are amended to read:</w:t>
      </w:r>
    </w:p>
    <w:p w14:paraId="0ECC5C14" w14:textId="77777777" w:rsidR="00977AEA" w:rsidRPr="000F5E53" w:rsidRDefault="00977AEA" w:rsidP="00977AEA">
      <w:pPr>
        <w:tabs>
          <w:tab w:val="left" w:pos="-720"/>
        </w:tabs>
        <w:spacing w:before="20"/>
      </w:pPr>
    </w:p>
    <w:p w14:paraId="50F51154"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160.063</w:t>
      </w:r>
      <w:r w:rsidRPr="000F5E53">
        <w:rPr>
          <w:rFonts w:ascii="Times New Roman" w:hAnsi="Times New Roman" w:cs="Times New Roman"/>
          <w:sz w:val="24"/>
        </w:rPr>
        <w:t xml:space="preserve"> </w:t>
      </w:r>
      <w:r w:rsidRPr="000F5E53">
        <w:rPr>
          <w:rFonts w:ascii="Times New Roman" w:hAnsi="Times New Roman" w:cs="Times New Roman"/>
          <w:b/>
          <w:sz w:val="24"/>
        </w:rPr>
        <w:t>Outreach for low-income</w:t>
      </w:r>
      <w:r w:rsidRPr="000F5E53">
        <w:rPr>
          <w:rFonts w:ascii="Times New Roman" w:hAnsi="Times New Roman" w:cs="Times New Roman"/>
          <w:sz w:val="24"/>
        </w:rPr>
        <w:t xml:space="preserve"> </w:t>
      </w:r>
      <w:r w:rsidRPr="000F5E53">
        <w:rPr>
          <w:rFonts w:ascii="Times New Roman" w:hAnsi="Times New Roman" w:cs="Times New Roman"/>
          <w:b/>
          <w:sz w:val="24"/>
        </w:rPr>
        <w:t>assistance programs</w:t>
      </w:r>
      <w:r w:rsidRPr="000F5E53">
        <w:rPr>
          <w:rFonts w:ascii="Times New Roman" w:hAnsi="Times New Roman" w:cs="Times New Roman"/>
          <w:sz w:val="24"/>
        </w:rPr>
        <w:t xml:space="preserve">.  </w:t>
      </w:r>
      <w:r w:rsidRPr="000F5E53">
        <w:rPr>
          <w:rFonts w:ascii="Times New Roman" w:hAnsi="Times New Roman" w:cs="Times New Roman"/>
          <w:bCs/>
          <w:sz w:val="24"/>
        </w:rPr>
        <w:t>(1)</w:t>
      </w:r>
      <w:r w:rsidRPr="000F5E53">
        <w:rPr>
          <w:rFonts w:ascii="Times New Roman" w:hAnsi="Times New Roman" w:cs="Times New Roman"/>
          <w:sz w:val="24"/>
        </w:rPr>
        <w:t xml:space="preserve"> Funding </w:t>
      </w:r>
      <w:r w:rsidRPr="000F5E53">
        <w:rPr>
          <w:rFonts w:ascii="Times New Roman" w:hAnsi="Times New Roman" w:cs="Times New Roman"/>
          <w:strike/>
          <w:sz w:val="24"/>
        </w:rPr>
        <w:t>shall</w:t>
      </w:r>
      <w:r w:rsidRPr="000F5E53">
        <w:rPr>
          <w:rFonts w:ascii="Times New Roman" w:hAnsi="Times New Roman" w:cs="Times New Roman"/>
          <w:sz w:val="24"/>
        </w:rPr>
        <w:t xml:space="preserve"> </w:t>
      </w:r>
      <w:r w:rsidRPr="000F5E53">
        <w:rPr>
          <w:rFonts w:ascii="Times New Roman" w:hAnsi="Times New Roman" w:cs="Times New Roman"/>
          <w:sz w:val="24"/>
          <w:u w:val="single"/>
        </w:rPr>
        <w:t>may</w:t>
      </w:r>
      <w:r w:rsidRPr="000F5E53">
        <w:rPr>
          <w:rFonts w:ascii="Times New Roman" w:hAnsi="Times New Roman" w:cs="Times New Roman"/>
          <w:sz w:val="24"/>
        </w:rPr>
        <w:t xml:space="preserve"> be available to fund </w:t>
      </w:r>
      <w:r w:rsidRPr="000F5E53">
        <w:rPr>
          <w:rFonts w:ascii="Times New Roman" w:hAnsi="Times New Roman" w:cs="Times New Roman"/>
          <w:strike/>
          <w:sz w:val="24"/>
        </w:rPr>
        <w:t>collaborative partnerships between community-based organizations and telecommunications providers</w:t>
      </w:r>
      <w:r w:rsidRPr="000F5E53">
        <w:rPr>
          <w:rFonts w:ascii="Times New Roman" w:hAnsi="Times New Roman" w:cs="Times New Roman"/>
          <w:sz w:val="24"/>
        </w:rPr>
        <w:t xml:space="preserve"> </w:t>
      </w:r>
      <w:r w:rsidRPr="000F5E53">
        <w:rPr>
          <w:rFonts w:ascii="Times New Roman" w:hAnsi="Times New Roman" w:cs="Times New Roman"/>
          <w:sz w:val="24"/>
          <w:u w:val="single"/>
        </w:rPr>
        <w:t>projects</w:t>
      </w:r>
      <w:r w:rsidRPr="000F5E53">
        <w:rPr>
          <w:rFonts w:ascii="Times New Roman" w:hAnsi="Times New Roman" w:cs="Times New Roman"/>
          <w:sz w:val="24"/>
        </w:rPr>
        <w:t xml:space="preserve"> to increase participation of the eligible populations in the universal service fund low-income support programs.</w:t>
      </w:r>
    </w:p>
    <w:p w14:paraId="64A6A7D8"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6881EB9F" w14:textId="77777777" w:rsidR="00977AEA" w:rsidRPr="000F5E53" w:rsidRDefault="00977AEA" w:rsidP="00977AEA">
      <w:pPr>
        <w:pStyle w:val="atxt2subsec"/>
        <w:tabs>
          <w:tab w:val="clear" w:pos="504"/>
          <w:tab w:val="left" w:pos="360"/>
        </w:tabs>
        <w:spacing w:after="0" w:line="240" w:lineRule="auto"/>
        <w:ind w:firstLine="0"/>
        <w:jc w:val="left"/>
        <w:rPr>
          <w:rFonts w:ascii="Times New Roman" w:hAnsi="Times New Roman" w:cs="Times New Roman"/>
          <w:sz w:val="24"/>
          <w:u w:val="single"/>
        </w:rPr>
      </w:pPr>
      <w:r w:rsidRPr="000F5E53">
        <w:rPr>
          <w:rFonts w:ascii="Times New Roman" w:hAnsi="Times New Roman" w:cs="Times New Roman"/>
          <w:bCs/>
          <w:sz w:val="24"/>
        </w:rPr>
        <w:t>(2)</w:t>
      </w:r>
      <w:r w:rsidRPr="000F5E53">
        <w:rPr>
          <w:rFonts w:ascii="Times New Roman" w:hAnsi="Times New Roman" w:cs="Times New Roman"/>
          <w:sz w:val="24"/>
        </w:rPr>
        <w:t xml:space="preserve"> Funding from the universal service fund for </w:t>
      </w:r>
      <w:r w:rsidRPr="000F5E53">
        <w:rPr>
          <w:rFonts w:ascii="Times New Roman" w:hAnsi="Times New Roman" w:cs="Times New Roman"/>
          <w:strike/>
          <w:sz w:val="24"/>
        </w:rPr>
        <w:t>these</w:t>
      </w:r>
      <w:r w:rsidRPr="000F5E53">
        <w:rPr>
          <w:rFonts w:ascii="Times New Roman" w:hAnsi="Times New Roman" w:cs="Times New Roman"/>
          <w:sz w:val="24"/>
        </w:rPr>
        <w:t xml:space="preserve"> </w:t>
      </w:r>
      <w:r w:rsidRPr="000F5E53">
        <w:rPr>
          <w:rFonts w:ascii="Times New Roman" w:hAnsi="Times New Roman" w:cs="Times New Roman"/>
          <w:strike/>
          <w:sz w:val="24"/>
        </w:rPr>
        <w:t>collaborative efforts</w:t>
      </w:r>
      <w:r w:rsidRPr="000F5E53">
        <w:rPr>
          <w:rFonts w:ascii="Times New Roman" w:hAnsi="Times New Roman" w:cs="Times New Roman"/>
          <w:sz w:val="24"/>
        </w:rPr>
        <w:t xml:space="preserve"> </w:t>
      </w:r>
      <w:r w:rsidRPr="000F5E53">
        <w:rPr>
          <w:rFonts w:ascii="Times New Roman" w:hAnsi="Times New Roman" w:cs="Times New Roman"/>
          <w:sz w:val="24"/>
          <w:u w:val="single"/>
        </w:rPr>
        <w:t>projects under sub. (1)</w:t>
      </w:r>
      <w:r w:rsidRPr="000F5E53">
        <w:rPr>
          <w:rFonts w:ascii="Times New Roman" w:hAnsi="Times New Roman" w:cs="Times New Roman"/>
          <w:sz w:val="24"/>
        </w:rPr>
        <w:t xml:space="preserve"> </w:t>
      </w:r>
      <w:r w:rsidRPr="000F5E53">
        <w:rPr>
          <w:rFonts w:ascii="Times New Roman" w:hAnsi="Times New Roman" w:cs="Times New Roman"/>
          <w:strike/>
          <w:sz w:val="24"/>
        </w:rPr>
        <w:t>shall</w:t>
      </w:r>
      <w:r w:rsidRPr="000F5E53">
        <w:rPr>
          <w:rFonts w:ascii="Times New Roman" w:hAnsi="Times New Roman" w:cs="Times New Roman"/>
          <w:sz w:val="24"/>
        </w:rPr>
        <w:t xml:space="preserve"> </w:t>
      </w:r>
      <w:r w:rsidRPr="000F5E53">
        <w:rPr>
          <w:rFonts w:ascii="Times New Roman" w:hAnsi="Times New Roman" w:cs="Times New Roman"/>
          <w:sz w:val="24"/>
          <w:u w:val="single"/>
        </w:rPr>
        <w:t>may</w:t>
      </w:r>
      <w:r w:rsidRPr="000F5E53">
        <w:rPr>
          <w:rFonts w:ascii="Times New Roman" w:hAnsi="Times New Roman" w:cs="Times New Roman"/>
          <w:sz w:val="24"/>
        </w:rPr>
        <w:t xml:space="preserve"> not exceed $250,000 in one year.  </w:t>
      </w:r>
      <w:r w:rsidRPr="000F5E53">
        <w:rPr>
          <w:rFonts w:ascii="Times New Roman" w:hAnsi="Times New Roman" w:cs="Times New Roman"/>
          <w:sz w:val="24"/>
          <w:u w:val="single"/>
        </w:rPr>
        <w:t>Funding shall be limited to not more than 6 projects with at least one project focused statewide and one project focused on the Milwaukee area, if feasible.</w:t>
      </w:r>
    </w:p>
    <w:p w14:paraId="5B393104" w14:textId="77777777" w:rsidR="00977AEA" w:rsidRPr="000F5E53" w:rsidRDefault="00977AEA" w:rsidP="00977AEA">
      <w:pPr>
        <w:pStyle w:val="atxt2subsec"/>
        <w:tabs>
          <w:tab w:val="clear" w:pos="504"/>
          <w:tab w:val="left" w:pos="360"/>
        </w:tabs>
        <w:spacing w:after="0" w:line="240" w:lineRule="auto"/>
        <w:jc w:val="left"/>
        <w:rPr>
          <w:rFonts w:ascii="Times New Roman" w:hAnsi="Times New Roman" w:cs="Times New Roman"/>
          <w:sz w:val="24"/>
        </w:rPr>
      </w:pPr>
    </w:p>
    <w:p w14:paraId="3C1A42C4" w14:textId="77777777" w:rsidR="00977AEA" w:rsidRPr="000F5E53" w:rsidRDefault="00977AEA" w:rsidP="00977AEA">
      <w:pPr>
        <w:pStyle w:val="atxt2subsec"/>
        <w:tabs>
          <w:tab w:val="clear" w:pos="504"/>
          <w:tab w:val="left" w:pos="360"/>
        </w:tabs>
        <w:spacing w:after="0" w:line="240" w:lineRule="auto"/>
        <w:ind w:firstLine="0"/>
        <w:jc w:val="left"/>
        <w:rPr>
          <w:rFonts w:ascii="Times New Roman" w:hAnsi="Times New Roman" w:cs="Times New Roman"/>
          <w:sz w:val="24"/>
          <w:u w:val="single"/>
        </w:rPr>
      </w:pPr>
      <w:r w:rsidRPr="000F5E53">
        <w:rPr>
          <w:rFonts w:ascii="Times New Roman" w:hAnsi="Times New Roman" w:cs="Times New Roman"/>
          <w:bCs/>
          <w:sz w:val="24"/>
        </w:rPr>
        <w:t>(3)</w:t>
      </w:r>
      <w:r w:rsidRPr="000F5E53">
        <w:rPr>
          <w:rFonts w:ascii="Times New Roman" w:hAnsi="Times New Roman" w:cs="Times New Roman"/>
          <w:sz w:val="24"/>
        </w:rPr>
        <w:t xml:space="preserve"> The commission </w:t>
      </w:r>
      <w:r w:rsidRPr="000F5E53">
        <w:rPr>
          <w:rFonts w:ascii="Times New Roman" w:hAnsi="Times New Roman" w:cs="Times New Roman"/>
          <w:strike/>
          <w:sz w:val="24"/>
        </w:rPr>
        <w:t>shall annually</w:t>
      </w:r>
      <w:r w:rsidRPr="000F5E53">
        <w:rPr>
          <w:rFonts w:ascii="Times New Roman" w:hAnsi="Times New Roman" w:cs="Times New Roman"/>
          <w:sz w:val="24"/>
        </w:rPr>
        <w:t xml:space="preserve"> </w:t>
      </w:r>
      <w:r w:rsidRPr="000F5E53">
        <w:rPr>
          <w:rFonts w:ascii="Times New Roman" w:hAnsi="Times New Roman" w:cs="Times New Roman"/>
          <w:sz w:val="24"/>
          <w:u w:val="single"/>
        </w:rPr>
        <w:t>may periodically</w:t>
      </w:r>
      <w:r w:rsidRPr="000F5E53">
        <w:rPr>
          <w:rFonts w:ascii="Times New Roman" w:hAnsi="Times New Roman" w:cs="Times New Roman"/>
          <w:sz w:val="24"/>
        </w:rPr>
        <w:t xml:space="preserve"> review </w:t>
      </w:r>
      <w:r w:rsidRPr="000F5E53">
        <w:rPr>
          <w:rFonts w:ascii="Times New Roman" w:hAnsi="Times New Roman" w:cs="Times New Roman"/>
          <w:sz w:val="24"/>
          <w:u w:val="single"/>
        </w:rPr>
        <w:t>applications</w:t>
      </w:r>
      <w:r w:rsidRPr="000F5E53">
        <w:rPr>
          <w:rFonts w:ascii="Times New Roman" w:hAnsi="Times New Roman" w:cs="Times New Roman"/>
          <w:sz w:val="24"/>
        </w:rPr>
        <w:t xml:space="preserve"> and grant funding</w:t>
      </w:r>
      <w:r w:rsidRPr="000F5E53">
        <w:rPr>
          <w:rFonts w:ascii="Times New Roman" w:hAnsi="Times New Roman" w:cs="Times New Roman"/>
          <w:sz w:val="24"/>
          <w:u w:val="single"/>
        </w:rPr>
        <w:t>, when funding is available,</w:t>
      </w:r>
      <w:r w:rsidRPr="000F5E53">
        <w:rPr>
          <w:rFonts w:ascii="Times New Roman" w:hAnsi="Times New Roman" w:cs="Times New Roman"/>
          <w:sz w:val="24"/>
        </w:rPr>
        <w:t xml:space="preserve"> based on complete responses to a request for </w:t>
      </w:r>
      <w:r w:rsidRPr="000F5E53">
        <w:rPr>
          <w:rFonts w:ascii="Times New Roman" w:hAnsi="Times New Roman" w:cs="Times New Roman"/>
          <w:strike/>
          <w:sz w:val="24"/>
        </w:rPr>
        <w:t>proposals</w:t>
      </w:r>
      <w:r w:rsidRPr="000F5E53">
        <w:rPr>
          <w:rFonts w:ascii="Times New Roman" w:hAnsi="Times New Roman" w:cs="Times New Roman"/>
          <w:sz w:val="24"/>
        </w:rPr>
        <w:t xml:space="preserve"> </w:t>
      </w:r>
      <w:r w:rsidRPr="000F5E53">
        <w:rPr>
          <w:rFonts w:ascii="Times New Roman" w:hAnsi="Times New Roman" w:cs="Times New Roman"/>
          <w:sz w:val="24"/>
          <w:u w:val="single"/>
        </w:rPr>
        <w:t>applications</w:t>
      </w:r>
      <w:r w:rsidRPr="000F5E53">
        <w:rPr>
          <w:rFonts w:ascii="Times New Roman" w:hAnsi="Times New Roman" w:cs="Times New Roman"/>
          <w:sz w:val="24"/>
        </w:rPr>
        <w:t xml:space="preserve">.  </w:t>
      </w:r>
      <w:r w:rsidRPr="000F5E53">
        <w:rPr>
          <w:rFonts w:ascii="Times New Roman" w:hAnsi="Times New Roman" w:cs="Times New Roman"/>
          <w:strike/>
          <w:sz w:val="24"/>
        </w:rPr>
        <w:t>Funding shall be limited to not more than 6 projects with at least one project focused statewide and one project focused on the Milwaukee area, if feasible.</w:t>
      </w:r>
      <w:r w:rsidRPr="000F5E53">
        <w:rPr>
          <w:rFonts w:ascii="Times New Roman" w:hAnsi="Times New Roman" w:cs="Times New Roman"/>
          <w:sz w:val="24"/>
        </w:rPr>
        <w:t xml:space="preserve">  </w:t>
      </w:r>
      <w:r w:rsidRPr="000F5E53">
        <w:rPr>
          <w:rFonts w:ascii="Times New Roman" w:hAnsi="Times New Roman" w:cs="Times New Roman"/>
          <w:sz w:val="24"/>
          <w:u w:val="single"/>
        </w:rPr>
        <w:t>An application may involve disbursement of support during multiple state fiscal years.  All applications become public documents upon filing.</w:t>
      </w:r>
    </w:p>
    <w:p w14:paraId="56802AA6" w14:textId="77777777" w:rsidR="00977AEA" w:rsidRPr="000F5E53" w:rsidRDefault="00977AEA" w:rsidP="00977AEA">
      <w:pPr>
        <w:pStyle w:val="atxt2subsec"/>
        <w:tabs>
          <w:tab w:val="clear" w:pos="504"/>
          <w:tab w:val="left" w:pos="360"/>
        </w:tabs>
        <w:spacing w:after="0" w:line="240" w:lineRule="auto"/>
        <w:ind w:firstLine="0"/>
        <w:jc w:val="left"/>
        <w:rPr>
          <w:rFonts w:ascii="Times New Roman" w:hAnsi="Times New Roman" w:cs="Times New Roman"/>
          <w:sz w:val="24"/>
          <w:u w:val="single"/>
        </w:rPr>
      </w:pPr>
    </w:p>
    <w:p w14:paraId="0DF10D28" w14:textId="77777777" w:rsidR="00977AEA" w:rsidRPr="000F5E53" w:rsidRDefault="00977AEA" w:rsidP="00977AEA">
      <w:pPr>
        <w:pStyle w:val="atxt2subsec"/>
        <w:tabs>
          <w:tab w:val="clear" w:pos="504"/>
          <w:tab w:val="left" w:pos="360"/>
        </w:tabs>
        <w:spacing w:after="0" w:line="240" w:lineRule="auto"/>
        <w:ind w:firstLine="0"/>
        <w:jc w:val="left"/>
        <w:rPr>
          <w:rFonts w:ascii="Times New Roman" w:hAnsi="Times New Roman" w:cs="Times New Roman"/>
          <w:sz w:val="24"/>
          <w:u w:val="single"/>
        </w:rPr>
      </w:pPr>
    </w:p>
    <w:p w14:paraId="73926BC1" w14:textId="03EA4FBB" w:rsidR="00977AEA" w:rsidRPr="000F5E53" w:rsidRDefault="00E03131" w:rsidP="00977AEA">
      <w:pPr>
        <w:pStyle w:val="atxt2subsec"/>
        <w:tabs>
          <w:tab w:val="clear" w:pos="504"/>
          <w:tab w:val="left" w:pos="360"/>
        </w:tabs>
        <w:spacing w:after="0" w:line="240" w:lineRule="auto"/>
        <w:ind w:firstLine="0"/>
        <w:jc w:val="left"/>
        <w:rPr>
          <w:rFonts w:ascii="Times New Roman" w:hAnsi="Times New Roman" w:cs="Times New Roman"/>
          <w:sz w:val="24"/>
        </w:rPr>
      </w:pPr>
      <w:r>
        <w:rPr>
          <w:rFonts w:ascii="Times New Roman" w:hAnsi="Times New Roman" w:cs="Times New Roman"/>
          <w:b/>
          <w:bCs/>
          <w:sz w:val="24"/>
        </w:rPr>
        <w:t xml:space="preserve">SECTION </w:t>
      </w:r>
      <w:r w:rsidR="00F753FA">
        <w:rPr>
          <w:rFonts w:ascii="Times New Roman" w:hAnsi="Times New Roman" w:cs="Times New Roman"/>
          <w:b/>
          <w:bCs/>
          <w:sz w:val="24"/>
        </w:rPr>
        <w:t>69</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160.063 (3m) is created to read:</w:t>
      </w:r>
    </w:p>
    <w:p w14:paraId="533CBC1B" w14:textId="77777777" w:rsidR="00977AEA" w:rsidRPr="000F5E53" w:rsidRDefault="00977AEA" w:rsidP="00977AEA">
      <w:pPr>
        <w:pStyle w:val="atxt2subsec"/>
        <w:tabs>
          <w:tab w:val="clear" w:pos="504"/>
          <w:tab w:val="left" w:pos="360"/>
        </w:tabs>
        <w:spacing w:after="0" w:line="240" w:lineRule="auto"/>
        <w:ind w:firstLine="0"/>
        <w:jc w:val="left"/>
        <w:rPr>
          <w:rFonts w:ascii="Times New Roman" w:hAnsi="Times New Roman" w:cs="Times New Roman"/>
          <w:sz w:val="24"/>
          <w:u w:val="single"/>
        </w:rPr>
      </w:pPr>
    </w:p>
    <w:p w14:paraId="5C092E59" w14:textId="77777777" w:rsidR="00977AEA" w:rsidRPr="000F5E53" w:rsidRDefault="00977AEA" w:rsidP="00977AEA">
      <w:pPr>
        <w:pStyle w:val="atxt2subsec"/>
        <w:tabs>
          <w:tab w:val="left" w:pos="360"/>
        </w:tabs>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160.063 (3m)</w:t>
      </w:r>
      <w:r w:rsidRPr="000F5E53">
        <w:rPr>
          <w:rFonts w:ascii="Times New Roman" w:hAnsi="Times New Roman" w:cs="Times New Roman"/>
          <w:b/>
          <w:bCs/>
          <w:sz w:val="24"/>
        </w:rPr>
        <w:t xml:space="preserve"> </w:t>
      </w:r>
      <w:r w:rsidRPr="000F5E53">
        <w:rPr>
          <w:rFonts w:ascii="Times New Roman" w:hAnsi="Times New Roman" w:cs="Times New Roman"/>
          <w:sz w:val="24"/>
        </w:rPr>
        <w:t>An application for funding under sub. (1) shall include all of the following:</w:t>
      </w:r>
    </w:p>
    <w:p w14:paraId="674404AA" w14:textId="77777777" w:rsidR="00977AEA" w:rsidRPr="000F5E53" w:rsidRDefault="00977AEA" w:rsidP="00977AEA">
      <w:pPr>
        <w:pStyle w:val="atxt2subsec"/>
        <w:tabs>
          <w:tab w:val="left" w:pos="360"/>
        </w:tabs>
        <w:spacing w:after="0" w:line="240" w:lineRule="auto"/>
        <w:ind w:firstLine="0"/>
        <w:jc w:val="left"/>
        <w:rPr>
          <w:rFonts w:ascii="Times New Roman" w:hAnsi="Times New Roman" w:cs="Times New Roman"/>
          <w:b/>
          <w:bCs/>
          <w:sz w:val="24"/>
        </w:rPr>
      </w:pPr>
    </w:p>
    <w:p w14:paraId="3773E305"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(a) A description of the proposed project.</w:t>
      </w:r>
    </w:p>
    <w:p w14:paraId="73D91AEB" w14:textId="77777777" w:rsidR="00977AEA" w:rsidRPr="000F5E53" w:rsidRDefault="00977AEA" w:rsidP="00977AEA">
      <w:pPr>
        <w:pStyle w:val="atxt2subsec"/>
        <w:spacing w:after="0" w:line="240" w:lineRule="auto"/>
        <w:ind w:firstLine="360"/>
        <w:jc w:val="left"/>
        <w:rPr>
          <w:rFonts w:ascii="Times New Roman" w:hAnsi="Times New Roman" w:cs="Times New Roman"/>
          <w:sz w:val="24"/>
        </w:rPr>
      </w:pPr>
    </w:p>
    <w:p w14:paraId="6AEA9CFC"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(b) The name and a description of any project partners and the role of each partner.</w:t>
      </w:r>
    </w:p>
    <w:p w14:paraId="459553E0"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0CBF9A9C"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(c) A description of the proposed activities and an explanation of how those activities may increase participation of eligible populations in the universal service fund low-income support programs.</w:t>
      </w:r>
    </w:p>
    <w:p w14:paraId="2D9B0B2B"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300848D0"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(d) A budget showing a breakdown of costs and how a grant under this section would be used.</w:t>
      </w:r>
    </w:p>
    <w:p w14:paraId="48DE2562" w14:textId="77777777"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sz w:val="24"/>
        </w:rPr>
      </w:pPr>
    </w:p>
    <w:p w14:paraId="0D4D07EE" w14:textId="77777777" w:rsidR="00977AEA" w:rsidRPr="000F5E53" w:rsidRDefault="00977AEA" w:rsidP="00977AEA">
      <w:pPr>
        <w:pStyle w:val="atxt1section"/>
        <w:tabs>
          <w:tab w:val="left" w:pos="360"/>
        </w:tabs>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(e) Any other information that the commission considers necessary.</w:t>
      </w:r>
    </w:p>
    <w:p w14:paraId="5F35FB71" w14:textId="77777777" w:rsidR="00977AEA" w:rsidRPr="000F5E53" w:rsidRDefault="00977AEA" w:rsidP="00977AEA">
      <w:pPr>
        <w:pStyle w:val="atxt1section"/>
        <w:tabs>
          <w:tab w:val="left" w:pos="360"/>
        </w:tabs>
        <w:spacing w:before="20" w:after="0" w:line="240" w:lineRule="auto"/>
        <w:ind w:firstLine="360"/>
        <w:jc w:val="left"/>
        <w:rPr>
          <w:rFonts w:ascii="Times New Roman" w:hAnsi="Times New Roman" w:cs="Times New Roman"/>
          <w:sz w:val="28"/>
          <w:u w:val="single"/>
        </w:rPr>
      </w:pPr>
    </w:p>
    <w:p w14:paraId="34FC10EB" w14:textId="77777777" w:rsidR="00977AEA" w:rsidRPr="000F5E53" w:rsidRDefault="00977AEA" w:rsidP="00977AEA">
      <w:pPr>
        <w:pStyle w:val="atxt1section"/>
        <w:tabs>
          <w:tab w:val="left" w:pos="360"/>
        </w:tabs>
        <w:spacing w:before="20" w:after="0" w:line="240" w:lineRule="auto"/>
        <w:ind w:firstLine="360"/>
        <w:jc w:val="left"/>
        <w:rPr>
          <w:rFonts w:ascii="Times New Roman" w:hAnsi="Times New Roman" w:cs="Times New Roman"/>
          <w:sz w:val="28"/>
          <w:u w:val="single"/>
        </w:rPr>
      </w:pPr>
    </w:p>
    <w:p w14:paraId="4521CC4E" w14:textId="622CFAC8" w:rsidR="00977AEA" w:rsidRPr="000F5E53" w:rsidRDefault="00E03131" w:rsidP="00977AEA">
      <w:pPr>
        <w:pStyle w:val="atxt1section"/>
        <w:tabs>
          <w:tab w:val="left" w:pos="360"/>
        </w:tabs>
        <w:spacing w:before="20" w:after="0" w:line="240" w:lineRule="auto"/>
        <w:ind w:firstLine="0"/>
        <w:jc w:val="left"/>
        <w:rPr>
          <w:rFonts w:ascii="Times New Roman" w:hAnsi="Times New Roman" w:cs="Times New Roman"/>
          <w:sz w:val="24"/>
          <w:szCs w:val="24"/>
        </w:rPr>
      </w:pPr>
      <w:r>
        <w:rPr>
          <w:rFonts w:ascii="Times New Roman" w:hAnsi="Times New Roman" w:cs="Times New Roman"/>
          <w:b/>
          <w:bCs/>
          <w:sz w:val="24"/>
          <w:szCs w:val="24"/>
        </w:rPr>
        <w:t xml:space="preserve">SECTION </w:t>
      </w:r>
      <w:r w:rsidR="00F753FA">
        <w:rPr>
          <w:rFonts w:ascii="Times New Roman" w:hAnsi="Times New Roman" w:cs="Times New Roman"/>
          <w:b/>
          <w:bCs/>
          <w:sz w:val="24"/>
          <w:szCs w:val="24"/>
        </w:rPr>
        <w:t>70</w:t>
      </w:r>
      <w:r w:rsidR="00977AEA" w:rsidRPr="000F5E53">
        <w:rPr>
          <w:rFonts w:ascii="Times New Roman" w:hAnsi="Times New Roman" w:cs="Times New Roman"/>
          <w:b/>
          <w:bCs/>
          <w:sz w:val="24"/>
          <w:szCs w:val="24"/>
        </w:rPr>
        <w:t>.</w:t>
      </w:r>
      <w:r w:rsidR="00977AEA" w:rsidRPr="000F5E53">
        <w:rPr>
          <w:rFonts w:ascii="Times New Roman" w:hAnsi="Times New Roman" w:cs="Times New Roman"/>
          <w:bCs/>
          <w:sz w:val="24"/>
          <w:szCs w:val="24"/>
        </w:rPr>
        <w:t xml:space="preserve"> PSC 160.063 (4) is amended to read:</w:t>
      </w:r>
    </w:p>
    <w:p w14:paraId="3CA7AA5F" w14:textId="77777777" w:rsidR="00977AEA" w:rsidRPr="000F5E53" w:rsidRDefault="00977AEA" w:rsidP="00977AEA">
      <w:pPr>
        <w:pStyle w:val="atxt1section"/>
        <w:tabs>
          <w:tab w:val="left" w:pos="360"/>
        </w:tabs>
        <w:spacing w:before="20" w:after="0" w:line="240" w:lineRule="auto"/>
        <w:ind w:firstLine="360"/>
        <w:jc w:val="left"/>
        <w:rPr>
          <w:rFonts w:ascii="Times New Roman" w:hAnsi="Times New Roman" w:cs="Times New Roman"/>
          <w:sz w:val="28"/>
          <w:u w:val="single"/>
        </w:rPr>
      </w:pPr>
    </w:p>
    <w:p w14:paraId="073FD6C8" w14:textId="66E214B6"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160.063 (4)</w:t>
      </w:r>
      <w:r w:rsidRPr="000F5E53">
        <w:rPr>
          <w:rFonts w:ascii="Times New Roman" w:hAnsi="Times New Roman" w:cs="Times New Roman"/>
          <w:sz w:val="24"/>
        </w:rPr>
        <w:t xml:space="preserve"> The commission </w:t>
      </w:r>
      <w:r w:rsidRPr="000F5E53">
        <w:rPr>
          <w:rFonts w:ascii="Times New Roman" w:hAnsi="Times New Roman" w:cs="Times New Roman"/>
          <w:strike/>
          <w:sz w:val="24"/>
        </w:rPr>
        <w:t>shall</w:t>
      </w:r>
      <w:r w:rsidRPr="000F5E53">
        <w:rPr>
          <w:rFonts w:ascii="Times New Roman" w:hAnsi="Times New Roman" w:cs="Times New Roman"/>
          <w:sz w:val="24"/>
        </w:rPr>
        <w:t xml:space="preserve"> </w:t>
      </w:r>
      <w:r w:rsidRPr="000F5E53">
        <w:rPr>
          <w:rFonts w:ascii="Times New Roman" w:hAnsi="Times New Roman" w:cs="Times New Roman"/>
          <w:sz w:val="24"/>
          <w:u w:val="single"/>
        </w:rPr>
        <w:t>may authorize funding to conduct or</w:t>
      </w:r>
      <w:r w:rsidRPr="000F5E53">
        <w:rPr>
          <w:rFonts w:ascii="Times New Roman" w:hAnsi="Times New Roman" w:cs="Times New Roman"/>
          <w:sz w:val="24"/>
        </w:rPr>
        <w:t xml:space="preserve"> contract for an evaluation of the effectiveness of this program in promoting enrollment in low-income programs and subscribership to </w:t>
      </w:r>
      <w:r w:rsidRPr="000F5E53">
        <w:rPr>
          <w:rFonts w:ascii="Times New Roman" w:hAnsi="Times New Roman" w:cs="Times New Roman"/>
          <w:strike/>
          <w:sz w:val="24"/>
        </w:rPr>
        <w:t>telephone</w:t>
      </w:r>
      <w:r w:rsidRPr="000F5E53">
        <w:rPr>
          <w:rFonts w:ascii="Times New Roman" w:hAnsi="Times New Roman" w:cs="Times New Roman"/>
          <w:sz w:val="24"/>
        </w:rPr>
        <w:t xml:space="preserve"> </w:t>
      </w:r>
      <w:r w:rsidRPr="000F5E53">
        <w:rPr>
          <w:rFonts w:ascii="Times New Roman" w:hAnsi="Times New Roman" w:cs="Times New Roman"/>
          <w:sz w:val="24"/>
          <w:u w:val="single"/>
        </w:rPr>
        <w:t>telecommunications</w:t>
      </w:r>
      <w:r w:rsidRPr="000F5E53">
        <w:rPr>
          <w:rFonts w:ascii="Times New Roman" w:hAnsi="Times New Roman" w:cs="Times New Roman"/>
          <w:sz w:val="24"/>
        </w:rPr>
        <w:t xml:space="preserve"> service </w:t>
      </w:r>
      <w:r w:rsidRPr="000F5E53">
        <w:rPr>
          <w:rFonts w:ascii="Times New Roman" w:hAnsi="Times New Roman" w:cs="Times New Roman"/>
          <w:strike/>
          <w:sz w:val="24"/>
        </w:rPr>
        <w:t>to</w:t>
      </w:r>
      <w:r w:rsidR="004915A1">
        <w:rPr>
          <w:rFonts w:ascii="Times New Roman" w:hAnsi="Times New Roman" w:cs="Times New Roman"/>
          <w:strike/>
          <w:sz w:val="24"/>
        </w:rPr>
        <w:t xml:space="preserve"> </w:t>
      </w:r>
      <w:r w:rsidRPr="000F5E53">
        <w:rPr>
          <w:rFonts w:ascii="Times New Roman" w:hAnsi="Times New Roman" w:cs="Times New Roman"/>
          <w:sz w:val="24"/>
          <w:u w:val="single"/>
        </w:rPr>
        <w:t>.  This evaluation shall</w:t>
      </w:r>
      <w:r w:rsidRPr="000F5E53">
        <w:rPr>
          <w:rFonts w:ascii="Times New Roman" w:hAnsi="Times New Roman" w:cs="Times New Roman"/>
          <w:sz w:val="24"/>
        </w:rPr>
        <w:t xml:space="preserve"> be completed within 2 years of </w:t>
      </w:r>
      <w:r w:rsidRPr="000F5E53">
        <w:rPr>
          <w:rFonts w:ascii="Times New Roman" w:hAnsi="Times New Roman" w:cs="Times New Roman"/>
          <w:strike/>
          <w:sz w:val="24"/>
        </w:rPr>
        <w:t>May 1, 2000</w:t>
      </w:r>
      <w:r w:rsidRPr="000F5E53">
        <w:rPr>
          <w:rFonts w:ascii="Times New Roman" w:hAnsi="Times New Roman" w:cs="Times New Roman"/>
          <w:sz w:val="24"/>
        </w:rPr>
        <w:t xml:space="preserve"> </w:t>
      </w:r>
      <w:r w:rsidRPr="000F5E53">
        <w:rPr>
          <w:rFonts w:ascii="Times New Roman" w:hAnsi="Times New Roman" w:cs="Times New Roman"/>
          <w:sz w:val="24"/>
          <w:u w:val="single"/>
        </w:rPr>
        <w:t>the date on which the commission grants the project funding</w:t>
      </w:r>
      <w:r w:rsidRPr="000F5E53">
        <w:rPr>
          <w:rFonts w:ascii="Times New Roman" w:hAnsi="Times New Roman" w:cs="Times New Roman"/>
          <w:sz w:val="24"/>
        </w:rPr>
        <w:t>.  The cost of this evaluation shall not exceed $25,000.  This $25,000 shall be included as part of the $250,000 maximum total funding available under this section during the year in which the evaluation occurs.</w:t>
      </w:r>
    </w:p>
    <w:p w14:paraId="371F6915"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4B0F2DD5" w14:textId="77777777" w:rsidR="00977AEA" w:rsidRPr="000F5E53" w:rsidRDefault="00977AEA" w:rsidP="00977AEA">
      <w:pPr>
        <w:pStyle w:val="atxt2subsec"/>
        <w:spacing w:after="0" w:line="240" w:lineRule="auto"/>
        <w:ind w:firstLine="0"/>
        <w:jc w:val="left"/>
        <w:rPr>
          <w:rFonts w:ascii="Times New Roman" w:hAnsi="Times New Roman" w:cs="Times New Roman"/>
          <w:b/>
          <w:bCs/>
          <w:sz w:val="24"/>
        </w:rPr>
      </w:pPr>
    </w:p>
    <w:p w14:paraId="205E311A" w14:textId="2987D697" w:rsidR="00977AEA" w:rsidRPr="000F5E53" w:rsidRDefault="00E03131" w:rsidP="00977AEA">
      <w:pPr>
        <w:pStyle w:val="atxt2subsec"/>
        <w:spacing w:after="0" w:line="240" w:lineRule="auto"/>
        <w:ind w:firstLine="0"/>
        <w:jc w:val="left"/>
        <w:rPr>
          <w:rFonts w:ascii="Times New Roman" w:hAnsi="Times New Roman" w:cs="Times New Roman"/>
          <w:sz w:val="24"/>
        </w:rPr>
      </w:pPr>
      <w:r>
        <w:rPr>
          <w:rFonts w:ascii="Times New Roman" w:hAnsi="Times New Roman" w:cs="Times New Roman"/>
          <w:b/>
          <w:bCs/>
          <w:sz w:val="24"/>
        </w:rPr>
        <w:t xml:space="preserve">SECTION </w:t>
      </w:r>
      <w:r w:rsidR="00F753FA">
        <w:rPr>
          <w:rFonts w:ascii="Times New Roman" w:hAnsi="Times New Roman" w:cs="Times New Roman"/>
          <w:b/>
          <w:bCs/>
          <w:sz w:val="24"/>
        </w:rPr>
        <w:t>71</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160.07 (title), (1) and (2) are renumbered 160.071 (1) (title), (a) and (b), and amended to read:</w:t>
      </w:r>
    </w:p>
    <w:p w14:paraId="588E7B6D"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6D21DB4A" w14:textId="04CAA516"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PSC 160.071 </w:t>
      </w:r>
      <w:r w:rsidRPr="000F5E53">
        <w:rPr>
          <w:rFonts w:ascii="Times New Roman" w:hAnsi="Times New Roman" w:cs="Times New Roman"/>
          <w:smallCaps/>
          <w:sz w:val="24"/>
        </w:rPr>
        <w:t xml:space="preserve">Special </w:t>
      </w:r>
      <w:r w:rsidRPr="000F5E53">
        <w:rPr>
          <w:rFonts w:ascii="Times New Roman" w:hAnsi="Times New Roman" w:cs="Times New Roman"/>
          <w:smallCaps/>
          <w:sz w:val="24"/>
          <w:u w:val="single"/>
        </w:rPr>
        <w:t>telecommunications</w:t>
      </w:r>
      <w:r w:rsidRPr="000F5E53">
        <w:rPr>
          <w:rFonts w:ascii="Times New Roman" w:hAnsi="Times New Roman" w:cs="Times New Roman"/>
          <w:smallCaps/>
          <w:sz w:val="24"/>
        </w:rPr>
        <w:t xml:space="preserve"> needs certification.</w:t>
      </w:r>
      <w:r w:rsidRPr="000F5E53">
        <w:rPr>
          <w:rFonts w:ascii="Times New Roman" w:hAnsi="Times New Roman" w:cs="Times New Roman"/>
          <w:sz w:val="24"/>
        </w:rPr>
        <w:t xml:space="preserve">  </w:t>
      </w:r>
      <w:r w:rsidR="004915A1" w:rsidRPr="000F5E53">
        <w:rPr>
          <w:rFonts w:ascii="Times New Roman" w:hAnsi="Times New Roman" w:cs="Times New Roman"/>
          <w:bCs/>
          <w:sz w:val="24"/>
        </w:rPr>
        <w:t>(1)</w:t>
      </w:r>
      <w:r w:rsidR="004915A1" w:rsidRPr="000F5E53">
        <w:rPr>
          <w:rFonts w:ascii="Times New Roman" w:hAnsi="Times New Roman" w:cs="Times New Roman"/>
          <w:sz w:val="24"/>
        </w:rPr>
        <w:t xml:space="preserve"> </w:t>
      </w:r>
      <w:r w:rsidRPr="000F5E53">
        <w:rPr>
          <w:rFonts w:ascii="Times New Roman" w:hAnsi="Times New Roman" w:cs="Times New Roman"/>
          <w:sz w:val="24"/>
        </w:rPr>
        <w:t>(a) A person with a disability may determine whether that disability presents a barrier to use of telecommunications services</w:t>
      </w:r>
      <w:r w:rsidRPr="000F5E53">
        <w:rPr>
          <w:rFonts w:ascii="Times New Roman" w:hAnsi="Times New Roman" w:cs="Times New Roman"/>
          <w:sz w:val="24"/>
          <w:u w:val="single"/>
        </w:rPr>
        <w:t>, or equipment, or both</w:t>
      </w:r>
      <w:r w:rsidRPr="000F5E53">
        <w:rPr>
          <w:rFonts w:ascii="Times New Roman" w:hAnsi="Times New Roman" w:cs="Times New Roman"/>
          <w:sz w:val="24"/>
        </w:rPr>
        <w:t xml:space="preserve">.  That person shall determine what accommodations are needed to ensure effective telecommunications access.  </w:t>
      </w:r>
    </w:p>
    <w:p w14:paraId="46E685CA" w14:textId="77777777" w:rsidR="00977AEA" w:rsidRPr="000F5E53" w:rsidRDefault="00977AEA" w:rsidP="00977AEA">
      <w:pPr>
        <w:pStyle w:val="atxt2subsec"/>
        <w:tabs>
          <w:tab w:val="clear" w:pos="504"/>
          <w:tab w:val="left" w:pos="360"/>
        </w:tabs>
        <w:spacing w:after="0" w:line="240" w:lineRule="auto"/>
        <w:ind w:firstLine="0"/>
        <w:jc w:val="left"/>
        <w:rPr>
          <w:rFonts w:ascii="Times New Roman" w:hAnsi="Times New Roman" w:cs="Times New Roman"/>
          <w:b/>
          <w:bCs/>
          <w:sz w:val="24"/>
          <w:u w:val="single"/>
        </w:rPr>
      </w:pPr>
    </w:p>
    <w:p w14:paraId="14A78368" w14:textId="7510A983" w:rsidR="00977AEA" w:rsidRPr="000F5E53" w:rsidRDefault="00977AEA" w:rsidP="00977AEA">
      <w:pPr>
        <w:pStyle w:val="atxt2subsec"/>
        <w:tabs>
          <w:tab w:val="clear" w:pos="504"/>
          <w:tab w:val="left" w:pos="360"/>
        </w:tabs>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(b)</w:t>
      </w:r>
      <w:r w:rsidRPr="000F5E53">
        <w:rPr>
          <w:rFonts w:ascii="Times New Roman" w:hAnsi="Times New Roman" w:cs="Times New Roman"/>
          <w:sz w:val="24"/>
        </w:rPr>
        <w:t xml:space="preserve"> When a </w:t>
      </w:r>
      <w:r w:rsidRPr="000F5E53">
        <w:rPr>
          <w:rFonts w:ascii="Times New Roman" w:hAnsi="Times New Roman" w:cs="Times New Roman"/>
          <w:strike/>
          <w:sz w:val="24"/>
        </w:rPr>
        <w:t>local exchange service</w:t>
      </w:r>
      <w:r w:rsidRPr="000F5E53">
        <w:rPr>
          <w:rFonts w:ascii="Times New Roman" w:hAnsi="Times New Roman" w:cs="Times New Roman"/>
          <w:sz w:val="24"/>
        </w:rPr>
        <w:t xml:space="preserve"> provider </w:t>
      </w:r>
      <w:r w:rsidRPr="000F5E53">
        <w:rPr>
          <w:rFonts w:ascii="Times New Roman" w:hAnsi="Times New Roman" w:cs="Times New Roman"/>
          <w:strike/>
          <w:sz w:val="24"/>
        </w:rPr>
        <w:t>or</w:t>
      </w:r>
      <w:r w:rsidRPr="000F5E53">
        <w:rPr>
          <w:rFonts w:ascii="Times New Roman" w:hAnsi="Times New Roman" w:cs="Times New Roman"/>
          <w:sz w:val="24"/>
          <w:u w:val="single"/>
        </w:rPr>
        <w:t>,</w:t>
      </w:r>
      <w:r w:rsidRPr="000F5E53">
        <w:rPr>
          <w:rFonts w:ascii="Times New Roman" w:hAnsi="Times New Roman" w:cs="Times New Roman"/>
          <w:sz w:val="24"/>
        </w:rPr>
        <w:t xml:space="preserve"> the fund administrator</w:t>
      </w:r>
      <w:r w:rsidRPr="000F5E53">
        <w:rPr>
          <w:rFonts w:ascii="Times New Roman" w:hAnsi="Times New Roman" w:cs="Times New Roman"/>
          <w:sz w:val="24"/>
          <w:u w:val="single"/>
        </w:rPr>
        <w:t>, a vendor, or the commission</w:t>
      </w:r>
      <w:r w:rsidRPr="000F5E53">
        <w:rPr>
          <w:rFonts w:ascii="Times New Roman" w:hAnsi="Times New Roman" w:cs="Times New Roman"/>
          <w:sz w:val="24"/>
        </w:rPr>
        <w:t xml:space="preserve"> has sound reason to question the self-certification of a customer under </w:t>
      </w:r>
      <w:r w:rsidRPr="000F5E53">
        <w:rPr>
          <w:rFonts w:ascii="Times New Roman" w:hAnsi="Times New Roman" w:cs="Times New Roman"/>
          <w:strike/>
          <w:sz w:val="24"/>
        </w:rPr>
        <w:t xml:space="preserve">sub. (1) </w:t>
      </w:r>
      <w:r w:rsidRPr="000F5E53">
        <w:rPr>
          <w:rFonts w:ascii="Times New Roman" w:hAnsi="Times New Roman" w:cs="Times New Roman"/>
          <w:sz w:val="24"/>
          <w:u w:val="single"/>
        </w:rPr>
        <w:t>par. (a)</w:t>
      </w:r>
      <w:r w:rsidRPr="000F5E53">
        <w:rPr>
          <w:rFonts w:ascii="Times New Roman" w:hAnsi="Times New Roman" w:cs="Times New Roman"/>
          <w:sz w:val="24"/>
        </w:rPr>
        <w:t xml:space="preserve">, additional verification of disability, such as an appropriate </w:t>
      </w:r>
      <w:r w:rsidRPr="000F5E53">
        <w:rPr>
          <w:rFonts w:ascii="Times New Roman" w:hAnsi="Times New Roman" w:cs="Times New Roman"/>
          <w:strike/>
          <w:sz w:val="24"/>
        </w:rPr>
        <w:t>doctor’s written</w:t>
      </w:r>
      <w:r w:rsidRPr="000F5E53">
        <w:rPr>
          <w:rFonts w:ascii="Times New Roman" w:hAnsi="Times New Roman" w:cs="Times New Roman"/>
          <w:sz w:val="24"/>
        </w:rPr>
        <w:t xml:space="preserve"> medical </w:t>
      </w:r>
      <w:r w:rsidRPr="000F5E53">
        <w:rPr>
          <w:rFonts w:ascii="Times New Roman" w:hAnsi="Times New Roman" w:cs="Times New Roman"/>
          <w:sz w:val="24"/>
          <w:u w:val="single"/>
        </w:rPr>
        <w:t>professional’s written</w:t>
      </w:r>
      <w:r w:rsidRPr="000F5E53">
        <w:rPr>
          <w:rFonts w:ascii="Times New Roman" w:hAnsi="Times New Roman" w:cs="Times New Roman"/>
          <w:sz w:val="24"/>
        </w:rPr>
        <w:t xml:space="preserve"> diagnosis and description of physical limitations and special needs resulting from that diagnosis, may be required for certification of special telecommunications needs. </w:t>
      </w:r>
      <w:r w:rsidR="001F1C85" w:rsidRPr="005F4C67">
        <w:rPr>
          <w:sz w:val="24"/>
          <w:u w:val="single"/>
        </w:rPr>
        <w:t>An appropriate medical professional is one who is qualified to make such a diagnosis and provide such a description.</w:t>
      </w:r>
    </w:p>
    <w:p w14:paraId="7968EB45" w14:textId="77777777" w:rsidR="00977AEA" w:rsidRPr="000F5E53" w:rsidRDefault="00977AEA" w:rsidP="00977AEA">
      <w:pPr>
        <w:pStyle w:val="atxt2subsec"/>
        <w:spacing w:after="0" w:line="240" w:lineRule="auto"/>
        <w:jc w:val="left"/>
        <w:rPr>
          <w:rFonts w:ascii="Times New Roman" w:hAnsi="Times New Roman" w:cs="Times New Roman"/>
          <w:b/>
          <w:bCs/>
          <w:sz w:val="24"/>
        </w:rPr>
      </w:pPr>
    </w:p>
    <w:p w14:paraId="046A28B3" w14:textId="44BE5088" w:rsidR="00977AEA" w:rsidRPr="000F5E53" w:rsidRDefault="00E03131"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lastRenderedPageBreak/>
        <w:t xml:space="preserve">SECTION </w:t>
      </w:r>
      <w:r w:rsidR="00F753FA">
        <w:rPr>
          <w:rFonts w:ascii="Times New Roman" w:hAnsi="Times New Roman" w:cs="Times New Roman"/>
          <w:b/>
          <w:bCs/>
          <w:sz w:val="24"/>
        </w:rPr>
        <w:t>72</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160.071 (title) is amended to read:</w:t>
      </w:r>
    </w:p>
    <w:p w14:paraId="77A81A90" w14:textId="77777777" w:rsidR="00977AEA" w:rsidRPr="000F5E53" w:rsidRDefault="00977AEA" w:rsidP="00977AEA">
      <w:pPr>
        <w:pStyle w:val="atxt2subsec"/>
        <w:spacing w:after="0" w:line="240" w:lineRule="auto"/>
        <w:jc w:val="left"/>
        <w:rPr>
          <w:rFonts w:ascii="Times New Roman" w:hAnsi="Times New Roman" w:cs="Times New Roman"/>
          <w:b/>
          <w:bCs/>
          <w:sz w:val="24"/>
        </w:rPr>
      </w:pPr>
    </w:p>
    <w:p w14:paraId="071007B8" w14:textId="77777777" w:rsidR="00977AEA" w:rsidRPr="000F5E53" w:rsidRDefault="00977AEA" w:rsidP="00977AEA">
      <w:pPr>
        <w:pStyle w:val="atxt2subsec"/>
        <w:spacing w:after="0" w:line="240" w:lineRule="auto"/>
        <w:ind w:firstLine="0"/>
        <w:jc w:val="left"/>
        <w:rPr>
          <w:rFonts w:ascii="Times New Roman" w:hAnsi="Times New Roman" w:cs="Times New Roman"/>
          <w:b/>
          <w:sz w:val="24"/>
        </w:rPr>
      </w:pPr>
      <w:r w:rsidRPr="000F5E53">
        <w:rPr>
          <w:rFonts w:ascii="Times New Roman" w:hAnsi="Times New Roman" w:cs="Times New Roman"/>
          <w:bCs/>
          <w:sz w:val="24"/>
        </w:rPr>
        <w:t>PSC 160.071</w:t>
      </w:r>
      <w:r w:rsidRPr="000F5E53">
        <w:rPr>
          <w:rFonts w:ascii="Times New Roman" w:hAnsi="Times New Roman" w:cs="Times New Roman"/>
          <w:b/>
          <w:sz w:val="24"/>
        </w:rPr>
        <w:t xml:space="preserve"> Service and equipment pricing for individuals with special </w:t>
      </w:r>
      <w:r w:rsidRPr="000F5E53">
        <w:rPr>
          <w:rFonts w:ascii="Times New Roman" w:hAnsi="Times New Roman" w:cs="Times New Roman"/>
          <w:b/>
          <w:sz w:val="24"/>
          <w:u w:val="single"/>
        </w:rPr>
        <w:t xml:space="preserve">telecommunications </w:t>
      </w:r>
      <w:r w:rsidRPr="000F5E53">
        <w:rPr>
          <w:rFonts w:ascii="Times New Roman" w:hAnsi="Times New Roman" w:cs="Times New Roman"/>
          <w:b/>
          <w:sz w:val="24"/>
        </w:rPr>
        <w:t>needs.</w:t>
      </w:r>
    </w:p>
    <w:p w14:paraId="0D04C5A2" w14:textId="77777777" w:rsidR="00977AEA" w:rsidRPr="000F5E53" w:rsidRDefault="00977AEA" w:rsidP="00977AEA">
      <w:pPr>
        <w:pStyle w:val="atxt2subsec"/>
        <w:spacing w:after="0" w:line="240" w:lineRule="auto"/>
        <w:ind w:firstLine="0"/>
        <w:jc w:val="left"/>
        <w:rPr>
          <w:rFonts w:ascii="Times New Roman" w:hAnsi="Times New Roman" w:cs="Times New Roman"/>
          <w:b/>
          <w:sz w:val="24"/>
        </w:rPr>
      </w:pPr>
    </w:p>
    <w:p w14:paraId="36E28292" w14:textId="77777777" w:rsidR="008E0C9C" w:rsidRDefault="008E0C9C" w:rsidP="00977AEA">
      <w:pPr>
        <w:pStyle w:val="atxt2subsec"/>
        <w:spacing w:after="0" w:line="240" w:lineRule="auto"/>
        <w:ind w:firstLine="0"/>
        <w:jc w:val="left"/>
        <w:rPr>
          <w:rFonts w:ascii="Times New Roman" w:hAnsi="Times New Roman" w:cs="Times New Roman"/>
          <w:b/>
          <w:bCs/>
          <w:sz w:val="24"/>
        </w:rPr>
      </w:pPr>
    </w:p>
    <w:p w14:paraId="2AB7F315" w14:textId="114A6BD6" w:rsidR="00977AEA" w:rsidRPr="000F5E53" w:rsidRDefault="00E03131"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753FA">
        <w:rPr>
          <w:rFonts w:ascii="Times New Roman" w:hAnsi="Times New Roman" w:cs="Times New Roman"/>
          <w:b/>
          <w:bCs/>
          <w:sz w:val="24"/>
        </w:rPr>
        <w:t>73</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160.071 (1) (title) and (a) are renumbered 160.071 (1m) (title) and (a</w:t>
      </w:r>
      <w:r w:rsidR="00E17EEB">
        <w:rPr>
          <w:rFonts w:ascii="Times New Roman" w:hAnsi="Times New Roman" w:cs="Times New Roman"/>
          <w:bCs/>
          <w:sz w:val="24"/>
        </w:rPr>
        <w:t>m</w:t>
      </w:r>
      <w:r w:rsidR="00977AEA" w:rsidRPr="000F5E53">
        <w:rPr>
          <w:rFonts w:ascii="Times New Roman" w:hAnsi="Times New Roman" w:cs="Times New Roman"/>
          <w:bCs/>
          <w:sz w:val="24"/>
        </w:rPr>
        <w:t>), and amended to read:</w:t>
      </w:r>
    </w:p>
    <w:p w14:paraId="6DF53083" w14:textId="77777777" w:rsidR="00977AEA" w:rsidRPr="000F5E53" w:rsidRDefault="00977AEA" w:rsidP="00977AEA">
      <w:pPr>
        <w:pStyle w:val="atxt2subsec"/>
        <w:spacing w:after="0" w:line="240" w:lineRule="auto"/>
        <w:ind w:firstLine="0"/>
        <w:jc w:val="left"/>
        <w:rPr>
          <w:rFonts w:ascii="Times New Roman" w:hAnsi="Times New Roman" w:cs="Times New Roman"/>
          <w:b/>
          <w:sz w:val="24"/>
        </w:rPr>
      </w:pPr>
    </w:p>
    <w:p w14:paraId="72530128"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 xml:space="preserve">PSC 160.071 (1m) TELECOMMUNICATIONS EQUIPMENT PURCHASE PROGRAM. </w:t>
      </w:r>
      <w:r w:rsidRPr="000F5E53">
        <w:rPr>
          <w:rFonts w:ascii="Times New Roman" w:hAnsi="Times New Roman" w:cs="Times New Roman"/>
          <w:strike/>
          <w:sz w:val="24"/>
        </w:rPr>
        <w:t>(TEPP)</w:t>
      </w:r>
      <w:r w:rsidRPr="000F5E53">
        <w:rPr>
          <w:rFonts w:ascii="Times New Roman" w:hAnsi="Times New Roman" w:cs="Times New Roman"/>
          <w:sz w:val="24"/>
        </w:rPr>
        <w:t xml:space="preserve">  </w:t>
      </w:r>
    </w:p>
    <w:p w14:paraId="75604733"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0998707C"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(a</w:t>
      </w:r>
      <w:r w:rsidR="00E17EEB">
        <w:rPr>
          <w:rFonts w:ascii="Times New Roman" w:hAnsi="Times New Roman" w:cs="Times New Roman"/>
          <w:sz w:val="24"/>
        </w:rPr>
        <w:t>m</w:t>
      </w:r>
      <w:r w:rsidRPr="000F5E53">
        <w:rPr>
          <w:rFonts w:ascii="Times New Roman" w:hAnsi="Times New Roman" w:cs="Times New Roman"/>
          <w:sz w:val="24"/>
        </w:rPr>
        <w:t xml:space="preserve">)  </w:t>
      </w:r>
      <w:r w:rsidRPr="000F5E53">
        <w:rPr>
          <w:rFonts w:ascii="Times New Roman" w:hAnsi="Times New Roman" w:cs="Times New Roman"/>
          <w:strike/>
          <w:sz w:val="24"/>
        </w:rPr>
        <w:t>Vouchers shall be</w:t>
      </w:r>
      <w:r w:rsidRPr="000F5E53">
        <w:rPr>
          <w:rFonts w:ascii="Times New Roman" w:hAnsi="Times New Roman" w:cs="Times New Roman"/>
          <w:sz w:val="24"/>
        </w:rPr>
        <w:t xml:space="preserve"> </w:t>
      </w:r>
      <w:r w:rsidRPr="000F5E53">
        <w:rPr>
          <w:rFonts w:ascii="Times New Roman" w:hAnsi="Times New Roman" w:cs="Times New Roman"/>
          <w:sz w:val="24"/>
          <w:u w:val="single"/>
        </w:rPr>
        <w:t>The universal service fund administrator shall make vouchers</w:t>
      </w:r>
      <w:r w:rsidRPr="000F5E53">
        <w:rPr>
          <w:rFonts w:ascii="Times New Roman" w:hAnsi="Times New Roman" w:cs="Times New Roman"/>
          <w:sz w:val="24"/>
        </w:rPr>
        <w:t xml:space="preserve"> available to assist customers with a disability who have special </w:t>
      </w:r>
      <w:r w:rsidRPr="000F5E53">
        <w:rPr>
          <w:rFonts w:ascii="Times New Roman" w:hAnsi="Times New Roman" w:cs="Times New Roman"/>
          <w:sz w:val="24"/>
          <w:u w:val="single"/>
        </w:rPr>
        <w:t>telecommunications</w:t>
      </w:r>
      <w:r w:rsidRPr="000F5E53">
        <w:rPr>
          <w:rFonts w:ascii="Times New Roman" w:hAnsi="Times New Roman" w:cs="Times New Roman"/>
          <w:sz w:val="24"/>
        </w:rPr>
        <w:t xml:space="preserve"> needs certification </w:t>
      </w:r>
      <w:r w:rsidRPr="000F5E53">
        <w:rPr>
          <w:rFonts w:ascii="Times New Roman" w:hAnsi="Times New Roman" w:cs="Times New Roman"/>
          <w:sz w:val="24"/>
          <w:u w:val="single"/>
        </w:rPr>
        <w:t>under s. PSC 160.071 (1)</w:t>
      </w:r>
      <w:r w:rsidRPr="000F5E53">
        <w:rPr>
          <w:rFonts w:ascii="Times New Roman" w:hAnsi="Times New Roman" w:cs="Times New Roman"/>
          <w:sz w:val="24"/>
        </w:rPr>
        <w:t xml:space="preserve"> in the purchase of equipment needed to personally access and use essential services of the telecommunications network.  </w:t>
      </w:r>
      <w:r w:rsidRPr="000F5E53">
        <w:rPr>
          <w:rFonts w:ascii="Times New Roman" w:hAnsi="Times New Roman" w:cs="Times New Roman"/>
          <w:strike/>
          <w:sz w:val="24"/>
        </w:rPr>
        <w:t>Vouchers may not be used</w:t>
      </w:r>
      <w:r w:rsidRPr="000F5E53">
        <w:rPr>
          <w:rFonts w:ascii="Times New Roman" w:hAnsi="Times New Roman" w:cs="Times New Roman"/>
          <w:sz w:val="24"/>
        </w:rPr>
        <w:t xml:space="preserve"> </w:t>
      </w:r>
      <w:r w:rsidRPr="000F5E53">
        <w:rPr>
          <w:rFonts w:ascii="Times New Roman" w:hAnsi="Times New Roman" w:cs="Times New Roman"/>
          <w:sz w:val="24"/>
          <w:u w:val="single"/>
        </w:rPr>
        <w:t>A customer may not use a voucher</w:t>
      </w:r>
      <w:r w:rsidRPr="000F5E53">
        <w:rPr>
          <w:rFonts w:ascii="Times New Roman" w:hAnsi="Times New Roman" w:cs="Times New Roman"/>
          <w:sz w:val="24"/>
        </w:rPr>
        <w:t xml:space="preserve"> to purchase equipment which will be used exclusively for commercial purposes.</w:t>
      </w:r>
    </w:p>
    <w:p w14:paraId="381FE963"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3B49587A"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07D40E2D" w14:textId="78AD8DE4" w:rsidR="00977AEA" w:rsidRPr="000F5E53" w:rsidRDefault="00E03131" w:rsidP="00977AEA">
      <w:pPr>
        <w:pStyle w:val="atxt1section"/>
        <w:spacing w:before="20" w:after="0" w:line="240" w:lineRule="auto"/>
        <w:ind w:firstLine="0"/>
        <w:jc w:val="left"/>
        <w:rPr>
          <w:rFonts w:ascii="Times New Roman" w:hAnsi="Times New Roman" w:cs="Times New Roman"/>
          <w:sz w:val="24"/>
        </w:rPr>
      </w:pPr>
      <w:r>
        <w:rPr>
          <w:rFonts w:ascii="Times New Roman" w:hAnsi="Times New Roman" w:cs="Times New Roman"/>
          <w:b/>
          <w:bCs/>
          <w:sz w:val="24"/>
        </w:rPr>
        <w:t xml:space="preserve">SECTION </w:t>
      </w:r>
      <w:r w:rsidR="00F753FA">
        <w:rPr>
          <w:rFonts w:ascii="Times New Roman" w:hAnsi="Times New Roman" w:cs="Times New Roman"/>
          <w:b/>
          <w:bCs/>
          <w:sz w:val="24"/>
        </w:rPr>
        <w:t>74</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160.071 (1) (b) (intro.) is renumbered PSC 160.071 (1m) (b) (intro).</w:t>
      </w:r>
    </w:p>
    <w:p w14:paraId="6D307D42"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78422D8E"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1DDAA609" w14:textId="1125CAB0" w:rsidR="00977AEA" w:rsidRPr="000F5E53" w:rsidRDefault="00E03131" w:rsidP="00977AEA">
      <w:pPr>
        <w:pStyle w:val="atxt3para"/>
        <w:tabs>
          <w:tab w:val="clear" w:pos="504"/>
          <w:tab w:val="left" w:pos="360"/>
        </w:tabs>
        <w:spacing w:after="0" w:line="240" w:lineRule="auto"/>
        <w:ind w:firstLine="0"/>
        <w:jc w:val="left"/>
        <w:rPr>
          <w:rFonts w:ascii="Times New Roman" w:hAnsi="Times New Roman"/>
          <w:bCs/>
          <w:sz w:val="24"/>
          <w:szCs w:val="24"/>
        </w:rPr>
      </w:pPr>
      <w:r>
        <w:rPr>
          <w:rFonts w:ascii="Times New Roman" w:hAnsi="Times New Roman"/>
          <w:b/>
          <w:bCs/>
          <w:sz w:val="24"/>
          <w:szCs w:val="24"/>
        </w:rPr>
        <w:t xml:space="preserve">SECTION </w:t>
      </w:r>
      <w:r w:rsidR="00F753FA">
        <w:rPr>
          <w:rFonts w:ascii="Times New Roman" w:hAnsi="Times New Roman"/>
          <w:b/>
          <w:bCs/>
          <w:sz w:val="24"/>
          <w:szCs w:val="24"/>
        </w:rPr>
        <w:t>75</w:t>
      </w:r>
      <w:r w:rsidR="00977AEA" w:rsidRPr="000F5E53">
        <w:rPr>
          <w:rFonts w:ascii="Times New Roman" w:hAnsi="Times New Roman"/>
          <w:b/>
          <w:bCs/>
          <w:sz w:val="24"/>
          <w:szCs w:val="24"/>
        </w:rPr>
        <w:t>.</w:t>
      </w:r>
      <w:r w:rsidR="00977AEA" w:rsidRPr="000F5E53">
        <w:rPr>
          <w:rFonts w:ascii="Times New Roman" w:hAnsi="Times New Roman"/>
          <w:bCs/>
          <w:sz w:val="24"/>
          <w:szCs w:val="24"/>
        </w:rPr>
        <w:t xml:space="preserve"> PSC 160.071 (1) (b) 1. is renumbered</w:t>
      </w:r>
      <w:r w:rsidR="00977AEA" w:rsidRPr="000F5E53">
        <w:rPr>
          <w:rFonts w:ascii="Times New Roman" w:hAnsi="Times New Roman"/>
          <w:bCs/>
          <w:sz w:val="24"/>
        </w:rPr>
        <w:t xml:space="preserve"> PSC 160.071 (1m) (b) 1., and amended to read:</w:t>
      </w:r>
    </w:p>
    <w:p w14:paraId="68206E13" w14:textId="77777777" w:rsidR="00977AEA" w:rsidRPr="000F5E53" w:rsidRDefault="00977AEA" w:rsidP="00977AEA">
      <w:pPr>
        <w:pStyle w:val="atxt3para"/>
        <w:tabs>
          <w:tab w:val="clear" w:pos="504"/>
          <w:tab w:val="left" w:pos="360"/>
        </w:tabs>
        <w:spacing w:after="0" w:line="240" w:lineRule="auto"/>
        <w:ind w:firstLine="0"/>
        <w:jc w:val="left"/>
        <w:rPr>
          <w:rFonts w:ascii="Times New Roman" w:hAnsi="Times New Roman"/>
          <w:sz w:val="24"/>
        </w:rPr>
      </w:pPr>
    </w:p>
    <w:p w14:paraId="3F2BC1B1" w14:textId="77777777" w:rsidR="00977AEA" w:rsidRPr="000F5E53" w:rsidRDefault="00977AEA" w:rsidP="00977AEA">
      <w:pPr>
        <w:pStyle w:val="atxt4subdiv"/>
        <w:tabs>
          <w:tab w:val="clear" w:pos="504"/>
        </w:tabs>
        <w:spacing w:after="0" w:line="240" w:lineRule="auto"/>
        <w:ind w:firstLine="0"/>
        <w:jc w:val="left"/>
        <w:rPr>
          <w:rFonts w:ascii="Times New Roman" w:hAnsi="Times New Roman"/>
          <w:sz w:val="24"/>
        </w:rPr>
      </w:pPr>
      <w:r w:rsidRPr="000F5E53">
        <w:rPr>
          <w:rFonts w:ascii="Times New Roman" w:hAnsi="Times New Roman"/>
          <w:bCs/>
          <w:sz w:val="24"/>
        </w:rPr>
        <w:t xml:space="preserve">PSC 160.071 (1m) (b) </w:t>
      </w:r>
      <w:r w:rsidRPr="000F5E53">
        <w:rPr>
          <w:rFonts w:ascii="Times New Roman" w:hAnsi="Times New Roman"/>
          <w:sz w:val="24"/>
        </w:rPr>
        <w:t>1.  $</w:t>
      </w:r>
      <w:r w:rsidRPr="000F5E53">
        <w:rPr>
          <w:rFonts w:ascii="Times New Roman" w:hAnsi="Times New Roman"/>
          <w:strike/>
          <w:sz w:val="24"/>
        </w:rPr>
        <w:t>200</w:t>
      </w:r>
      <w:r w:rsidRPr="000F5E53">
        <w:rPr>
          <w:rFonts w:ascii="Times New Roman" w:hAnsi="Times New Roman"/>
          <w:sz w:val="24"/>
        </w:rPr>
        <w:t xml:space="preserve"> </w:t>
      </w:r>
      <w:r w:rsidRPr="000F5E53">
        <w:rPr>
          <w:rFonts w:ascii="Times New Roman" w:hAnsi="Times New Roman"/>
          <w:sz w:val="24"/>
          <w:u w:val="single"/>
        </w:rPr>
        <w:t>100</w:t>
      </w:r>
      <w:r w:rsidRPr="000F5E53">
        <w:rPr>
          <w:rFonts w:ascii="Times New Roman" w:hAnsi="Times New Roman"/>
          <w:sz w:val="24"/>
        </w:rPr>
        <w:t xml:space="preserve"> for hard of hearing.</w:t>
      </w:r>
    </w:p>
    <w:p w14:paraId="0CB287A2" w14:textId="77777777" w:rsidR="00977AEA" w:rsidRPr="000F5E53" w:rsidRDefault="00977AEA" w:rsidP="00977AEA">
      <w:pPr>
        <w:pStyle w:val="atxt4subdiv"/>
        <w:spacing w:after="0" w:line="240" w:lineRule="auto"/>
        <w:jc w:val="left"/>
        <w:rPr>
          <w:rFonts w:ascii="Times New Roman" w:hAnsi="Times New Roman"/>
          <w:sz w:val="24"/>
        </w:rPr>
      </w:pPr>
    </w:p>
    <w:p w14:paraId="380A0DA5" w14:textId="77777777" w:rsidR="00977AEA" w:rsidRPr="000F5E53" w:rsidRDefault="00977AEA" w:rsidP="00977AEA">
      <w:pPr>
        <w:pStyle w:val="atxt4subdiv"/>
        <w:spacing w:after="0" w:line="240" w:lineRule="auto"/>
        <w:jc w:val="left"/>
        <w:rPr>
          <w:rFonts w:ascii="Times New Roman" w:hAnsi="Times New Roman"/>
          <w:sz w:val="24"/>
        </w:rPr>
      </w:pPr>
    </w:p>
    <w:p w14:paraId="74BA4AD4" w14:textId="5B32AF8B" w:rsidR="00977AEA" w:rsidRPr="000F5E53" w:rsidRDefault="00E03131" w:rsidP="00977AEA">
      <w:pPr>
        <w:pStyle w:val="atxt4subdiv"/>
        <w:spacing w:after="0" w:line="240" w:lineRule="auto"/>
        <w:ind w:firstLine="0"/>
        <w:jc w:val="left"/>
        <w:rPr>
          <w:rFonts w:ascii="Times New Roman" w:hAnsi="Times New Roman"/>
          <w:sz w:val="24"/>
        </w:rPr>
      </w:pPr>
      <w:r>
        <w:rPr>
          <w:rFonts w:ascii="Times New Roman" w:hAnsi="Times New Roman"/>
          <w:b/>
          <w:bCs/>
          <w:sz w:val="24"/>
        </w:rPr>
        <w:t xml:space="preserve">SECTION </w:t>
      </w:r>
      <w:r w:rsidR="00F753FA">
        <w:rPr>
          <w:rFonts w:ascii="Times New Roman" w:hAnsi="Times New Roman"/>
          <w:b/>
          <w:bCs/>
          <w:sz w:val="24"/>
        </w:rPr>
        <w:t>76</w:t>
      </w:r>
      <w:r w:rsidR="00977AEA" w:rsidRPr="000F5E53">
        <w:rPr>
          <w:rFonts w:ascii="Times New Roman" w:hAnsi="Times New Roman"/>
          <w:b/>
          <w:bCs/>
          <w:sz w:val="24"/>
        </w:rPr>
        <w:t>.</w:t>
      </w:r>
      <w:r w:rsidR="00977AEA" w:rsidRPr="000F5E53">
        <w:rPr>
          <w:rFonts w:ascii="Times New Roman" w:hAnsi="Times New Roman"/>
          <w:bCs/>
          <w:sz w:val="24"/>
        </w:rPr>
        <w:t xml:space="preserve"> PSC 160.071</w:t>
      </w:r>
      <w:r w:rsidR="00977AEA" w:rsidRPr="000F5E53">
        <w:rPr>
          <w:rFonts w:ascii="Times New Roman" w:hAnsi="Times New Roman"/>
          <w:bCs/>
          <w:sz w:val="24"/>
          <w:szCs w:val="24"/>
        </w:rPr>
        <w:t>(1) (b) 2. and 3. are renumbered</w:t>
      </w:r>
      <w:r w:rsidR="00977AEA" w:rsidRPr="000F5E53">
        <w:rPr>
          <w:rFonts w:ascii="Times New Roman" w:hAnsi="Times New Roman"/>
          <w:bCs/>
          <w:sz w:val="24"/>
        </w:rPr>
        <w:t xml:space="preserve"> PSC 160.071 (1m) (b) 2. and 3.</w:t>
      </w:r>
    </w:p>
    <w:p w14:paraId="29D5A9B1" w14:textId="77777777" w:rsidR="00977AEA" w:rsidRPr="000F5E53" w:rsidRDefault="00977AEA" w:rsidP="00977AEA">
      <w:pPr>
        <w:pStyle w:val="atxt4subdiv"/>
        <w:spacing w:after="0" w:line="240" w:lineRule="auto"/>
        <w:jc w:val="left"/>
        <w:rPr>
          <w:rFonts w:ascii="Times New Roman" w:hAnsi="Times New Roman"/>
          <w:sz w:val="24"/>
        </w:rPr>
      </w:pPr>
    </w:p>
    <w:p w14:paraId="04DBBCC0" w14:textId="77777777" w:rsidR="00977AEA" w:rsidRPr="000F5E53" w:rsidRDefault="00977AEA" w:rsidP="00977AEA">
      <w:pPr>
        <w:pStyle w:val="atxt4subdiv"/>
        <w:spacing w:after="0" w:line="240" w:lineRule="auto"/>
        <w:jc w:val="left"/>
        <w:rPr>
          <w:rFonts w:ascii="Times New Roman" w:hAnsi="Times New Roman"/>
          <w:sz w:val="24"/>
        </w:rPr>
      </w:pPr>
    </w:p>
    <w:p w14:paraId="7CE4D63B" w14:textId="115B618D" w:rsidR="00977AEA" w:rsidRPr="000F5E53" w:rsidRDefault="00E03131" w:rsidP="00977AEA">
      <w:pPr>
        <w:pStyle w:val="atxt4subdiv"/>
        <w:spacing w:after="0" w:line="240" w:lineRule="auto"/>
        <w:ind w:firstLine="0"/>
        <w:jc w:val="left"/>
        <w:rPr>
          <w:rFonts w:ascii="Times New Roman" w:hAnsi="Times New Roman"/>
          <w:sz w:val="24"/>
        </w:rPr>
      </w:pPr>
      <w:r>
        <w:rPr>
          <w:rFonts w:ascii="Times New Roman" w:hAnsi="Times New Roman"/>
          <w:b/>
          <w:bCs/>
          <w:sz w:val="24"/>
        </w:rPr>
        <w:t xml:space="preserve">SECTION </w:t>
      </w:r>
      <w:r w:rsidR="00F753FA">
        <w:rPr>
          <w:rFonts w:ascii="Times New Roman" w:hAnsi="Times New Roman"/>
          <w:b/>
          <w:bCs/>
          <w:sz w:val="24"/>
        </w:rPr>
        <w:t>77</w:t>
      </w:r>
      <w:r>
        <w:rPr>
          <w:rFonts w:ascii="Times New Roman" w:hAnsi="Times New Roman"/>
          <w:b/>
          <w:bCs/>
          <w:sz w:val="24"/>
        </w:rPr>
        <w:t>.</w:t>
      </w:r>
      <w:r w:rsidR="00977AEA" w:rsidRPr="000F5E53">
        <w:rPr>
          <w:rFonts w:ascii="Times New Roman" w:hAnsi="Times New Roman"/>
          <w:bCs/>
          <w:sz w:val="24"/>
        </w:rPr>
        <w:t xml:space="preserve"> PSC 160.071 (1) (b) 4. to 6. and (c) are renumbered</w:t>
      </w:r>
      <w:r w:rsidR="00977AEA" w:rsidRPr="000F5E53">
        <w:rPr>
          <w:rFonts w:ascii="Times New Roman" w:hAnsi="Times New Roman"/>
          <w:bCs/>
          <w:sz w:val="24"/>
          <w:szCs w:val="24"/>
        </w:rPr>
        <w:t xml:space="preserve"> PSC 160.071 (1m) (b) 4. to 6. and (c), and amended to read:</w:t>
      </w:r>
    </w:p>
    <w:p w14:paraId="71FB9662" w14:textId="77777777" w:rsidR="00977AEA" w:rsidRPr="000F5E53" w:rsidRDefault="00977AEA" w:rsidP="00977AEA">
      <w:pPr>
        <w:pStyle w:val="atxt4subdiv"/>
        <w:spacing w:after="0" w:line="240" w:lineRule="auto"/>
        <w:jc w:val="left"/>
        <w:rPr>
          <w:rFonts w:ascii="Times New Roman" w:hAnsi="Times New Roman"/>
          <w:sz w:val="24"/>
        </w:rPr>
      </w:pPr>
    </w:p>
    <w:p w14:paraId="5BC51EAB" w14:textId="77777777" w:rsidR="00977AEA" w:rsidRPr="000F5E53" w:rsidRDefault="00977AEA" w:rsidP="00977AEA">
      <w:pPr>
        <w:pStyle w:val="atxt4subdiv"/>
        <w:tabs>
          <w:tab w:val="clear" w:pos="504"/>
          <w:tab w:val="left" w:pos="360"/>
        </w:tabs>
        <w:spacing w:after="0" w:line="240" w:lineRule="auto"/>
        <w:ind w:firstLine="0"/>
        <w:jc w:val="left"/>
        <w:rPr>
          <w:rFonts w:ascii="Times New Roman" w:hAnsi="Times New Roman"/>
          <w:sz w:val="24"/>
        </w:rPr>
      </w:pPr>
      <w:r w:rsidRPr="000F5E53">
        <w:rPr>
          <w:rFonts w:ascii="Times New Roman" w:hAnsi="Times New Roman"/>
          <w:bCs/>
          <w:sz w:val="24"/>
        </w:rPr>
        <w:t xml:space="preserve">PSC 160.071 (1) (b) </w:t>
      </w:r>
      <w:r w:rsidRPr="000F5E53">
        <w:rPr>
          <w:rFonts w:ascii="Times New Roman" w:hAnsi="Times New Roman"/>
          <w:sz w:val="24"/>
        </w:rPr>
        <w:t xml:space="preserve">4.  $1,600 for mobility </w:t>
      </w:r>
      <w:r w:rsidRPr="000F5E53">
        <w:rPr>
          <w:rFonts w:ascii="Times New Roman" w:hAnsi="Times New Roman"/>
          <w:sz w:val="24"/>
          <w:u w:val="single"/>
        </w:rPr>
        <w:t>or motion</w:t>
      </w:r>
      <w:r w:rsidRPr="000F5E53">
        <w:rPr>
          <w:rFonts w:ascii="Times New Roman" w:hAnsi="Times New Roman"/>
          <w:sz w:val="24"/>
        </w:rPr>
        <w:t xml:space="preserve"> impaired.</w:t>
      </w:r>
    </w:p>
    <w:p w14:paraId="343663B5" w14:textId="77777777" w:rsidR="00977AEA" w:rsidRPr="000F5E53" w:rsidRDefault="00977AEA" w:rsidP="00977AEA">
      <w:pPr>
        <w:pStyle w:val="atxt4subdiv"/>
        <w:tabs>
          <w:tab w:val="clear" w:pos="504"/>
          <w:tab w:val="left" w:pos="360"/>
        </w:tabs>
        <w:spacing w:after="0" w:line="240" w:lineRule="auto"/>
        <w:ind w:left="720" w:firstLine="0"/>
        <w:jc w:val="left"/>
        <w:rPr>
          <w:rFonts w:ascii="Times New Roman" w:hAnsi="Times New Roman"/>
          <w:sz w:val="24"/>
          <w:u w:val="single"/>
        </w:rPr>
      </w:pPr>
    </w:p>
    <w:p w14:paraId="259BEB93" w14:textId="77777777" w:rsidR="00977AEA" w:rsidRPr="000F5E53" w:rsidRDefault="00977AEA" w:rsidP="00977AEA">
      <w:pPr>
        <w:pStyle w:val="atxt4subdiv"/>
        <w:tabs>
          <w:tab w:val="clear" w:pos="504"/>
          <w:tab w:val="left" w:pos="360"/>
        </w:tabs>
        <w:spacing w:after="0" w:line="240" w:lineRule="auto"/>
        <w:ind w:firstLine="0"/>
        <w:jc w:val="left"/>
        <w:rPr>
          <w:rFonts w:ascii="Times New Roman" w:hAnsi="Times New Roman"/>
          <w:sz w:val="24"/>
          <w:u w:val="single"/>
        </w:rPr>
      </w:pPr>
      <w:r w:rsidRPr="000F5E53">
        <w:rPr>
          <w:rFonts w:ascii="Times New Roman" w:hAnsi="Times New Roman"/>
          <w:sz w:val="24"/>
        </w:rPr>
        <w:t>5.  $2,500 for</w:t>
      </w:r>
      <w:r w:rsidRPr="000F5E53">
        <w:rPr>
          <w:rFonts w:ascii="Times New Roman" w:hAnsi="Times New Roman"/>
          <w:sz w:val="24"/>
          <w:u w:val="single"/>
        </w:rPr>
        <w:t xml:space="preserve"> severely hard of hearing - low vision or </w:t>
      </w:r>
      <w:r w:rsidRPr="000F5E53">
        <w:rPr>
          <w:rFonts w:ascii="Times New Roman" w:hAnsi="Times New Roman"/>
          <w:sz w:val="24"/>
        </w:rPr>
        <w:t>deaf - low vision</w:t>
      </w:r>
      <w:r w:rsidRPr="000F5E53">
        <w:rPr>
          <w:rFonts w:ascii="Times New Roman" w:hAnsi="Times New Roman"/>
          <w:sz w:val="24"/>
          <w:u w:val="single"/>
        </w:rPr>
        <w:t>.</w:t>
      </w:r>
    </w:p>
    <w:p w14:paraId="69A9318E" w14:textId="77777777" w:rsidR="00977AEA" w:rsidRPr="000F5E53" w:rsidRDefault="00977AEA" w:rsidP="00977AEA">
      <w:pPr>
        <w:pStyle w:val="atxt4subdiv"/>
        <w:tabs>
          <w:tab w:val="clear" w:pos="504"/>
          <w:tab w:val="left" w:pos="360"/>
        </w:tabs>
        <w:spacing w:after="0" w:line="240" w:lineRule="auto"/>
        <w:ind w:left="720" w:firstLine="0"/>
        <w:jc w:val="left"/>
        <w:rPr>
          <w:rFonts w:ascii="Times New Roman" w:hAnsi="Times New Roman"/>
          <w:strike/>
          <w:sz w:val="24"/>
        </w:rPr>
      </w:pPr>
    </w:p>
    <w:p w14:paraId="1ADEF58C" w14:textId="77777777" w:rsidR="00977AEA" w:rsidRPr="000F5E53" w:rsidRDefault="00977AEA" w:rsidP="00977AEA">
      <w:pPr>
        <w:pStyle w:val="atxt4subdiv"/>
        <w:tabs>
          <w:tab w:val="clear" w:pos="504"/>
          <w:tab w:val="left" w:pos="360"/>
        </w:tabs>
        <w:spacing w:after="0" w:line="240" w:lineRule="auto"/>
        <w:ind w:firstLine="0"/>
        <w:jc w:val="left"/>
        <w:rPr>
          <w:rFonts w:ascii="Times New Roman" w:hAnsi="Times New Roman"/>
          <w:sz w:val="24"/>
          <w:u w:val="single"/>
        </w:rPr>
      </w:pPr>
      <w:r w:rsidRPr="000F5E53">
        <w:rPr>
          <w:rFonts w:ascii="Times New Roman" w:hAnsi="Times New Roman"/>
          <w:sz w:val="24"/>
        </w:rPr>
        <w:t>6.  $7,200 for</w:t>
      </w:r>
      <w:r w:rsidRPr="000F5E53">
        <w:rPr>
          <w:rFonts w:ascii="Times New Roman" w:hAnsi="Times New Roman"/>
          <w:sz w:val="24"/>
          <w:u w:val="single"/>
        </w:rPr>
        <w:t xml:space="preserve"> severely hard of hearing - blind or </w:t>
      </w:r>
      <w:r w:rsidRPr="000F5E53">
        <w:rPr>
          <w:rFonts w:ascii="Times New Roman" w:hAnsi="Times New Roman"/>
          <w:sz w:val="24"/>
        </w:rPr>
        <w:t>deaf - blind</w:t>
      </w:r>
      <w:r w:rsidRPr="000F5E53">
        <w:rPr>
          <w:rFonts w:ascii="Times New Roman" w:hAnsi="Times New Roman"/>
          <w:sz w:val="24"/>
          <w:u w:val="single"/>
        </w:rPr>
        <w:t>.</w:t>
      </w:r>
    </w:p>
    <w:p w14:paraId="767EB0FB" w14:textId="77777777" w:rsidR="00977AEA" w:rsidRPr="000F5E53" w:rsidRDefault="00977AEA" w:rsidP="00977AEA">
      <w:pPr>
        <w:pStyle w:val="atxt3para"/>
        <w:spacing w:after="0" w:line="240" w:lineRule="auto"/>
        <w:jc w:val="left"/>
        <w:rPr>
          <w:rFonts w:ascii="Times New Roman" w:hAnsi="Times New Roman"/>
          <w:sz w:val="24"/>
        </w:rPr>
      </w:pPr>
    </w:p>
    <w:p w14:paraId="75588511" w14:textId="77777777" w:rsidR="00977AEA" w:rsidRPr="000F5E53" w:rsidRDefault="00977AEA" w:rsidP="00977AEA">
      <w:pPr>
        <w:pStyle w:val="atxt3para"/>
        <w:tabs>
          <w:tab w:val="clear" w:pos="504"/>
          <w:tab w:val="left" w:pos="360"/>
        </w:tabs>
        <w:spacing w:after="0" w:line="240" w:lineRule="auto"/>
        <w:ind w:firstLine="0"/>
        <w:jc w:val="left"/>
        <w:rPr>
          <w:rFonts w:ascii="Times New Roman" w:hAnsi="Times New Roman"/>
          <w:sz w:val="24"/>
        </w:rPr>
      </w:pPr>
      <w:r w:rsidRPr="000F5E53">
        <w:rPr>
          <w:rFonts w:ascii="Times New Roman" w:hAnsi="Times New Roman"/>
          <w:sz w:val="24"/>
        </w:rPr>
        <w:t xml:space="preserve">(c) A voucher recipient under par. (b) 1. is not required to make a co-payment. All other voucher recipients are required to make a co-payment of $100 </w:t>
      </w:r>
      <w:r w:rsidRPr="000F5E53">
        <w:rPr>
          <w:rFonts w:ascii="Times New Roman" w:hAnsi="Times New Roman"/>
          <w:strike/>
          <w:sz w:val="24"/>
        </w:rPr>
        <w:t>at the time</w:t>
      </w:r>
      <w:r w:rsidRPr="000F5E53">
        <w:rPr>
          <w:rFonts w:ascii="Times New Roman" w:hAnsi="Times New Roman"/>
          <w:sz w:val="24"/>
        </w:rPr>
        <w:t xml:space="preserve"> </w:t>
      </w:r>
      <w:r w:rsidRPr="000F5E53">
        <w:rPr>
          <w:rFonts w:ascii="Times New Roman" w:hAnsi="Times New Roman"/>
          <w:sz w:val="24"/>
          <w:u w:val="single"/>
        </w:rPr>
        <w:t>when</w:t>
      </w:r>
      <w:r w:rsidRPr="000F5E53">
        <w:rPr>
          <w:rFonts w:ascii="Times New Roman" w:hAnsi="Times New Roman"/>
          <w:sz w:val="24"/>
        </w:rPr>
        <w:t xml:space="preserve"> the equipment is purchased.  </w:t>
      </w:r>
      <w:r w:rsidRPr="000F5E53">
        <w:rPr>
          <w:rFonts w:ascii="Times New Roman" w:hAnsi="Times New Roman"/>
          <w:strike/>
          <w:sz w:val="24"/>
        </w:rPr>
        <w:t>Pursuant to</w:t>
      </w:r>
      <w:r w:rsidRPr="000F5E53">
        <w:rPr>
          <w:rFonts w:ascii="Times New Roman" w:hAnsi="Times New Roman"/>
          <w:sz w:val="24"/>
        </w:rPr>
        <w:t xml:space="preserve"> </w:t>
      </w:r>
      <w:r w:rsidRPr="000F5E53">
        <w:rPr>
          <w:rFonts w:ascii="Times New Roman" w:hAnsi="Times New Roman"/>
          <w:sz w:val="24"/>
          <w:u w:val="single"/>
        </w:rPr>
        <w:t>Under</w:t>
      </w:r>
      <w:r w:rsidRPr="000F5E53">
        <w:rPr>
          <w:rFonts w:ascii="Times New Roman" w:hAnsi="Times New Roman"/>
          <w:sz w:val="24"/>
        </w:rPr>
        <w:t xml:space="preserve"> par. (f), for </w:t>
      </w:r>
      <w:r w:rsidRPr="000F5E53">
        <w:rPr>
          <w:rFonts w:ascii="Times New Roman" w:hAnsi="Times New Roman"/>
          <w:sz w:val="24"/>
          <w:u w:val="single"/>
        </w:rPr>
        <w:t>certain</w:t>
      </w:r>
      <w:r w:rsidRPr="000F5E53">
        <w:rPr>
          <w:rFonts w:ascii="Times New Roman" w:hAnsi="Times New Roman"/>
          <w:sz w:val="24"/>
        </w:rPr>
        <w:t xml:space="preserve"> low income customers the co-payment may be supplied by funding through the telecommunications assistance program </w:t>
      </w:r>
      <w:r w:rsidRPr="000F5E53">
        <w:rPr>
          <w:rFonts w:ascii="Times New Roman" w:hAnsi="Times New Roman"/>
          <w:strike/>
          <w:sz w:val="24"/>
        </w:rPr>
        <w:t>(TAP)</w:t>
      </w:r>
      <w:r w:rsidRPr="000F5E53">
        <w:rPr>
          <w:rFonts w:ascii="Times New Roman" w:hAnsi="Times New Roman"/>
          <w:sz w:val="24"/>
          <w:u w:val="single"/>
        </w:rPr>
        <w:t xml:space="preserve"> administered by the Wisconsin </w:t>
      </w:r>
      <w:r w:rsidRPr="000F5E53">
        <w:rPr>
          <w:rFonts w:ascii="Times New Roman" w:hAnsi="Times New Roman"/>
          <w:sz w:val="24"/>
          <w:u w:val="single"/>
        </w:rPr>
        <w:lastRenderedPageBreak/>
        <w:t>department of health services under s. 46.297, Stats., and ch. DHS 78</w:t>
      </w:r>
      <w:r w:rsidRPr="000F5E53">
        <w:rPr>
          <w:rFonts w:ascii="Times New Roman" w:hAnsi="Times New Roman"/>
          <w:sz w:val="24"/>
        </w:rPr>
        <w:t xml:space="preserve">. </w:t>
      </w:r>
      <w:r w:rsidRPr="000F5E53">
        <w:rPr>
          <w:rFonts w:ascii="Times New Roman" w:hAnsi="Times New Roman"/>
          <w:sz w:val="24"/>
          <w:u w:val="single"/>
        </w:rPr>
        <w:t>For certain low-income customers in the categories under pars. (b) 3. and 4. the co-payment may be supplied by the universal service fund if the customer provides a medical professional’s statement confirming the need for telecommunications equipment available under this section and if the customer certifies that he or she would meet the income requirements of the telecommunications assistance program.</w:t>
      </w:r>
      <w:r w:rsidRPr="000F5E53">
        <w:rPr>
          <w:rFonts w:ascii="Times New Roman" w:hAnsi="Times New Roman"/>
          <w:sz w:val="24"/>
        </w:rPr>
        <w:t xml:space="preserve"> </w:t>
      </w:r>
    </w:p>
    <w:p w14:paraId="5FF5CEFE" w14:textId="77777777" w:rsidR="00977AEA" w:rsidRPr="000F5E53" w:rsidRDefault="00977AEA" w:rsidP="00977AEA">
      <w:pPr>
        <w:pStyle w:val="atxt3para"/>
        <w:spacing w:after="0" w:line="240" w:lineRule="auto"/>
        <w:jc w:val="left"/>
        <w:rPr>
          <w:rFonts w:ascii="Times New Roman" w:hAnsi="Times New Roman"/>
          <w:strike/>
          <w:sz w:val="24"/>
        </w:rPr>
      </w:pPr>
    </w:p>
    <w:p w14:paraId="7412BCD0" w14:textId="77777777" w:rsidR="00977AEA" w:rsidRPr="000F5E53" w:rsidRDefault="00977AEA" w:rsidP="00977AEA">
      <w:pPr>
        <w:pStyle w:val="atxt3para"/>
        <w:spacing w:after="0" w:line="240" w:lineRule="auto"/>
        <w:jc w:val="left"/>
        <w:rPr>
          <w:rFonts w:ascii="Times New Roman" w:hAnsi="Times New Roman"/>
          <w:strike/>
          <w:sz w:val="24"/>
        </w:rPr>
      </w:pPr>
    </w:p>
    <w:p w14:paraId="0DE26FE7" w14:textId="7131DE1D" w:rsidR="00977AEA" w:rsidRPr="000F5E53" w:rsidRDefault="00E03131" w:rsidP="00977AEA">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F753FA">
        <w:rPr>
          <w:rFonts w:ascii="Times New Roman" w:hAnsi="Times New Roman"/>
          <w:b/>
          <w:bCs/>
          <w:sz w:val="24"/>
        </w:rPr>
        <w:t>78</w:t>
      </w:r>
      <w:r w:rsidR="00977AEA" w:rsidRPr="000F5E53">
        <w:rPr>
          <w:rFonts w:ascii="Times New Roman" w:hAnsi="Times New Roman"/>
          <w:b/>
          <w:bCs/>
          <w:sz w:val="24"/>
        </w:rPr>
        <w:t>.</w:t>
      </w:r>
      <w:r w:rsidR="00977AEA" w:rsidRPr="000F5E53">
        <w:rPr>
          <w:rFonts w:ascii="Times New Roman" w:hAnsi="Times New Roman"/>
          <w:bCs/>
          <w:sz w:val="24"/>
        </w:rPr>
        <w:t xml:space="preserve"> PSC 160.071 (1) (d) is repealed.</w:t>
      </w:r>
    </w:p>
    <w:p w14:paraId="42EB999B" w14:textId="77777777" w:rsidR="00977AEA" w:rsidRPr="000F5E53" w:rsidRDefault="00977AEA" w:rsidP="00977AEA">
      <w:pPr>
        <w:pStyle w:val="atxt3para"/>
        <w:spacing w:after="0" w:line="240" w:lineRule="auto"/>
        <w:jc w:val="left"/>
        <w:rPr>
          <w:rFonts w:ascii="Times New Roman" w:hAnsi="Times New Roman"/>
          <w:strike/>
          <w:sz w:val="28"/>
        </w:rPr>
      </w:pPr>
    </w:p>
    <w:p w14:paraId="63709AFC" w14:textId="77777777" w:rsidR="00977AEA" w:rsidRPr="000F5E53" w:rsidRDefault="00977AEA" w:rsidP="00977AEA">
      <w:pPr>
        <w:pStyle w:val="atxt3para"/>
        <w:spacing w:after="0" w:line="240" w:lineRule="auto"/>
        <w:jc w:val="left"/>
        <w:rPr>
          <w:rFonts w:ascii="Times New Roman" w:hAnsi="Times New Roman"/>
          <w:strike/>
          <w:sz w:val="28"/>
        </w:rPr>
      </w:pPr>
    </w:p>
    <w:p w14:paraId="71F6A0EB" w14:textId="52941872" w:rsidR="00977AEA" w:rsidRPr="000F5E53" w:rsidRDefault="00977AEA" w:rsidP="00977AEA">
      <w:pPr>
        <w:pStyle w:val="atxt3para"/>
        <w:spacing w:after="0" w:line="240" w:lineRule="auto"/>
        <w:ind w:firstLine="0"/>
        <w:jc w:val="left"/>
        <w:rPr>
          <w:rFonts w:ascii="Times New Roman" w:hAnsi="Times New Roman"/>
          <w:bCs/>
          <w:sz w:val="24"/>
          <w:szCs w:val="24"/>
        </w:rPr>
      </w:pPr>
      <w:r w:rsidRPr="000F5E53">
        <w:rPr>
          <w:rFonts w:ascii="Times New Roman" w:hAnsi="Times New Roman"/>
          <w:b/>
          <w:bCs/>
          <w:sz w:val="24"/>
          <w:szCs w:val="24"/>
        </w:rPr>
        <w:t xml:space="preserve">SECTION </w:t>
      </w:r>
      <w:r w:rsidR="00F753FA">
        <w:rPr>
          <w:rFonts w:ascii="Times New Roman" w:hAnsi="Times New Roman"/>
          <w:b/>
          <w:bCs/>
          <w:sz w:val="24"/>
          <w:szCs w:val="24"/>
        </w:rPr>
        <w:t>79</w:t>
      </w:r>
      <w:r w:rsidRPr="000F5E53">
        <w:rPr>
          <w:rFonts w:ascii="Times New Roman" w:hAnsi="Times New Roman"/>
          <w:b/>
          <w:bCs/>
          <w:sz w:val="24"/>
          <w:szCs w:val="24"/>
        </w:rPr>
        <w:t>.</w:t>
      </w:r>
      <w:r w:rsidRPr="000F5E53">
        <w:rPr>
          <w:rFonts w:ascii="Times New Roman" w:hAnsi="Times New Roman"/>
          <w:bCs/>
          <w:sz w:val="24"/>
          <w:szCs w:val="24"/>
        </w:rPr>
        <w:t xml:space="preserve"> PSC 160.071 (1) (e) to (k) are renumbered PSC 160.071 (1m) (e) to (k), and amended to read:</w:t>
      </w:r>
    </w:p>
    <w:p w14:paraId="1D883C60" w14:textId="77777777" w:rsidR="00977AEA" w:rsidRPr="000F5E53" w:rsidRDefault="00977AEA" w:rsidP="00977AEA">
      <w:pPr>
        <w:pStyle w:val="atxt3para"/>
        <w:spacing w:after="0" w:line="240" w:lineRule="auto"/>
        <w:ind w:firstLine="0"/>
        <w:jc w:val="left"/>
        <w:rPr>
          <w:rFonts w:ascii="Times New Roman" w:hAnsi="Times New Roman"/>
          <w:sz w:val="24"/>
          <w:szCs w:val="24"/>
        </w:rPr>
      </w:pPr>
    </w:p>
    <w:p w14:paraId="0E810306" w14:textId="77777777" w:rsidR="00977AEA" w:rsidRPr="000F5E53" w:rsidRDefault="00977AEA" w:rsidP="00977AEA">
      <w:pPr>
        <w:pStyle w:val="atxt3para"/>
        <w:tabs>
          <w:tab w:val="clear" w:pos="504"/>
          <w:tab w:val="left" w:pos="360"/>
        </w:tabs>
        <w:spacing w:after="0" w:line="240" w:lineRule="auto"/>
        <w:ind w:firstLine="0"/>
        <w:jc w:val="left"/>
        <w:rPr>
          <w:rFonts w:ascii="Times New Roman" w:hAnsi="Times New Roman"/>
          <w:sz w:val="24"/>
          <w:szCs w:val="24"/>
        </w:rPr>
      </w:pPr>
      <w:r w:rsidRPr="000F5E53">
        <w:rPr>
          <w:rFonts w:ascii="Times New Roman" w:hAnsi="Times New Roman"/>
          <w:sz w:val="24"/>
          <w:szCs w:val="24"/>
        </w:rPr>
        <w:t xml:space="preserve">PSC 160.071 (1) (e)  </w:t>
      </w:r>
      <w:r w:rsidRPr="000F5E53">
        <w:rPr>
          <w:rFonts w:ascii="Times New Roman" w:hAnsi="Times New Roman"/>
          <w:strike/>
          <w:sz w:val="24"/>
          <w:szCs w:val="24"/>
        </w:rPr>
        <w:t>Customers with disabilities may obtain</w:t>
      </w:r>
      <w:r w:rsidRPr="00136EB7">
        <w:rPr>
          <w:rFonts w:ascii="Times New Roman" w:hAnsi="Times New Roman"/>
          <w:strike/>
          <w:sz w:val="24"/>
          <w:szCs w:val="24"/>
        </w:rPr>
        <w:t xml:space="preserve"> </w:t>
      </w:r>
      <w:r w:rsidRPr="000F5E53">
        <w:rPr>
          <w:rFonts w:ascii="Times New Roman" w:hAnsi="Times New Roman"/>
          <w:strike/>
          <w:sz w:val="24"/>
          <w:szCs w:val="24"/>
        </w:rPr>
        <w:t xml:space="preserve">voucher application forms from the fund administrator, their local exchange service provider, or other sources. </w:t>
      </w:r>
      <w:r w:rsidRPr="000F5E53">
        <w:rPr>
          <w:rFonts w:ascii="Times New Roman" w:hAnsi="Times New Roman"/>
          <w:sz w:val="24"/>
          <w:szCs w:val="24"/>
        </w:rPr>
        <w:t xml:space="preserve"> </w:t>
      </w:r>
      <w:r w:rsidRPr="000F5E53">
        <w:rPr>
          <w:rFonts w:ascii="Times New Roman" w:hAnsi="Times New Roman"/>
          <w:strike/>
          <w:sz w:val="24"/>
          <w:szCs w:val="24"/>
        </w:rPr>
        <w:t>Completed</w:t>
      </w:r>
      <w:r w:rsidRPr="000F5E53">
        <w:rPr>
          <w:rFonts w:ascii="Times New Roman" w:hAnsi="Times New Roman"/>
          <w:sz w:val="24"/>
          <w:szCs w:val="24"/>
        </w:rPr>
        <w:t xml:space="preserve"> </w:t>
      </w:r>
      <w:r w:rsidRPr="000F5E53">
        <w:rPr>
          <w:rFonts w:ascii="Times New Roman" w:hAnsi="Times New Roman"/>
          <w:sz w:val="24"/>
          <w:szCs w:val="24"/>
          <w:u w:val="single"/>
        </w:rPr>
        <w:t xml:space="preserve">An applicant shall submit a completed, commission-approved </w:t>
      </w:r>
      <w:r w:rsidRPr="000F5E53">
        <w:rPr>
          <w:rFonts w:ascii="Times New Roman" w:hAnsi="Times New Roman"/>
          <w:sz w:val="24"/>
          <w:szCs w:val="24"/>
        </w:rPr>
        <w:t xml:space="preserve">voucher application </w:t>
      </w:r>
      <w:r w:rsidRPr="000F5E53">
        <w:rPr>
          <w:rFonts w:ascii="Times New Roman" w:hAnsi="Times New Roman"/>
          <w:strike/>
          <w:sz w:val="24"/>
          <w:szCs w:val="24"/>
        </w:rPr>
        <w:t>forms shall be submitted</w:t>
      </w:r>
      <w:r w:rsidRPr="000F5E53">
        <w:rPr>
          <w:rFonts w:ascii="Times New Roman" w:hAnsi="Times New Roman"/>
          <w:sz w:val="24"/>
          <w:szCs w:val="24"/>
        </w:rPr>
        <w:t xml:space="preserve"> </w:t>
      </w:r>
      <w:r w:rsidRPr="000F5E53">
        <w:rPr>
          <w:rFonts w:ascii="Times New Roman" w:hAnsi="Times New Roman"/>
          <w:sz w:val="24"/>
          <w:szCs w:val="24"/>
          <w:u w:val="single"/>
        </w:rPr>
        <w:t>form</w:t>
      </w:r>
      <w:r w:rsidRPr="000F5E53">
        <w:rPr>
          <w:rFonts w:ascii="Times New Roman" w:hAnsi="Times New Roman"/>
          <w:sz w:val="24"/>
          <w:szCs w:val="24"/>
        </w:rPr>
        <w:t xml:space="preserve"> to the universal service fund administrator.</w:t>
      </w:r>
    </w:p>
    <w:p w14:paraId="065DAFFC" w14:textId="77777777" w:rsidR="00977AEA" w:rsidRPr="000F5E53" w:rsidRDefault="00977AEA" w:rsidP="00977AEA">
      <w:pPr>
        <w:pStyle w:val="atxt3para"/>
        <w:tabs>
          <w:tab w:val="clear" w:pos="504"/>
          <w:tab w:val="left" w:pos="360"/>
        </w:tabs>
        <w:spacing w:after="0" w:line="240" w:lineRule="auto"/>
        <w:ind w:firstLine="0"/>
        <w:jc w:val="left"/>
        <w:rPr>
          <w:rFonts w:ascii="Times New Roman" w:hAnsi="Times New Roman"/>
          <w:sz w:val="24"/>
        </w:rPr>
      </w:pPr>
    </w:p>
    <w:p w14:paraId="53350FDE" w14:textId="77777777" w:rsidR="00977AEA" w:rsidRPr="000F5E53" w:rsidRDefault="00977AEA" w:rsidP="00977AEA">
      <w:pPr>
        <w:pStyle w:val="atxt3para"/>
        <w:tabs>
          <w:tab w:val="clear" w:pos="504"/>
          <w:tab w:val="left" w:pos="360"/>
        </w:tabs>
        <w:spacing w:after="0" w:line="240" w:lineRule="auto"/>
        <w:ind w:firstLine="0"/>
        <w:jc w:val="left"/>
        <w:rPr>
          <w:rFonts w:ascii="Times New Roman" w:hAnsi="Times New Roman"/>
          <w:sz w:val="20"/>
        </w:rPr>
      </w:pPr>
      <w:r w:rsidRPr="000F5E53">
        <w:rPr>
          <w:rFonts w:ascii="Times New Roman" w:hAnsi="Times New Roman"/>
          <w:sz w:val="20"/>
        </w:rPr>
        <w:tab/>
      </w:r>
      <w:r w:rsidRPr="000F5E53">
        <w:rPr>
          <w:rFonts w:ascii="Times New Roman" w:hAnsi="Times New Roman"/>
          <w:b/>
          <w:sz w:val="20"/>
          <w:u w:val="single"/>
        </w:rPr>
        <w:t xml:space="preserve">Note: </w:t>
      </w:r>
      <w:r w:rsidRPr="000F5E53">
        <w:rPr>
          <w:rFonts w:ascii="Times New Roman" w:hAnsi="Times New Roman"/>
          <w:sz w:val="20"/>
          <w:szCs w:val="24"/>
          <w:u w:val="single"/>
        </w:rPr>
        <w:t>Customers with disabilities may obtain commission-approved voucher application forms from the fund administrator, the commission, or other sources, including the commission's website psc.wi.gov</w:t>
      </w:r>
      <w:r w:rsidRPr="000F5E53">
        <w:rPr>
          <w:rFonts w:ascii="Times New Roman" w:hAnsi="Times New Roman"/>
          <w:sz w:val="20"/>
          <w:szCs w:val="24"/>
        </w:rPr>
        <w:t>.</w:t>
      </w:r>
    </w:p>
    <w:p w14:paraId="35AE8FC4" w14:textId="77777777" w:rsidR="00977AEA" w:rsidRPr="000F5E53" w:rsidRDefault="00977AEA" w:rsidP="00977AEA">
      <w:pPr>
        <w:pStyle w:val="atxt3para"/>
        <w:tabs>
          <w:tab w:val="clear" w:pos="504"/>
          <w:tab w:val="left" w:pos="360"/>
        </w:tabs>
        <w:spacing w:after="0" w:line="240" w:lineRule="auto"/>
        <w:ind w:firstLine="0"/>
        <w:jc w:val="left"/>
        <w:rPr>
          <w:rFonts w:ascii="Times New Roman" w:hAnsi="Times New Roman"/>
          <w:sz w:val="24"/>
        </w:rPr>
      </w:pPr>
    </w:p>
    <w:p w14:paraId="04CE1D0F" w14:textId="77777777" w:rsidR="00977AEA" w:rsidRPr="000F5E53" w:rsidRDefault="00977AEA" w:rsidP="00977AEA">
      <w:pPr>
        <w:pStyle w:val="atxt3para"/>
        <w:tabs>
          <w:tab w:val="clear" w:pos="504"/>
          <w:tab w:val="left" w:pos="90"/>
          <w:tab w:val="left" w:pos="360"/>
        </w:tabs>
        <w:spacing w:after="0" w:line="240" w:lineRule="auto"/>
        <w:ind w:firstLine="90"/>
        <w:jc w:val="left"/>
        <w:rPr>
          <w:rFonts w:ascii="Times New Roman" w:hAnsi="Times New Roman"/>
          <w:sz w:val="24"/>
        </w:rPr>
      </w:pPr>
      <w:r w:rsidRPr="000F5E53">
        <w:rPr>
          <w:rFonts w:ascii="Times New Roman" w:hAnsi="Times New Roman"/>
          <w:sz w:val="24"/>
        </w:rPr>
        <w:t xml:space="preserve">(f)  Applicants for vouchers under this section shall be Wisconsin residents.  An applicant may not receive a voucher for equipment for the same disability more than once every 3 years.  An applicant may receive a voucher for equipment even if another person in the same household has also received a voucher.  </w:t>
      </w:r>
      <w:r w:rsidRPr="000F5E53">
        <w:rPr>
          <w:rFonts w:ascii="Times New Roman" w:hAnsi="Times New Roman"/>
          <w:strike/>
          <w:sz w:val="24"/>
        </w:rPr>
        <w:t>Applications</w:t>
      </w:r>
      <w:r w:rsidRPr="000F5E53">
        <w:rPr>
          <w:rFonts w:ascii="Times New Roman" w:hAnsi="Times New Roman"/>
          <w:sz w:val="24"/>
        </w:rPr>
        <w:t xml:space="preserve"> </w:t>
      </w:r>
      <w:r w:rsidRPr="000F5E53">
        <w:rPr>
          <w:rFonts w:ascii="Times New Roman" w:hAnsi="Times New Roman"/>
          <w:sz w:val="24"/>
          <w:u w:val="single"/>
        </w:rPr>
        <w:t>The fund administrator shall refer applications</w:t>
      </w:r>
      <w:r w:rsidRPr="000F5E53">
        <w:rPr>
          <w:rFonts w:ascii="Times New Roman" w:hAnsi="Times New Roman"/>
          <w:sz w:val="24"/>
        </w:rPr>
        <w:t xml:space="preserve"> filed by low-income </w:t>
      </w:r>
      <w:r w:rsidRPr="000F5E53">
        <w:rPr>
          <w:rFonts w:ascii="Times New Roman" w:hAnsi="Times New Roman"/>
          <w:strike/>
          <w:sz w:val="24"/>
        </w:rPr>
        <w:t>deaf and hard of hearing</w:t>
      </w:r>
      <w:r w:rsidRPr="000F5E53">
        <w:rPr>
          <w:rFonts w:ascii="Times New Roman" w:hAnsi="Times New Roman"/>
          <w:sz w:val="24"/>
        </w:rPr>
        <w:t xml:space="preserve"> individuals </w:t>
      </w:r>
      <w:r w:rsidRPr="000F5E53">
        <w:rPr>
          <w:rFonts w:ascii="Times New Roman" w:hAnsi="Times New Roman"/>
          <w:sz w:val="24"/>
          <w:u w:val="single"/>
        </w:rPr>
        <w:t xml:space="preserve">in the categories under par. (b) 2., 5., and 6., </w:t>
      </w:r>
      <w:r w:rsidRPr="000F5E53">
        <w:rPr>
          <w:rFonts w:ascii="Times New Roman" w:hAnsi="Times New Roman"/>
          <w:strike/>
          <w:sz w:val="24"/>
        </w:rPr>
        <w:t>shall be referred</w:t>
      </w:r>
      <w:r w:rsidRPr="000F5E53">
        <w:rPr>
          <w:rFonts w:ascii="Times New Roman" w:hAnsi="Times New Roman"/>
          <w:sz w:val="24"/>
        </w:rPr>
        <w:t xml:space="preserve"> to the Wisconsin department of health services for telecommunications assistance program </w:t>
      </w:r>
      <w:r w:rsidRPr="000F5E53">
        <w:rPr>
          <w:rFonts w:ascii="Times New Roman" w:hAnsi="Times New Roman"/>
          <w:strike/>
          <w:sz w:val="24"/>
        </w:rPr>
        <w:t>(TAP)</w:t>
      </w:r>
      <w:r w:rsidRPr="000F5E53">
        <w:rPr>
          <w:rFonts w:ascii="Times New Roman" w:hAnsi="Times New Roman"/>
          <w:sz w:val="24"/>
        </w:rPr>
        <w:t xml:space="preserve"> funding to provide any customer co-payment required under par. (c).  If </w:t>
      </w:r>
      <w:r w:rsidRPr="000F5E53">
        <w:rPr>
          <w:rFonts w:ascii="Times New Roman" w:hAnsi="Times New Roman"/>
          <w:sz w:val="24"/>
          <w:u w:val="single"/>
        </w:rPr>
        <w:t>the applicant is</w:t>
      </w:r>
      <w:r w:rsidRPr="000F5E53">
        <w:rPr>
          <w:rFonts w:ascii="Times New Roman" w:hAnsi="Times New Roman"/>
          <w:sz w:val="24"/>
        </w:rPr>
        <w:t xml:space="preserve"> found eligible, </w:t>
      </w:r>
      <w:r w:rsidRPr="000F5E53">
        <w:rPr>
          <w:rFonts w:ascii="Times New Roman" w:hAnsi="Times New Roman"/>
          <w:sz w:val="24"/>
          <w:u w:val="single"/>
        </w:rPr>
        <w:t>the fund administrator may issue</w:t>
      </w:r>
      <w:r w:rsidRPr="000F5E53">
        <w:rPr>
          <w:rFonts w:ascii="Times New Roman" w:hAnsi="Times New Roman"/>
          <w:sz w:val="24"/>
        </w:rPr>
        <w:t xml:space="preserve"> an alternative voucher </w:t>
      </w:r>
      <w:r w:rsidRPr="000F5E53">
        <w:rPr>
          <w:rFonts w:ascii="Times New Roman" w:hAnsi="Times New Roman"/>
          <w:strike/>
          <w:sz w:val="24"/>
        </w:rPr>
        <w:t>may be issued</w:t>
      </w:r>
      <w:r w:rsidRPr="000F5E53">
        <w:rPr>
          <w:rFonts w:ascii="Times New Roman" w:hAnsi="Times New Roman"/>
          <w:sz w:val="24"/>
        </w:rPr>
        <w:t xml:space="preserve"> to include that program’s funding.  If found ineligible, </w:t>
      </w:r>
      <w:r w:rsidRPr="000F5E53">
        <w:rPr>
          <w:rFonts w:ascii="Times New Roman" w:hAnsi="Times New Roman"/>
          <w:sz w:val="24"/>
          <w:u w:val="single"/>
        </w:rPr>
        <w:t>the fund administrator shall process</w:t>
      </w:r>
      <w:r w:rsidRPr="000F5E53">
        <w:rPr>
          <w:rFonts w:ascii="Times New Roman" w:hAnsi="Times New Roman"/>
          <w:sz w:val="24"/>
        </w:rPr>
        <w:t xml:space="preserve"> a voucher application </w:t>
      </w:r>
      <w:r w:rsidRPr="000F5E53">
        <w:rPr>
          <w:rFonts w:ascii="Times New Roman" w:hAnsi="Times New Roman"/>
          <w:strike/>
          <w:sz w:val="24"/>
        </w:rPr>
        <w:t xml:space="preserve">shall be processed </w:t>
      </w:r>
      <w:r w:rsidRPr="000F5E53">
        <w:rPr>
          <w:rFonts w:ascii="Times New Roman" w:hAnsi="Times New Roman"/>
          <w:sz w:val="24"/>
        </w:rPr>
        <w:t xml:space="preserve">in priority according to its original date of receipt </w:t>
      </w:r>
      <w:r w:rsidRPr="000F5E53">
        <w:rPr>
          <w:rFonts w:ascii="Times New Roman" w:hAnsi="Times New Roman"/>
          <w:strike/>
          <w:sz w:val="24"/>
        </w:rPr>
        <w:t>by the fund administrator</w:t>
      </w:r>
      <w:r w:rsidRPr="000F5E53">
        <w:rPr>
          <w:rFonts w:ascii="Times New Roman" w:hAnsi="Times New Roman"/>
          <w:sz w:val="24"/>
        </w:rPr>
        <w:t>.</w:t>
      </w:r>
    </w:p>
    <w:p w14:paraId="723D8D88" w14:textId="77777777" w:rsidR="00977AEA" w:rsidRPr="000F5E53" w:rsidRDefault="00977AEA" w:rsidP="00977AEA">
      <w:pPr>
        <w:pStyle w:val="atxt3para"/>
        <w:spacing w:after="0" w:line="240" w:lineRule="auto"/>
        <w:jc w:val="left"/>
        <w:rPr>
          <w:rFonts w:ascii="Times New Roman" w:hAnsi="Times New Roman"/>
          <w:sz w:val="24"/>
        </w:rPr>
      </w:pPr>
      <w:r w:rsidRPr="000F5E53">
        <w:rPr>
          <w:rFonts w:ascii="Times New Roman" w:hAnsi="Times New Roman"/>
          <w:sz w:val="24"/>
        </w:rPr>
        <w:t xml:space="preserve"> </w:t>
      </w:r>
    </w:p>
    <w:p w14:paraId="3E6B8661" w14:textId="57DC4A00"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(g)  </w:t>
      </w:r>
      <w:r w:rsidRPr="000F5E53">
        <w:rPr>
          <w:rFonts w:ascii="Times New Roman" w:hAnsi="Times New Roman"/>
          <w:strike/>
          <w:sz w:val="24"/>
        </w:rPr>
        <w:t>Applications shall be granted</w:t>
      </w:r>
      <w:r w:rsidRPr="000F5E53">
        <w:rPr>
          <w:rFonts w:ascii="Times New Roman" w:hAnsi="Times New Roman"/>
          <w:sz w:val="24"/>
        </w:rPr>
        <w:t xml:space="preserve"> </w:t>
      </w:r>
      <w:r w:rsidRPr="000F5E53">
        <w:rPr>
          <w:rFonts w:ascii="Times New Roman" w:hAnsi="Times New Roman"/>
          <w:sz w:val="24"/>
          <w:u w:val="single"/>
        </w:rPr>
        <w:t>The fund administrator shall grant applications</w:t>
      </w:r>
      <w:r w:rsidRPr="000F5E53">
        <w:rPr>
          <w:rFonts w:ascii="Times New Roman" w:hAnsi="Times New Roman"/>
          <w:sz w:val="24"/>
        </w:rPr>
        <w:t xml:space="preserve"> on a first-come, first-served basis</w:t>
      </w:r>
      <w:r w:rsidR="00434CD9" w:rsidRPr="00174DC6">
        <w:rPr>
          <w:rFonts w:ascii="Times New Roman" w:hAnsi="Times New Roman"/>
          <w:strike/>
          <w:sz w:val="24"/>
        </w:rPr>
        <w:t>;</w:t>
      </w:r>
      <w:r w:rsidRPr="000F5E53">
        <w:rPr>
          <w:rFonts w:ascii="Times New Roman" w:hAnsi="Times New Roman"/>
          <w:sz w:val="24"/>
        </w:rPr>
        <w:t xml:space="preserve"> except</w:t>
      </w:r>
      <w:r w:rsidR="00434CD9" w:rsidRPr="00174DC6">
        <w:rPr>
          <w:rFonts w:ascii="Times New Roman" w:hAnsi="Times New Roman"/>
          <w:strike/>
          <w:sz w:val="24"/>
        </w:rPr>
        <w:t>,</w:t>
      </w:r>
      <w:r w:rsidRPr="000F5E53">
        <w:rPr>
          <w:rFonts w:ascii="Times New Roman" w:hAnsi="Times New Roman"/>
          <w:sz w:val="24"/>
        </w:rPr>
        <w:t xml:space="preserve"> no single disability classification described in par. (b) may be issued vouchers </w:t>
      </w:r>
      <w:r w:rsidRPr="000F5E53">
        <w:rPr>
          <w:rFonts w:ascii="Times New Roman" w:hAnsi="Times New Roman"/>
          <w:strike/>
          <w:sz w:val="24"/>
        </w:rPr>
        <w:t>totalling</w:t>
      </w:r>
      <w:r w:rsidRPr="000F5E53">
        <w:rPr>
          <w:rFonts w:ascii="Times New Roman" w:hAnsi="Times New Roman"/>
          <w:sz w:val="24"/>
        </w:rPr>
        <w:t xml:space="preserve"> </w:t>
      </w:r>
      <w:r w:rsidRPr="000F5E53">
        <w:rPr>
          <w:rFonts w:ascii="Times New Roman" w:hAnsi="Times New Roman"/>
          <w:sz w:val="24"/>
          <w:u w:val="single"/>
        </w:rPr>
        <w:t>totaling</w:t>
      </w:r>
      <w:r w:rsidRPr="000F5E53">
        <w:rPr>
          <w:rFonts w:ascii="Times New Roman" w:hAnsi="Times New Roman"/>
          <w:sz w:val="24"/>
        </w:rPr>
        <w:t xml:space="preserve"> more than 75% of the total annual budget within the first 3 quarters of the budget year.</w:t>
      </w:r>
    </w:p>
    <w:p w14:paraId="3E0F0756"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61994EC0"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(h)  </w:t>
      </w:r>
      <w:r w:rsidRPr="000F5E53">
        <w:rPr>
          <w:rFonts w:ascii="Times New Roman" w:hAnsi="Times New Roman"/>
          <w:strike/>
          <w:sz w:val="24"/>
        </w:rPr>
        <w:t xml:space="preserve">A </w:t>
      </w:r>
      <w:r w:rsidRPr="000F5E53">
        <w:rPr>
          <w:rFonts w:ascii="Times New Roman" w:hAnsi="Times New Roman"/>
          <w:sz w:val="24"/>
          <w:u w:val="single"/>
        </w:rPr>
        <w:t>The fund administrator shall establish a</w:t>
      </w:r>
      <w:r w:rsidRPr="000F5E53">
        <w:rPr>
          <w:rFonts w:ascii="Times New Roman" w:hAnsi="Times New Roman"/>
          <w:sz w:val="24"/>
        </w:rPr>
        <w:t xml:space="preserve"> waiting list </w:t>
      </w:r>
      <w:r w:rsidRPr="000F5E53">
        <w:rPr>
          <w:rFonts w:ascii="Times New Roman" w:hAnsi="Times New Roman"/>
          <w:strike/>
          <w:sz w:val="24"/>
        </w:rPr>
        <w:t>shall be established</w:t>
      </w:r>
      <w:r w:rsidRPr="000F5E53">
        <w:rPr>
          <w:rFonts w:ascii="Times New Roman" w:hAnsi="Times New Roman"/>
          <w:sz w:val="24"/>
        </w:rPr>
        <w:t xml:space="preserve"> for applications held pending available funding or </w:t>
      </w:r>
      <w:r w:rsidRPr="000F5E53">
        <w:rPr>
          <w:rFonts w:ascii="Times New Roman" w:hAnsi="Times New Roman"/>
          <w:strike/>
          <w:sz w:val="24"/>
        </w:rPr>
        <w:t>pursuant to</w:t>
      </w:r>
      <w:r w:rsidRPr="000F5E53">
        <w:rPr>
          <w:rFonts w:ascii="Times New Roman" w:hAnsi="Times New Roman"/>
          <w:sz w:val="24"/>
        </w:rPr>
        <w:t xml:space="preserve"> </w:t>
      </w:r>
      <w:r w:rsidRPr="000F5E53">
        <w:rPr>
          <w:rFonts w:ascii="Times New Roman" w:hAnsi="Times New Roman"/>
          <w:sz w:val="24"/>
          <w:u w:val="single"/>
        </w:rPr>
        <w:t>under</w:t>
      </w:r>
      <w:r w:rsidRPr="000F5E53">
        <w:rPr>
          <w:rFonts w:ascii="Times New Roman" w:hAnsi="Times New Roman"/>
          <w:sz w:val="24"/>
        </w:rPr>
        <w:t xml:space="preserve"> par. (g).</w:t>
      </w:r>
    </w:p>
    <w:p w14:paraId="516EF3CA"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288B76A2"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(i)  The commission may establish new disability categories and voucher maximums if </w:t>
      </w:r>
      <w:r w:rsidRPr="000F5E53">
        <w:rPr>
          <w:rFonts w:ascii="Times New Roman" w:hAnsi="Times New Roman"/>
          <w:sz w:val="24"/>
          <w:u w:val="single"/>
        </w:rPr>
        <w:t>it identifies</w:t>
      </w:r>
      <w:r w:rsidRPr="000F5E53">
        <w:rPr>
          <w:rFonts w:ascii="Times New Roman" w:hAnsi="Times New Roman"/>
          <w:sz w:val="24"/>
        </w:rPr>
        <w:t xml:space="preserve"> a need </w:t>
      </w:r>
      <w:r w:rsidRPr="000F5E53">
        <w:rPr>
          <w:rFonts w:ascii="Times New Roman" w:hAnsi="Times New Roman"/>
          <w:strike/>
          <w:sz w:val="24"/>
        </w:rPr>
        <w:t>is identified</w:t>
      </w:r>
      <w:r w:rsidRPr="000F5E53">
        <w:rPr>
          <w:rFonts w:ascii="Times New Roman" w:hAnsi="Times New Roman"/>
          <w:sz w:val="24"/>
        </w:rPr>
        <w:t>.</w:t>
      </w:r>
    </w:p>
    <w:p w14:paraId="0952EE0F"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4D837AAF"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lastRenderedPageBreak/>
        <w:t xml:space="preserve">(j)  Vendors may redeem vouchers, submitted with an invoice, from the universal service fund administrator. </w:t>
      </w:r>
      <w:r w:rsidRPr="000F5E53">
        <w:rPr>
          <w:rFonts w:ascii="Times New Roman" w:hAnsi="Times New Roman"/>
          <w:strike/>
          <w:sz w:val="24"/>
        </w:rPr>
        <w:t>Reimbursement</w:t>
      </w:r>
      <w:r w:rsidRPr="000F5E53">
        <w:rPr>
          <w:rFonts w:ascii="Times New Roman" w:hAnsi="Times New Roman"/>
          <w:sz w:val="24"/>
        </w:rPr>
        <w:t xml:space="preserve"> </w:t>
      </w:r>
      <w:r w:rsidRPr="000F5E53">
        <w:rPr>
          <w:rFonts w:ascii="Times New Roman" w:hAnsi="Times New Roman"/>
          <w:sz w:val="24"/>
          <w:u w:val="single"/>
        </w:rPr>
        <w:t>A vendor</w:t>
      </w:r>
      <w:r w:rsidRPr="000F5E53">
        <w:rPr>
          <w:rFonts w:ascii="Times New Roman" w:hAnsi="Times New Roman"/>
          <w:sz w:val="24"/>
        </w:rPr>
        <w:t xml:space="preserve"> may not </w:t>
      </w:r>
      <w:r w:rsidRPr="000F5E53">
        <w:rPr>
          <w:rFonts w:ascii="Times New Roman" w:hAnsi="Times New Roman"/>
          <w:strike/>
          <w:sz w:val="24"/>
        </w:rPr>
        <w:t>exceed</w:t>
      </w:r>
      <w:r w:rsidRPr="000F5E53">
        <w:rPr>
          <w:rFonts w:ascii="Times New Roman" w:hAnsi="Times New Roman"/>
          <w:sz w:val="24"/>
          <w:u w:val="single"/>
        </w:rPr>
        <w:t xml:space="preserve"> receive reimbursement that exceeds</w:t>
      </w:r>
      <w:r w:rsidRPr="000F5E53">
        <w:rPr>
          <w:rFonts w:ascii="Times New Roman" w:hAnsi="Times New Roman"/>
          <w:sz w:val="24"/>
        </w:rPr>
        <w:t xml:space="preserve"> the total purchase price of the equipment with tax less, where applicable, a customer co-payment of $100.  </w:t>
      </w:r>
      <w:r w:rsidRPr="000F5E53">
        <w:rPr>
          <w:rFonts w:ascii="Times New Roman" w:hAnsi="Times New Roman"/>
          <w:sz w:val="24"/>
          <w:u w:val="single"/>
        </w:rPr>
        <w:t>The commission may, for good cause, suspend a vendor’s eligibility to redeem vouchers under this program.  Suspended vendors may not receive reimbursement for vouchers submitted for purchases or customer orders made after the date of suspension.</w:t>
      </w:r>
    </w:p>
    <w:p w14:paraId="48065F1E"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377BF00B"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(k)  </w:t>
      </w:r>
      <w:r w:rsidRPr="000F5E53">
        <w:rPr>
          <w:rFonts w:ascii="Times New Roman" w:hAnsi="Times New Roman"/>
          <w:strike/>
          <w:sz w:val="24"/>
        </w:rPr>
        <w:t>The commission</w:t>
      </w:r>
      <w:r w:rsidRPr="000F5E53">
        <w:rPr>
          <w:rFonts w:ascii="Times New Roman" w:hAnsi="Times New Roman"/>
          <w:sz w:val="24"/>
        </w:rPr>
        <w:t xml:space="preserve"> </w:t>
      </w:r>
      <w:r w:rsidRPr="000F5E53">
        <w:rPr>
          <w:rFonts w:ascii="Times New Roman" w:hAnsi="Times New Roman"/>
          <w:sz w:val="24"/>
          <w:u w:val="single"/>
        </w:rPr>
        <w:t>Commission staff</w:t>
      </w:r>
      <w:r w:rsidRPr="000F5E53">
        <w:rPr>
          <w:rFonts w:ascii="Times New Roman" w:hAnsi="Times New Roman"/>
          <w:sz w:val="24"/>
        </w:rPr>
        <w:t xml:space="preserve"> may impose reasonable limits on the types and quantities of devices that may be purchased with one voucher.</w:t>
      </w:r>
    </w:p>
    <w:p w14:paraId="28B4B049" w14:textId="77777777" w:rsidR="00977AEA" w:rsidRPr="000F5E53" w:rsidRDefault="00977AEA" w:rsidP="00977AEA">
      <w:pPr>
        <w:pStyle w:val="atxt3para"/>
        <w:spacing w:after="0" w:line="240" w:lineRule="auto"/>
        <w:jc w:val="left"/>
        <w:rPr>
          <w:rFonts w:ascii="Times New Roman" w:hAnsi="Times New Roman"/>
          <w:sz w:val="24"/>
        </w:rPr>
      </w:pPr>
    </w:p>
    <w:p w14:paraId="36DBB5A4" w14:textId="77777777" w:rsidR="00977AEA" w:rsidRPr="000F5E53" w:rsidRDefault="00977AEA" w:rsidP="00977AEA">
      <w:pPr>
        <w:pStyle w:val="atxt3para"/>
        <w:spacing w:after="0" w:line="240" w:lineRule="auto"/>
        <w:jc w:val="left"/>
        <w:rPr>
          <w:rFonts w:ascii="Times New Roman" w:hAnsi="Times New Roman"/>
          <w:sz w:val="24"/>
        </w:rPr>
      </w:pPr>
    </w:p>
    <w:p w14:paraId="25D4153E" w14:textId="5F743A32" w:rsidR="00977AEA" w:rsidRPr="000F5E53" w:rsidRDefault="00E03131"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FF4C2F">
        <w:rPr>
          <w:rFonts w:ascii="Times New Roman" w:hAnsi="Times New Roman"/>
          <w:b/>
          <w:bCs/>
          <w:sz w:val="24"/>
        </w:rPr>
        <w:t>80</w:t>
      </w:r>
      <w:r w:rsidR="00977AEA" w:rsidRPr="000F5E53">
        <w:rPr>
          <w:rFonts w:ascii="Times New Roman" w:hAnsi="Times New Roman"/>
          <w:b/>
          <w:bCs/>
          <w:sz w:val="24"/>
        </w:rPr>
        <w:t>.</w:t>
      </w:r>
      <w:r w:rsidR="00977AEA" w:rsidRPr="000F5E53">
        <w:rPr>
          <w:rFonts w:ascii="Times New Roman" w:hAnsi="Times New Roman"/>
          <w:bCs/>
          <w:sz w:val="24"/>
        </w:rPr>
        <w:t xml:space="preserve"> PSC 160.071 (1) (L) is renumbered 160.071 (1m) (L) 1., and amended to read:</w:t>
      </w:r>
    </w:p>
    <w:p w14:paraId="543FBBFF" w14:textId="77777777" w:rsidR="00977AEA" w:rsidRPr="000F5E53" w:rsidRDefault="00977AEA" w:rsidP="00977AEA">
      <w:pPr>
        <w:pStyle w:val="atxt3para"/>
        <w:spacing w:after="0" w:line="240" w:lineRule="auto"/>
        <w:ind w:firstLine="0"/>
        <w:jc w:val="left"/>
        <w:rPr>
          <w:rFonts w:ascii="Times New Roman" w:hAnsi="Times New Roman"/>
          <w:sz w:val="24"/>
        </w:rPr>
      </w:pPr>
    </w:p>
    <w:p w14:paraId="2C1C02A0" w14:textId="77777777" w:rsidR="00977AEA" w:rsidRPr="000F5E53" w:rsidRDefault="00977AEA" w:rsidP="00977AEA">
      <w:pPr>
        <w:pStyle w:val="atxt3para"/>
        <w:tabs>
          <w:tab w:val="clear" w:pos="504"/>
        </w:tabs>
        <w:spacing w:after="0" w:line="240" w:lineRule="auto"/>
        <w:ind w:firstLine="0"/>
        <w:jc w:val="left"/>
        <w:rPr>
          <w:rFonts w:ascii="Times New Roman" w:hAnsi="Times New Roman"/>
          <w:sz w:val="24"/>
        </w:rPr>
      </w:pPr>
      <w:r w:rsidRPr="000F5E53">
        <w:rPr>
          <w:rFonts w:ascii="Times New Roman" w:hAnsi="Times New Roman"/>
          <w:sz w:val="24"/>
        </w:rPr>
        <w:t>PSC 160.071 (1) (L) 1. The fund administrator shall maintain</w:t>
      </w:r>
      <w:r w:rsidRPr="000F5E53">
        <w:rPr>
          <w:rFonts w:ascii="Times New Roman" w:hAnsi="Times New Roman"/>
          <w:strike/>
          <w:sz w:val="24"/>
        </w:rPr>
        <w:t xml:space="preserve"> lists</w:t>
      </w:r>
      <w:r w:rsidRPr="000F5E53">
        <w:rPr>
          <w:rFonts w:ascii="Times New Roman" w:hAnsi="Times New Roman"/>
          <w:sz w:val="24"/>
          <w:u w:val="single"/>
        </w:rPr>
        <w:t>, and make accessible,</w:t>
      </w:r>
      <w:r w:rsidRPr="000F5E53">
        <w:rPr>
          <w:rFonts w:ascii="Times New Roman" w:hAnsi="Times New Roman"/>
          <w:sz w:val="24"/>
        </w:rPr>
        <w:t xml:space="preserve"> </w:t>
      </w:r>
      <w:r w:rsidRPr="000F5E53">
        <w:rPr>
          <w:rFonts w:ascii="Times New Roman" w:hAnsi="Times New Roman"/>
          <w:sz w:val="24"/>
          <w:u w:val="single"/>
        </w:rPr>
        <w:t>a list</w:t>
      </w:r>
      <w:r w:rsidRPr="000F5E53">
        <w:rPr>
          <w:rFonts w:ascii="Times New Roman" w:hAnsi="Times New Roman"/>
          <w:sz w:val="24"/>
        </w:rPr>
        <w:t xml:space="preserve"> of the types and quantities of equipment eligible for purchase with a single voucher in each category under par. (b).  Revisions to the list shall be done periodically by the fund administrator in consultation with the commission staff and representatives selected by the universal service fund council. </w:t>
      </w:r>
      <w:r w:rsidRPr="000F5E53">
        <w:rPr>
          <w:rFonts w:ascii="Times New Roman" w:hAnsi="Times New Roman"/>
          <w:strike/>
          <w:sz w:val="24"/>
        </w:rPr>
        <w:t>Input</w:t>
      </w:r>
      <w:r w:rsidRPr="000F5E53">
        <w:rPr>
          <w:rFonts w:ascii="Times New Roman" w:hAnsi="Times New Roman"/>
          <w:sz w:val="24"/>
        </w:rPr>
        <w:t xml:space="preserve"> </w:t>
      </w:r>
      <w:r w:rsidRPr="000F5E53">
        <w:rPr>
          <w:rFonts w:ascii="Times New Roman" w:hAnsi="Times New Roman"/>
          <w:sz w:val="24"/>
          <w:u w:val="single"/>
        </w:rPr>
        <w:t>The fund administrator and commission may solicit input</w:t>
      </w:r>
      <w:r w:rsidRPr="000F5E53">
        <w:rPr>
          <w:rFonts w:ascii="Times New Roman" w:hAnsi="Times New Roman"/>
          <w:sz w:val="24"/>
        </w:rPr>
        <w:t xml:space="preserve"> regarding revisions </w:t>
      </w:r>
      <w:r w:rsidRPr="000F5E53">
        <w:rPr>
          <w:rFonts w:ascii="Times New Roman" w:hAnsi="Times New Roman"/>
          <w:strike/>
          <w:sz w:val="24"/>
        </w:rPr>
        <w:t>may be solicited</w:t>
      </w:r>
      <w:r w:rsidRPr="000F5E53">
        <w:rPr>
          <w:rFonts w:ascii="Times New Roman" w:hAnsi="Times New Roman"/>
          <w:sz w:val="24"/>
        </w:rPr>
        <w:t xml:space="preserve"> from vendors, representatives of interested groups serving the disabled and others, as appropriate.  </w:t>
      </w:r>
    </w:p>
    <w:p w14:paraId="499D778F"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39009512" w14:textId="77777777" w:rsidR="00977AEA" w:rsidRPr="000F5E53" w:rsidRDefault="00977AEA" w:rsidP="00977AEA">
      <w:pPr>
        <w:pStyle w:val="atxt3para"/>
        <w:spacing w:after="0" w:line="240" w:lineRule="auto"/>
        <w:ind w:firstLine="360"/>
        <w:jc w:val="left"/>
        <w:rPr>
          <w:rFonts w:ascii="Times New Roman" w:hAnsi="Times New Roman"/>
          <w:sz w:val="20"/>
          <w:u w:val="single"/>
        </w:rPr>
      </w:pPr>
      <w:r w:rsidRPr="000F5E53">
        <w:rPr>
          <w:rFonts w:ascii="Times New Roman" w:hAnsi="Times New Roman"/>
          <w:b/>
          <w:bCs/>
          <w:sz w:val="20"/>
          <w:u w:val="single"/>
        </w:rPr>
        <w:t xml:space="preserve">Note:  </w:t>
      </w:r>
      <w:r w:rsidRPr="000F5E53">
        <w:rPr>
          <w:rFonts w:ascii="Times New Roman" w:hAnsi="Times New Roman"/>
          <w:sz w:val="20"/>
          <w:u w:val="single"/>
        </w:rPr>
        <w:t>The equipment list</w:t>
      </w:r>
      <w:r w:rsidRPr="000F5E53">
        <w:rPr>
          <w:rFonts w:ascii="Times New Roman" w:hAnsi="Times New Roman"/>
          <w:b/>
          <w:bCs/>
          <w:sz w:val="20"/>
          <w:u w:val="single"/>
        </w:rPr>
        <w:t xml:space="preserve"> </w:t>
      </w:r>
      <w:r w:rsidRPr="000F5E53">
        <w:rPr>
          <w:rFonts w:ascii="Times New Roman" w:hAnsi="Times New Roman"/>
          <w:sz w:val="20"/>
          <w:u w:val="single"/>
        </w:rPr>
        <w:t>will be posted on the commission’s website (</w:t>
      </w:r>
      <w:hyperlink r:id="rId24" w:history="1">
        <w:r w:rsidRPr="00055732">
          <w:rPr>
            <w:rStyle w:val="Hyperlink"/>
            <w:rFonts w:ascii="Times New Roman" w:hAnsi="Times New Roman"/>
            <w:color w:val="auto"/>
            <w:sz w:val="20"/>
          </w:rPr>
          <w:t>psc.wi.gov</w:t>
        </w:r>
      </w:hyperlink>
      <w:r w:rsidRPr="000F5E53">
        <w:rPr>
          <w:rFonts w:ascii="Times New Roman" w:hAnsi="Times New Roman"/>
          <w:sz w:val="20"/>
          <w:u w:val="single"/>
        </w:rPr>
        <w:t>).  A vendor may submit an e-mail address to the commission and request e-mail notification of whenever a revised list is posted.</w:t>
      </w:r>
    </w:p>
    <w:p w14:paraId="6663B17F" w14:textId="77777777" w:rsidR="00977AEA" w:rsidRPr="000F5E53" w:rsidRDefault="00977AEA" w:rsidP="00977AEA">
      <w:pPr>
        <w:pStyle w:val="atxt3para"/>
        <w:spacing w:after="0" w:line="240" w:lineRule="auto"/>
        <w:ind w:firstLine="360"/>
        <w:jc w:val="left"/>
        <w:rPr>
          <w:rFonts w:ascii="Times New Roman" w:hAnsi="Times New Roman"/>
          <w:sz w:val="24"/>
          <w:u w:val="single"/>
        </w:rPr>
      </w:pPr>
    </w:p>
    <w:p w14:paraId="199D4CCD" w14:textId="77777777" w:rsidR="00977AEA" w:rsidRPr="000F5E53" w:rsidRDefault="00977AEA" w:rsidP="00977AEA">
      <w:pPr>
        <w:pStyle w:val="atxt3para"/>
        <w:spacing w:after="0" w:line="240" w:lineRule="auto"/>
        <w:ind w:firstLine="360"/>
        <w:jc w:val="left"/>
        <w:rPr>
          <w:rFonts w:ascii="Times New Roman" w:hAnsi="Times New Roman"/>
          <w:sz w:val="24"/>
          <w:u w:val="single"/>
        </w:rPr>
      </w:pPr>
    </w:p>
    <w:p w14:paraId="42980B05" w14:textId="7FDEDFA6" w:rsidR="00977AEA" w:rsidRPr="000F5E53" w:rsidRDefault="00E03131"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FF4C2F">
        <w:rPr>
          <w:rFonts w:ascii="Times New Roman" w:hAnsi="Times New Roman"/>
          <w:b/>
          <w:bCs/>
          <w:sz w:val="24"/>
        </w:rPr>
        <w:t>81</w:t>
      </w:r>
      <w:r w:rsidR="00977AEA" w:rsidRPr="000F5E53">
        <w:rPr>
          <w:rFonts w:ascii="Times New Roman" w:hAnsi="Times New Roman"/>
          <w:b/>
          <w:bCs/>
          <w:sz w:val="24"/>
        </w:rPr>
        <w:t>.</w:t>
      </w:r>
      <w:r w:rsidR="00977AEA" w:rsidRPr="000F5E53">
        <w:rPr>
          <w:rFonts w:ascii="Times New Roman" w:hAnsi="Times New Roman"/>
          <w:bCs/>
          <w:sz w:val="24"/>
        </w:rPr>
        <w:t xml:space="preserve"> PSC 160.071 (1m) (L) 2. and 3. are created to read:</w:t>
      </w:r>
    </w:p>
    <w:p w14:paraId="5DEBA1A5" w14:textId="77777777" w:rsidR="00977AEA" w:rsidRPr="000F5E53" w:rsidRDefault="00977AEA" w:rsidP="00977AEA">
      <w:pPr>
        <w:pStyle w:val="atxt3para"/>
        <w:spacing w:after="0" w:line="240" w:lineRule="auto"/>
        <w:ind w:firstLine="0"/>
        <w:jc w:val="left"/>
        <w:rPr>
          <w:rFonts w:ascii="Times New Roman" w:hAnsi="Times New Roman"/>
          <w:sz w:val="24"/>
        </w:rPr>
      </w:pPr>
    </w:p>
    <w:p w14:paraId="33A5272F" w14:textId="2A4C74A4"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rPr>
      </w:pPr>
      <w:r w:rsidRPr="000F5E53">
        <w:rPr>
          <w:rFonts w:ascii="Times New Roman" w:hAnsi="Times New Roman"/>
          <w:sz w:val="24"/>
        </w:rPr>
        <w:t xml:space="preserve">PSC 160.071 (1m) (L) 2. The commission staff and fund administrator may include equipment that can be used to access the </w:t>
      </w:r>
      <w:r w:rsidR="006147F1">
        <w:rPr>
          <w:rFonts w:ascii="Times New Roman" w:hAnsi="Times New Roman"/>
          <w:sz w:val="24"/>
        </w:rPr>
        <w:t>internet</w:t>
      </w:r>
      <w:r w:rsidRPr="000F5E53">
        <w:rPr>
          <w:rFonts w:ascii="Times New Roman" w:hAnsi="Times New Roman"/>
          <w:sz w:val="24"/>
        </w:rPr>
        <w:t xml:space="preserve"> for telecommunications service on the list of equipment available to individuals in the categories under pars. (b) 3.to 6.  </w:t>
      </w:r>
      <w:r w:rsidR="006147F1">
        <w:rPr>
          <w:rFonts w:ascii="Times New Roman" w:hAnsi="Times New Roman"/>
          <w:sz w:val="24"/>
        </w:rPr>
        <w:t>Internet</w:t>
      </w:r>
      <w:r w:rsidRPr="000F5E53">
        <w:rPr>
          <w:rFonts w:ascii="Times New Roman" w:hAnsi="Times New Roman"/>
          <w:sz w:val="24"/>
        </w:rPr>
        <w:t xml:space="preserve"> access equipment includes a personal computing device and necessary software, but does not include customer premises wiring, telephone or cable access lines, or telecommunications services.  </w:t>
      </w:r>
    </w:p>
    <w:p w14:paraId="61DD13A8" w14:textId="77777777" w:rsidR="00977AEA" w:rsidRPr="000F5E53" w:rsidRDefault="00977AEA" w:rsidP="00977AEA">
      <w:pPr>
        <w:pStyle w:val="atxt3para"/>
        <w:spacing w:after="0" w:line="240" w:lineRule="auto"/>
        <w:jc w:val="left"/>
        <w:rPr>
          <w:rFonts w:ascii="Times New Roman" w:hAnsi="Times New Roman"/>
          <w:sz w:val="24"/>
        </w:rPr>
      </w:pPr>
    </w:p>
    <w:p w14:paraId="79480F36"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rPr>
      </w:pPr>
      <w:r w:rsidRPr="000F5E53">
        <w:rPr>
          <w:rFonts w:ascii="Times New Roman" w:hAnsi="Times New Roman"/>
          <w:sz w:val="24"/>
        </w:rPr>
        <w:t xml:space="preserve">3. Individuals requesting equipment under subd. 2. shall provide a medical professional’s statement to the fund administrator stating that the equipment is necessary to meet the telecommunications needs of that individual.  </w:t>
      </w:r>
    </w:p>
    <w:p w14:paraId="5C7C7C22" w14:textId="77777777" w:rsidR="00977AEA" w:rsidRPr="000F5E53" w:rsidRDefault="00977AEA" w:rsidP="00977AEA">
      <w:pPr>
        <w:pStyle w:val="atxt3para"/>
        <w:tabs>
          <w:tab w:val="clear" w:pos="504"/>
          <w:tab w:val="left" w:pos="720"/>
        </w:tabs>
        <w:spacing w:after="0" w:line="240" w:lineRule="auto"/>
        <w:ind w:firstLine="360"/>
        <w:jc w:val="left"/>
        <w:rPr>
          <w:rFonts w:ascii="Times New Roman" w:hAnsi="Times New Roman"/>
          <w:sz w:val="24"/>
          <w:u w:val="single"/>
        </w:rPr>
      </w:pPr>
    </w:p>
    <w:p w14:paraId="2EB30563" w14:textId="77777777" w:rsidR="00977AEA" w:rsidRPr="000F5E53" w:rsidRDefault="00977AEA" w:rsidP="00977AEA">
      <w:pPr>
        <w:pStyle w:val="atxt3para"/>
        <w:tabs>
          <w:tab w:val="clear" w:pos="504"/>
          <w:tab w:val="left" w:pos="720"/>
        </w:tabs>
        <w:spacing w:after="0" w:line="240" w:lineRule="auto"/>
        <w:ind w:firstLine="360"/>
        <w:jc w:val="left"/>
        <w:rPr>
          <w:rFonts w:ascii="Times New Roman" w:hAnsi="Times New Roman"/>
          <w:sz w:val="24"/>
          <w:u w:val="single"/>
        </w:rPr>
      </w:pPr>
    </w:p>
    <w:p w14:paraId="390FCD26" w14:textId="692FFF0F" w:rsidR="00434CD9" w:rsidRDefault="00E03131" w:rsidP="00977AEA">
      <w:pPr>
        <w:pStyle w:val="atxt3para"/>
        <w:tabs>
          <w:tab w:val="clear" w:pos="504"/>
          <w:tab w:val="left" w:pos="720"/>
        </w:tabs>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FF4C2F">
        <w:rPr>
          <w:rFonts w:ascii="Times New Roman" w:hAnsi="Times New Roman"/>
          <w:b/>
          <w:bCs/>
          <w:sz w:val="24"/>
        </w:rPr>
        <w:t>82</w:t>
      </w:r>
      <w:r w:rsidR="00977AEA" w:rsidRPr="000F5E53">
        <w:rPr>
          <w:rFonts w:ascii="Times New Roman" w:hAnsi="Times New Roman"/>
          <w:b/>
          <w:bCs/>
          <w:sz w:val="24"/>
        </w:rPr>
        <w:t>.</w:t>
      </w:r>
      <w:r w:rsidR="00977AEA" w:rsidRPr="000F5E53">
        <w:rPr>
          <w:rFonts w:ascii="Times New Roman" w:hAnsi="Times New Roman"/>
          <w:bCs/>
          <w:sz w:val="24"/>
        </w:rPr>
        <w:t xml:space="preserve"> PSC 160.071 (1) (m) </w:t>
      </w:r>
      <w:r w:rsidR="00434CD9">
        <w:rPr>
          <w:rFonts w:ascii="Times New Roman" w:hAnsi="Times New Roman"/>
          <w:bCs/>
          <w:sz w:val="24"/>
        </w:rPr>
        <w:t>is renumbered 160.071 (1m) (m).</w:t>
      </w:r>
    </w:p>
    <w:p w14:paraId="1ACF506E" w14:textId="77777777" w:rsidR="00434CD9" w:rsidRDefault="00434CD9" w:rsidP="00977AEA">
      <w:pPr>
        <w:pStyle w:val="atxt3para"/>
        <w:tabs>
          <w:tab w:val="clear" w:pos="504"/>
          <w:tab w:val="left" w:pos="720"/>
        </w:tabs>
        <w:spacing w:after="0" w:line="240" w:lineRule="auto"/>
        <w:ind w:firstLine="0"/>
        <w:jc w:val="left"/>
        <w:rPr>
          <w:rFonts w:ascii="Times New Roman" w:hAnsi="Times New Roman"/>
          <w:bCs/>
          <w:sz w:val="24"/>
        </w:rPr>
      </w:pPr>
    </w:p>
    <w:p w14:paraId="6654124B" w14:textId="77777777" w:rsidR="00FB4B35" w:rsidRDefault="00FB4B35" w:rsidP="00977AEA">
      <w:pPr>
        <w:pStyle w:val="atxt3para"/>
        <w:tabs>
          <w:tab w:val="clear" w:pos="504"/>
          <w:tab w:val="left" w:pos="720"/>
        </w:tabs>
        <w:spacing w:after="0" w:line="240" w:lineRule="auto"/>
        <w:ind w:firstLine="0"/>
        <w:jc w:val="left"/>
        <w:rPr>
          <w:rFonts w:ascii="Times New Roman" w:hAnsi="Times New Roman"/>
          <w:bCs/>
          <w:sz w:val="24"/>
        </w:rPr>
      </w:pPr>
    </w:p>
    <w:p w14:paraId="2719A222" w14:textId="77777777" w:rsidR="00FF4C2F" w:rsidRDefault="00FF4C2F" w:rsidP="00977AEA">
      <w:pPr>
        <w:pStyle w:val="atxt3para"/>
        <w:tabs>
          <w:tab w:val="clear" w:pos="504"/>
          <w:tab w:val="left" w:pos="720"/>
        </w:tabs>
        <w:spacing w:after="0" w:line="240" w:lineRule="auto"/>
        <w:ind w:firstLine="0"/>
        <w:jc w:val="left"/>
        <w:rPr>
          <w:rFonts w:ascii="Times New Roman" w:hAnsi="Times New Roman"/>
          <w:bCs/>
          <w:sz w:val="24"/>
        </w:rPr>
      </w:pPr>
    </w:p>
    <w:p w14:paraId="1D6DB21E" w14:textId="77777777" w:rsidR="00FF4C2F" w:rsidRDefault="00FF4C2F" w:rsidP="00977AEA">
      <w:pPr>
        <w:pStyle w:val="atxt3para"/>
        <w:tabs>
          <w:tab w:val="clear" w:pos="504"/>
          <w:tab w:val="left" w:pos="720"/>
        </w:tabs>
        <w:spacing w:after="0" w:line="240" w:lineRule="auto"/>
        <w:ind w:firstLine="0"/>
        <w:jc w:val="left"/>
        <w:rPr>
          <w:rFonts w:ascii="Times New Roman" w:hAnsi="Times New Roman"/>
          <w:bCs/>
          <w:sz w:val="24"/>
        </w:rPr>
      </w:pPr>
    </w:p>
    <w:p w14:paraId="1456F27B" w14:textId="77777777" w:rsidR="00FF4C2F" w:rsidRDefault="00FF4C2F" w:rsidP="00977AEA">
      <w:pPr>
        <w:pStyle w:val="atxt3para"/>
        <w:tabs>
          <w:tab w:val="clear" w:pos="504"/>
          <w:tab w:val="left" w:pos="720"/>
        </w:tabs>
        <w:spacing w:after="0" w:line="240" w:lineRule="auto"/>
        <w:ind w:firstLine="0"/>
        <w:jc w:val="left"/>
        <w:rPr>
          <w:rFonts w:ascii="Times New Roman" w:hAnsi="Times New Roman"/>
          <w:bCs/>
          <w:sz w:val="24"/>
        </w:rPr>
      </w:pPr>
    </w:p>
    <w:p w14:paraId="24E2630F" w14:textId="0D4106EE" w:rsidR="00977AEA" w:rsidRPr="000F5E53" w:rsidRDefault="00434CD9" w:rsidP="00977AEA">
      <w:pPr>
        <w:pStyle w:val="atxt3para"/>
        <w:tabs>
          <w:tab w:val="clear" w:pos="504"/>
          <w:tab w:val="left" w:pos="720"/>
        </w:tabs>
        <w:spacing w:after="0" w:line="240" w:lineRule="auto"/>
        <w:ind w:firstLine="0"/>
        <w:jc w:val="left"/>
        <w:rPr>
          <w:rFonts w:ascii="Times New Roman" w:hAnsi="Times New Roman"/>
          <w:bCs/>
          <w:sz w:val="24"/>
        </w:rPr>
      </w:pPr>
      <w:r>
        <w:rPr>
          <w:rFonts w:ascii="Times New Roman" w:hAnsi="Times New Roman"/>
          <w:b/>
          <w:bCs/>
          <w:sz w:val="24"/>
        </w:rPr>
        <w:lastRenderedPageBreak/>
        <w:t xml:space="preserve">SECTION </w:t>
      </w:r>
      <w:r w:rsidR="00B66C47">
        <w:rPr>
          <w:rFonts w:ascii="Times New Roman" w:hAnsi="Times New Roman"/>
          <w:b/>
          <w:bCs/>
          <w:sz w:val="24"/>
        </w:rPr>
        <w:t>8</w:t>
      </w:r>
      <w:r w:rsidR="00FF4C2F">
        <w:rPr>
          <w:rFonts w:ascii="Times New Roman" w:hAnsi="Times New Roman"/>
          <w:b/>
          <w:bCs/>
          <w:sz w:val="24"/>
        </w:rPr>
        <w:t>3</w:t>
      </w:r>
      <w:r w:rsidRPr="000F5E53">
        <w:rPr>
          <w:rFonts w:ascii="Times New Roman" w:hAnsi="Times New Roman"/>
          <w:b/>
          <w:bCs/>
          <w:sz w:val="24"/>
        </w:rPr>
        <w:t>.</w:t>
      </w:r>
      <w:r w:rsidRPr="000F5E53">
        <w:rPr>
          <w:rFonts w:ascii="Times New Roman" w:hAnsi="Times New Roman"/>
          <w:bCs/>
          <w:sz w:val="24"/>
        </w:rPr>
        <w:t xml:space="preserve"> PSC 160.071 (1) </w:t>
      </w:r>
      <w:r w:rsidR="00977AEA" w:rsidRPr="000F5E53">
        <w:rPr>
          <w:rFonts w:ascii="Times New Roman" w:hAnsi="Times New Roman"/>
          <w:bCs/>
          <w:sz w:val="24"/>
        </w:rPr>
        <w:t xml:space="preserve">(n) </w:t>
      </w:r>
      <w:r>
        <w:rPr>
          <w:rFonts w:ascii="Times New Roman" w:hAnsi="Times New Roman"/>
          <w:bCs/>
          <w:sz w:val="24"/>
        </w:rPr>
        <w:t>is</w:t>
      </w:r>
      <w:r w:rsidR="00977AEA" w:rsidRPr="000F5E53">
        <w:rPr>
          <w:rFonts w:ascii="Times New Roman" w:hAnsi="Times New Roman"/>
          <w:bCs/>
          <w:sz w:val="24"/>
        </w:rPr>
        <w:t xml:space="preserve"> renumbered 160.071 (1m) (n), and amended to read:</w:t>
      </w:r>
    </w:p>
    <w:p w14:paraId="1BFF03DA"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rPr>
      </w:pPr>
    </w:p>
    <w:p w14:paraId="21438E06" w14:textId="388B9524" w:rsidR="00977AEA" w:rsidRPr="000F5E53" w:rsidRDefault="00D12C53" w:rsidP="00977AEA">
      <w:pPr>
        <w:pStyle w:val="atxt3para"/>
        <w:spacing w:after="0" w:line="240" w:lineRule="auto"/>
        <w:ind w:firstLine="0"/>
        <w:jc w:val="left"/>
        <w:rPr>
          <w:rFonts w:ascii="Times New Roman" w:hAnsi="Times New Roman"/>
          <w:sz w:val="24"/>
        </w:rPr>
      </w:pPr>
      <w:r>
        <w:rPr>
          <w:rFonts w:ascii="Times New Roman" w:hAnsi="Times New Roman"/>
          <w:sz w:val="24"/>
        </w:rPr>
        <w:t>PSC 160.071 (1) (n</w:t>
      </w:r>
      <w:r w:rsidR="00977AEA" w:rsidRPr="000F5E53">
        <w:rPr>
          <w:rFonts w:ascii="Times New Roman" w:hAnsi="Times New Roman"/>
          <w:sz w:val="24"/>
        </w:rPr>
        <w:t xml:space="preserve">)  Equipment purchases involving individual exceptions to the eligible equipment lists under par. (L) may be granted by the fund administrator only following consultation with commission staff.  Commission staff, the fund administrator, or both, may solicit input regarding such exceptions from vendors, representatives of interested groups serving the disabled and others, as appropriate.  </w:t>
      </w:r>
    </w:p>
    <w:p w14:paraId="37AC4F20"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68645B62" w14:textId="77777777" w:rsidR="00977AEA"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(n)  Objections to items included on or excluded from the eligible equipment lists and determinations regarding individual exceptions shall be </w:t>
      </w:r>
      <w:r w:rsidRPr="000F5E53">
        <w:rPr>
          <w:rFonts w:ascii="Times New Roman" w:hAnsi="Times New Roman"/>
          <w:strike/>
          <w:sz w:val="24"/>
        </w:rPr>
        <w:t>handled as informal complaints</w:t>
      </w:r>
      <w:r w:rsidRPr="000F5E53">
        <w:rPr>
          <w:rFonts w:ascii="Times New Roman" w:hAnsi="Times New Roman"/>
          <w:sz w:val="24"/>
        </w:rPr>
        <w:t xml:space="preserve"> </w:t>
      </w:r>
      <w:r w:rsidRPr="000F5E53">
        <w:rPr>
          <w:rFonts w:ascii="Times New Roman" w:hAnsi="Times New Roman"/>
          <w:sz w:val="24"/>
          <w:u w:val="single"/>
        </w:rPr>
        <w:t>submitted to the commission in writing</w:t>
      </w:r>
      <w:r w:rsidRPr="000F5E53">
        <w:rPr>
          <w:rFonts w:ascii="Times New Roman" w:hAnsi="Times New Roman"/>
          <w:sz w:val="24"/>
        </w:rPr>
        <w:t xml:space="preserve">.  The commission staff shall review the objection and issue a letter addressing it.  </w:t>
      </w:r>
      <w:r w:rsidRPr="000F5E53">
        <w:rPr>
          <w:rFonts w:ascii="Times New Roman" w:hAnsi="Times New Roman"/>
          <w:strike/>
          <w:sz w:val="24"/>
        </w:rPr>
        <w:t>Such</w:t>
      </w:r>
      <w:r w:rsidRPr="000F5E53">
        <w:rPr>
          <w:rFonts w:ascii="Times New Roman" w:hAnsi="Times New Roman"/>
          <w:sz w:val="24"/>
        </w:rPr>
        <w:t xml:space="preserve"> </w:t>
      </w:r>
      <w:r w:rsidRPr="000F5E53">
        <w:rPr>
          <w:rFonts w:ascii="Times New Roman" w:hAnsi="Times New Roman"/>
          <w:sz w:val="24"/>
          <w:u w:val="single"/>
        </w:rPr>
        <w:t>Commission staff</w:t>
      </w:r>
      <w:r w:rsidRPr="000F5E53">
        <w:rPr>
          <w:rFonts w:ascii="Times New Roman" w:hAnsi="Times New Roman"/>
          <w:sz w:val="24"/>
        </w:rPr>
        <w:t xml:space="preserve"> decisions may be appealed to the commission.</w:t>
      </w:r>
    </w:p>
    <w:p w14:paraId="6D12B9DB" w14:textId="77777777" w:rsidR="00E17EEB" w:rsidRDefault="00E17EEB" w:rsidP="00977AEA">
      <w:pPr>
        <w:pStyle w:val="atxt3para"/>
        <w:spacing w:after="0" w:line="240" w:lineRule="auto"/>
        <w:ind w:firstLine="0"/>
        <w:jc w:val="left"/>
        <w:rPr>
          <w:rFonts w:ascii="Times New Roman" w:hAnsi="Times New Roman"/>
          <w:sz w:val="24"/>
        </w:rPr>
      </w:pPr>
    </w:p>
    <w:p w14:paraId="424EBCA9" w14:textId="77777777" w:rsidR="00FB4B35" w:rsidRDefault="00FB4B35" w:rsidP="00977AEA">
      <w:pPr>
        <w:pStyle w:val="atxt3para"/>
        <w:spacing w:after="0" w:line="240" w:lineRule="auto"/>
        <w:ind w:firstLine="0"/>
        <w:jc w:val="left"/>
        <w:rPr>
          <w:rFonts w:ascii="Times New Roman" w:hAnsi="Times New Roman"/>
          <w:sz w:val="24"/>
        </w:rPr>
      </w:pPr>
    </w:p>
    <w:p w14:paraId="0270FF0C" w14:textId="0E25FB30" w:rsidR="00E17EEB" w:rsidRPr="00E17EEB" w:rsidRDefault="00E03131"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FF4C2F">
        <w:rPr>
          <w:rFonts w:ascii="Times New Roman" w:hAnsi="Times New Roman"/>
          <w:b/>
          <w:bCs/>
          <w:sz w:val="24"/>
        </w:rPr>
        <w:t>84</w:t>
      </w:r>
      <w:r w:rsidR="00E17EEB">
        <w:rPr>
          <w:rFonts w:ascii="Times New Roman" w:hAnsi="Times New Roman"/>
          <w:b/>
          <w:bCs/>
          <w:sz w:val="24"/>
        </w:rPr>
        <w:t xml:space="preserve">. </w:t>
      </w:r>
      <w:r w:rsidR="00E17EEB" w:rsidRPr="00E17EEB">
        <w:rPr>
          <w:rFonts w:ascii="Times New Roman" w:hAnsi="Times New Roman"/>
          <w:bCs/>
          <w:sz w:val="24"/>
        </w:rPr>
        <w:t>PSC 160.071 (1</w:t>
      </w:r>
      <w:r w:rsidR="00E17EEB">
        <w:rPr>
          <w:rFonts w:ascii="Times New Roman" w:hAnsi="Times New Roman"/>
          <w:bCs/>
          <w:sz w:val="24"/>
        </w:rPr>
        <w:t>m) (a)</w:t>
      </w:r>
      <w:r w:rsidR="00E17EEB" w:rsidRPr="00E17EEB">
        <w:rPr>
          <w:rFonts w:ascii="Times New Roman" w:hAnsi="Times New Roman"/>
          <w:bCs/>
          <w:sz w:val="24"/>
        </w:rPr>
        <w:t xml:space="preserve"> is created to read:</w:t>
      </w:r>
    </w:p>
    <w:p w14:paraId="43F525D5" w14:textId="77777777" w:rsidR="00E17EEB" w:rsidRDefault="00E17EEB" w:rsidP="00977AEA">
      <w:pPr>
        <w:pStyle w:val="atxt3para"/>
        <w:spacing w:after="0" w:line="240" w:lineRule="auto"/>
        <w:ind w:firstLine="0"/>
        <w:jc w:val="left"/>
        <w:rPr>
          <w:rFonts w:ascii="Times New Roman" w:hAnsi="Times New Roman"/>
          <w:b/>
          <w:bCs/>
          <w:sz w:val="24"/>
        </w:rPr>
      </w:pPr>
    </w:p>
    <w:p w14:paraId="2EB9383F" w14:textId="77777777" w:rsidR="00E17EEB" w:rsidRDefault="00E17EEB" w:rsidP="00E17EEB">
      <w:pPr>
        <w:pStyle w:val="atxt1section"/>
        <w:spacing w:before="110" w:after="0"/>
        <w:ind w:firstLine="0"/>
        <w:jc w:val="left"/>
        <w:rPr>
          <w:sz w:val="24"/>
        </w:rPr>
      </w:pPr>
      <w:r>
        <w:rPr>
          <w:sz w:val="24"/>
        </w:rPr>
        <w:t xml:space="preserve">PSC 160.071 (1m) (a) Definitions. In this </w:t>
      </w:r>
      <w:r w:rsidR="003B3461">
        <w:rPr>
          <w:sz w:val="24"/>
        </w:rPr>
        <w:t>subsection</w:t>
      </w:r>
      <w:r>
        <w:rPr>
          <w:sz w:val="24"/>
        </w:rPr>
        <w:t>:</w:t>
      </w:r>
    </w:p>
    <w:p w14:paraId="12AF8788" w14:textId="77777777" w:rsidR="00E17EEB" w:rsidRDefault="00E17EEB" w:rsidP="00E17EEB">
      <w:pPr>
        <w:pStyle w:val="atxt1section"/>
        <w:spacing w:before="110" w:after="0"/>
        <w:ind w:firstLine="0"/>
        <w:jc w:val="left"/>
        <w:rPr>
          <w:sz w:val="24"/>
        </w:rPr>
      </w:pPr>
    </w:p>
    <w:p w14:paraId="72EF1A2F" w14:textId="37886B1A" w:rsidR="00E17EEB" w:rsidRDefault="00095710" w:rsidP="00E17EEB">
      <w:pPr>
        <w:pStyle w:val="atxt2subsec"/>
        <w:tabs>
          <w:tab w:val="clear" w:pos="504"/>
          <w:tab w:val="left" w:pos="90"/>
        </w:tabs>
        <w:spacing w:after="0"/>
        <w:ind w:firstLine="0"/>
        <w:jc w:val="left"/>
        <w:rPr>
          <w:bCs/>
          <w:sz w:val="24"/>
          <w:szCs w:val="24"/>
        </w:rPr>
      </w:pPr>
      <w:r>
        <w:rPr>
          <w:bCs/>
          <w:sz w:val="24"/>
          <w:szCs w:val="24"/>
        </w:rPr>
        <w:t>1. “Cognitive impairment”</w:t>
      </w:r>
      <w:r w:rsidR="00E17EEB">
        <w:rPr>
          <w:bCs/>
          <w:sz w:val="24"/>
          <w:szCs w:val="24"/>
        </w:rPr>
        <w:t xml:space="preserve"> means a condition that limits every day practical skills and involves significant difficulty with memory, information processing</w:t>
      </w:r>
      <w:r w:rsidR="0048097C">
        <w:rPr>
          <w:bCs/>
          <w:sz w:val="24"/>
          <w:szCs w:val="24"/>
        </w:rPr>
        <w:t>,</w:t>
      </w:r>
      <w:r w:rsidR="00E17EEB">
        <w:rPr>
          <w:bCs/>
          <w:sz w:val="24"/>
          <w:szCs w:val="24"/>
        </w:rPr>
        <w:t xml:space="preserve"> executive functions</w:t>
      </w:r>
      <w:r w:rsidR="009B379B">
        <w:rPr>
          <w:bCs/>
          <w:sz w:val="24"/>
          <w:szCs w:val="24"/>
        </w:rPr>
        <w:t>, or some combination thereof</w:t>
      </w:r>
      <w:r w:rsidR="00E17EEB">
        <w:rPr>
          <w:bCs/>
          <w:sz w:val="24"/>
          <w:szCs w:val="24"/>
        </w:rPr>
        <w:t>.</w:t>
      </w:r>
    </w:p>
    <w:p w14:paraId="59CC7C9A" w14:textId="77777777" w:rsidR="00E17EEB" w:rsidRDefault="00E17EEB" w:rsidP="00E17EEB">
      <w:pPr>
        <w:pStyle w:val="atxt2subsec"/>
        <w:spacing w:after="0"/>
        <w:ind w:left="360" w:firstLine="0"/>
        <w:jc w:val="left"/>
        <w:rPr>
          <w:bCs/>
          <w:sz w:val="24"/>
          <w:szCs w:val="24"/>
        </w:rPr>
      </w:pPr>
    </w:p>
    <w:p w14:paraId="14D4FFC8" w14:textId="77777777" w:rsidR="00E17EEB" w:rsidRDefault="00E17EEB" w:rsidP="00E17EEB">
      <w:pPr>
        <w:pStyle w:val="atxt2subsec"/>
        <w:tabs>
          <w:tab w:val="clear" w:pos="504"/>
          <w:tab w:val="left" w:pos="180"/>
        </w:tabs>
        <w:spacing w:after="0"/>
        <w:ind w:firstLine="0"/>
        <w:jc w:val="left"/>
        <w:rPr>
          <w:strike/>
          <w:sz w:val="24"/>
          <w:szCs w:val="20"/>
        </w:rPr>
      </w:pPr>
      <w:r>
        <w:rPr>
          <w:bCs/>
          <w:sz w:val="24"/>
        </w:rPr>
        <w:t>2.</w:t>
      </w:r>
      <w:r>
        <w:rPr>
          <w:b/>
          <w:bCs/>
          <w:sz w:val="24"/>
        </w:rPr>
        <w:t xml:space="preserve"> “</w:t>
      </w:r>
      <w:r>
        <w:rPr>
          <w:sz w:val="24"/>
        </w:rPr>
        <w:t xml:space="preserve">Disability” means a physical, cognitive, or sensory impairment that limits or curtails an individual’s ability to use telecommunications services or equipment, or both.  </w:t>
      </w:r>
    </w:p>
    <w:p w14:paraId="4A655B58" w14:textId="77777777" w:rsidR="00E17EEB" w:rsidRDefault="00E17EEB" w:rsidP="00E17EEB">
      <w:pPr>
        <w:pStyle w:val="atxt2subsec"/>
        <w:tabs>
          <w:tab w:val="clear" w:pos="504"/>
          <w:tab w:val="left" w:pos="180"/>
        </w:tabs>
        <w:spacing w:after="0"/>
        <w:ind w:firstLine="0"/>
        <w:jc w:val="left"/>
        <w:rPr>
          <w:sz w:val="28"/>
        </w:rPr>
      </w:pPr>
    </w:p>
    <w:p w14:paraId="6AAB311E" w14:textId="77777777" w:rsidR="00FB4B35" w:rsidRDefault="00FB4B35" w:rsidP="00E17EEB">
      <w:pPr>
        <w:pStyle w:val="atxt2subsec"/>
        <w:tabs>
          <w:tab w:val="clear" w:pos="504"/>
          <w:tab w:val="left" w:pos="180"/>
        </w:tabs>
        <w:spacing w:after="0"/>
        <w:ind w:firstLine="0"/>
        <w:jc w:val="left"/>
        <w:rPr>
          <w:sz w:val="28"/>
        </w:rPr>
      </w:pPr>
    </w:p>
    <w:p w14:paraId="75FF34BF" w14:textId="53092B28" w:rsidR="00977AEA" w:rsidRPr="000F5E53" w:rsidRDefault="006D2432" w:rsidP="00977AEA">
      <w:pPr>
        <w:pStyle w:val="atxt2subsec"/>
        <w:tabs>
          <w:tab w:val="left" w:pos="4140"/>
        </w:tabs>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85</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160.071 (2) and (3) are repealed.</w:t>
      </w:r>
    </w:p>
    <w:p w14:paraId="5A976850" w14:textId="77777777" w:rsidR="00977AEA" w:rsidRPr="000F5E53" w:rsidRDefault="00977AEA" w:rsidP="00977AEA">
      <w:pPr>
        <w:pStyle w:val="atxt2subsec"/>
        <w:spacing w:after="0" w:line="240" w:lineRule="auto"/>
        <w:jc w:val="left"/>
        <w:rPr>
          <w:rFonts w:ascii="Times New Roman" w:hAnsi="Times New Roman" w:cs="Times New Roman"/>
          <w:strike/>
          <w:sz w:val="24"/>
          <w:u w:val="single"/>
        </w:rPr>
      </w:pPr>
    </w:p>
    <w:p w14:paraId="7D89B8AC" w14:textId="77777777" w:rsidR="00977AEA" w:rsidRPr="000F5E53" w:rsidRDefault="00977AEA" w:rsidP="00977AEA">
      <w:pPr>
        <w:pStyle w:val="atxt2subsec"/>
        <w:spacing w:after="0" w:line="240" w:lineRule="auto"/>
        <w:jc w:val="left"/>
        <w:rPr>
          <w:rFonts w:ascii="Times New Roman" w:hAnsi="Times New Roman" w:cs="Times New Roman"/>
          <w:strike/>
          <w:sz w:val="24"/>
          <w:u w:val="single"/>
        </w:rPr>
      </w:pPr>
    </w:p>
    <w:p w14:paraId="277EA91B" w14:textId="4C9E5F06" w:rsidR="00977AEA" w:rsidRPr="000F5E53" w:rsidRDefault="006D2432"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86</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160.071 (4) </w:t>
      </w:r>
      <w:r w:rsidR="00E1488D">
        <w:rPr>
          <w:rFonts w:ascii="Times New Roman" w:hAnsi="Times New Roman" w:cs="Times New Roman"/>
          <w:bCs/>
          <w:sz w:val="24"/>
        </w:rPr>
        <w:t>to (6</w:t>
      </w:r>
      <w:r w:rsidR="00977AEA" w:rsidRPr="000F5E53">
        <w:rPr>
          <w:rFonts w:ascii="Times New Roman" w:hAnsi="Times New Roman" w:cs="Times New Roman"/>
          <w:bCs/>
          <w:sz w:val="24"/>
        </w:rPr>
        <w:t>) are amended to read:</w:t>
      </w:r>
    </w:p>
    <w:p w14:paraId="412A25C8"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77E4EE55" w14:textId="3B471006" w:rsidR="00246003" w:rsidRPr="00707FEF" w:rsidRDefault="00977AEA" w:rsidP="00246003">
      <w:pPr>
        <w:pStyle w:val="atxt2subsec"/>
        <w:spacing w:before="0" w:after="0"/>
        <w:ind w:firstLine="0"/>
        <w:jc w:val="left"/>
        <w:rPr>
          <w:sz w:val="24"/>
          <w:u w:val="single"/>
        </w:rPr>
      </w:pPr>
      <w:r w:rsidRPr="007A27E0">
        <w:rPr>
          <w:rFonts w:ascii="Times New Roman" w:hAnsi="Times New Roman" w:cs="Times New Roman"/>
          <w:bCs/>
          <w:sz w:val="24"/>
        </w:rPr>
        <w:t>PSC 160.071</w:t>
      </w:r>
      <w:r w:rsidRPr="000F5E53">
        <w:rPr>
          <w:rFonts w:ascii="Times New Roman" w:hAnsi="Times New Roman" w:cs="Times New Roman"/>
          <w:bCs/>
          <w:sz w:val="24"/>
        </w:rPr>
        <w:t xml:space="preserve"> </w:t>
      </w:r>
      <w:r w:rsidR="00246003" w:rsidRPr="00055732">
        <w:rPr>
          <w:b/>
          <w:bCs/>
          <w:sz w:val="24"/>
        </w:rPr>
        <w:t>(4)</w:t>
      </w:r>
      <w:r w:rsidR="00246003" w:rsidRPr="00055732">
        <w:rPr>
          <w:sz w:val="24"/>
        </w:rPr>
        <w:t xml:space="preserve"> DIRECTORY ASSISTANCE CHARGES.  (a) </w:t>
      </w:r>
      <w:r w:rsidR="00246003" w:rsidRPr="00055732">
        <w:rPr>
          <w:strike/>
          <w:sz w:val="24"/>
        </w:rPr>
        <w:t>Customers</w:t>
      </w:r>
      <w:r w:rsidR="00246003" w:rsidRPr="00055732">
        <w:rPr>
          <w:sz w:val="24"/>
        </w:rPr>
        <w:t xml:space="preserve"> </w:t>
      </w:r>
      <w:r w:rsidR="00707FEF" w:rsidRPr="00707FEF">
        <w:rPr>
          <w:strike/>
          <w:color w:val="000000"/>
          <w:sz w:val="22"/>
          <w:szCs w:val="22"/>
          <w:lang w:val="en"/>
        </w:rPr>
        <w:t>with certified disabilities that prevent them from using the telephone directory shall not be charged</w:t>
      </w:r>
      <w:r w:rsidR="00707FEF" w:rsidRPr="00707FEF">
        <w:rPr>
          <w:i/>
          <w:color w:val="000000"/>
          <w:sz w:val="22"/>
          <w:szCs w:val="22"/>
          <w:lang w:val="en"/>
        </w:rPr>
        <w:t xml:space="preserve"> </w:t>
      </w:r>
      <w:r w:rsidR="00246003" w:rsidRPr="00055732">
        <w:rPr>
          <w:sz w:val="24"/>
          <w:u w:val="single"/>
        </w:rPr>
        <w:t xml:space="preserve">An eligible telecommunications carrier other than a federal-only ETC shall waive the </w:t>
      </w:r>
      <w:r w:rsidR="00246003" w:rsidRPr="00707FEF">
        <w:rPr>
          <w:sz w:val="24"/>
          <w:u w:val="single"/>
        </w:rPr>
        <w:t>charge for a reasonable number of directory assistance calls in a month for a customer with a disability that meets all of the following:</w:t>
      </w:r>
    </w:p>
    <w:p w14:paraId="249829DE" w14:textId="10FFF7C5" w:rsidR="00246003" w:rsidRPr="00707FEF" w:rsidRDefault="00246003" w:rsidP="00246003">
      <w:pPr>
        <w:pStyle w:val="atxt2subsec"/>
        <w:spacing w:before="0" w:after="0"/>
        <w:ind w:firstLine="0"/>
        <w:jc w:val="left"/>
        <w:rPr>
          <w:sz w:val="24"/>
          <w:u w:val="single"/>
        </w:rPr>
      </w:pPr>
      <w:r w:rsidRPr="00707FEF">
        <w:rPr>
          <w:sz w:val="24"/>
          <w:u w:val="single"/>
        </w:rPr>
        <w:t>1. Is certified under s. PSC 160.071 (1).</w:t>
      </w:r>
    </w:p>
    <w:p w14:paraId="7C8AEE34" w14:textId="1D878188" w:rsidR="00246003" w:rsidRPr="00707FEF" w:rsidRDefault="00246003" w:rsidP="00246003">
      <w:pPr>
        <w:pStyle w:val="atxt2subsec"/>
        <w:spacing w:before="0" w:after="0"/>
        <w:ind w:firstLine="0"/>
        <w:jc w:val="left"/>
        <w:rPr>
          <w:sz w:val="24"/>
          <w:u w:val="single"/>
        </w:rPr>
      </w:pPr>
      <w:r w:rsidRPr="00707FEF">
        <w:rPr>
          <w:sz w:val="24"/>
          <w:u w:val="single"/>
        </w:rPr>
        <w:t>2. Prevents the customer from</w:t>
      </w:r>
      <w:r w:rsidR="00707FEF">
        <w:rPr>
          <w:sz w:val="24"/>
          <w:u w:val="single"/>
        </w:rPr>
        <w:t xml:space="preserve"> using the telephone directory.</w:t>
      </w:r>
    </w:p>
    <w:p w14:paraId="78E148CF" w14:textId="77777777" w:rsidR="00246003" w:rsidRPr="00055732" w:rsidRDefault="00246003" w:rsidP="00246003">
      <w:pPr>
        <w:pStyle w:val="atxt2subsec"/>
        <w:spacing w:before="0" w:after="0"/>
        <w:ind w:firstLine="0"/>
        <w:jc w:val="left"/>
        <w:rPr>
          <w:sz w:val="24"/>
        </w:rPr>
      </w:pPr>
    </w:p>
    <w:p w14:paraId="75B31A38" w14:textId="728111A6" w:rsidR="00246003" w:rsidRPr="00055732" w:rsidRDefault="00246003" w:rsidP="00246003">
      <w:pPr>
        <w:pStyle w:val="atxt2subsec"/>
        <w:spacing w:before="0" w:after="0"/>
        <w:ind w:firstLine="0"/>
        <w:jc w:val="left"/>
        <w:rPr>
          <w:sz w:val="24"/>
          <w:u w:val="single"/>
        </w:rPr>
      </w:pPr>
      <w:r w:rsidRPr="00055732">
        <w:rPr>
          <w:sz w:val="24"/>
        </w:rPr>
        <w:t xml:space="preserve">(b) </w:t>
      </w:r>
      <w:r w:rsidRPr="00055732">
        <w:rPr>
          <w:sz w:val="24"/>
          <w:u w:val="single"/>
        </w:rPr>
        <w:t>The ETC shall receive reasonable reimbursement from the universal service fund for these calls.</w:t>
      </w:r>
    </w:p>
    <w:p w14:paraId="7301BB45" w14:textId="77777777" w:rsidR="00246003" w:rsidRPr="00055732" w:rsidRDefault="00246003" w:rsidP="00246003">
      <w:pPr>
        <w:pStyle w:val="atxt2subsec"/>
        <w:spacing w:before="0" w:after="0"/>
        <w:ind w:firstLine="0"/>
        <w:jc w:val="left"/>
        <w:rPr>
          <w:sz w:val="24"/>
          <w:u w:val="single"/>
        </w:rPr>
      </w:pPr>
    </w:p>
    <w:p w14:paraId="247A39AF" w14:textId="77777777" w:rsidR="00246003" w:rsidRPr="00055732" w:rsidRDefault="00246003" w:rsidP="00246003">
      <w:pPr>
        <w:pStyle w:val="atxt2subsec"/>
        <w:spacing w:before="0" w:after="0"/>
        <w:ind w:firstLine="0"/>
        <w:jc w:val="left"/>
        <w:rPr>
          <w:sz w:val="24"/>
        </w:rPr>
      </w:pPr>
    </w:p>
    <w:p w14:paraId="0003AC8B" w14:textId="131880EB" w:rsidR="00246003" w:rsidRPr="00055732" w:rsidRDefault="00246003" w:rsidP="00246003">
      <w:pPr>
        <w:pStyle w:val="atxt2subsec"/>
        <w:spacing w:before="0" w:after="0"/>
        <w:ind w:firstLine="0"/>
        <w:jc w:val="left"/>
        <w:rPr>
          <w:sz w:val="24"/>
        </w:rPr>
      </w:pPr>
      <w:r w:rsidRPr="00055732">
        <w:rPr>
          <w:b/>
          <w:bCs/>
          <w:sz w:val="24"/>
        </w:rPr>
        <w:lastRenderedPageBreak/>
        <w:t>(5)</w:t>
      </w:r>
      <w:r w:rsidRPr="00055732">
        <w:rPr>
          <w:sz w:val="24"/>
        </w:rPr>
        <w:t xml:space="preserve"> OPERATOR ASSISTANCE CHARGES.</w:t>
      </w:r>
      <w:r w:rsidRPr="00055732">
        <w:rPr>
          <w:rStyle w:val="FootnoteReference"/>
          <w:sz w:val="24"/>
        </w:rPr>
        <w:footnoteReference w:id="6"/>
      </w:r>
      <w:r w:rsidRPr="00055732">
        <w:rPr>
          <w:sz w:val="24"/>
        </w:rPr>
        <w:t xml:space="preserve"> (a) </w:t>
      </w:r>
      <w:r w:rsidRPr="007A27E0">
        <w:rPr>
          <w:strike/>
          <w:sz w:val="24"/>
        </w:rPr>
        <w:t xml:space="preserve">Customers </w:t>
      </w:r>
      <w:r w:rsidR="007A27E0" w:rsidRPr="007A27E0">
        <w:rPr>
          <w:strike/>
          <w:color w:val="000000"/>
          <w:sz w:val="22"/>
          <w:szCs w:val="22"/>
          <w:lang w:val="en"/>
        </w:rPr>
        <w:t xml:space="preserve">with certified disabilities that prevent them from directly dialing or keying calls shall not be charged </w:t>
      </w:r>
      <w:r w:rsidRPr="00055732">
        <w:rPr>
          <w:sz w:val="24"/>
          <w:u w:val="single"/>
        </w:rPr>
        <w:t>An eligible telecommunications carrie</w:t>
      </w:r>
      <w:r w:rsidR="007A27E0">
        <w:rPr>
          <w:sz w:val="24"/>
          <w:u w:val="single"/>
        </w:rPr>
        <w:t>r other than a federal-only ETC</w:t>
      </w:r>
      <w:r w:rsidRPr="00055732">
        <w:rPr>
          <w:sz w:val="24"/>
          <w:u w:val="single"/>
        </w:rPr>
        <w:t xml:space="preserve"> shall waive the charge </w:t>
      </w:r>
      <w:r w:rsidRPr="00055732">
        <w:rPr>
          <w:sz w:val="24"/>
        </w:rPr>
        <w:t>for operator assistance to place calls</w:t>
      </w:r>
      <w:r w:rsidRPr="00055732">
        <w:rPr>
          <w:sz w:val="24"/>
          <w:u w:val="single"/>
        </w:rPr>
        <w:t xml:space="preserve"> for a </w:t>
      </w:r>
      <w:r w:rsidRPr="007A27E0">
        <w:rPr>
          <w:sz w:val="24"/>
          <w:u w:val="single"/>
        </w:rPr>
        <w:t>customer with a disability that meets all of the following:</w:t>
      </w:r>
    </w:p>
    <w:p w14:paraId="27FF0C4A" w14:textId="77777777" w:rsidR="00246003" w:rsidRPr="007A27E0" w:rsidRDefault="00246003" w:rsidP="00246003">
      <w:pPr>
        <w:pStyle w:val="atxt2subsec"/>
        <w:spacing w:before="0" w:after="0"/>
        <w:ind w:firstLine="0"/>
        <w:jc w:val="left"/>
        <w:rPr>
          <w:sz w:val="24"/>
          <w:u w:val="single"/>
        </w:rPr>
      </w:pPr>
      <w:r w:rsidRPr="007A27E0">
        <w:rPr>
          <w:sz w:val="24"/>
          <w:u w:val="single"/>
        </w:rPr>
        <w:t>1. Is certified under s. PSC 160.071 (1).</w:t>
      </w:r>
    </w:p>
    <w:p w14:paraId="7E874AC6" w14:textId="3539A039" w:rsidR="00246003" w:rsidRPr="007A27E0" w:rsidRDefault="00246003" w:rsidP="00246003">
      <w:pPr>
        <w:pStyle w:val="atxt2subsec"/>
        <w:spacing w:after="0"/>
        <w:ind w:firstLine="0"/>
        <w:jc w:val="left"/>
        <w:rPr>
          <w:sz w:val="24"/>
          <w:u w:val="single"/>
        </w:rPr>
      </w:pPr>
      <w:r w:rsidRPr="007A27E0">
        <w:rPr>
          <w:sz w:val="24"/>
          <w:u w:val="single"/>
        </w:rPr>
        <w:t>2. Prevents the customer from directly dialing or keying calls.</w:t>
      </w:r>
    </w:p>
    <w:p w14:paraId="274C7811" w14:textId="2BB7C7E5" w:rsidR="00246003" w:rsidRPr="00055732" w:rsidRDefault="00246003" w:rsidP="00246003">
      <w:pPr>
        <w:pStyle w:val="atxt2subsec"/>
        <w:spacing w:after="0"/>
        <w:ind w:firstLine="0"/>
        <w:jc w:val="left"/>
        <w:rPr>
          <w:sz w:val="24"/>
          <w:u w:val="single"/>
        </w:rPr>
      </w:pPr>
      <w:r w:rsidRPr="00055732">
        <w:rPr>
          <w:sz w:val="24"/>
        </w:rPr>
        <w:t xml:space="preserve">(b) </w:t>
      </w:r>
      <w:r w:rsidRPr="00055732">
        <w:rPr>
          <w:sz w:val="24"/>
          <w:u w:val="single"/>
        </w:rPr>
        <w:t>The ETC shall receive reasonable reimbursement from the universal service fund for these calls.</w:t>
      </w:r>
    </w:p>
    <w:p w14:paraId="58C86AC3" w14:textId="77777777" w:rsidR="00E1488D" w:rsidRDefault="00E1488D" w:rsidP="00246003">
      <w:pPr>
        <w:pStyle w:val="atxt2subsec"/>
        <w:spacing w:after="0"/>
        <w:ind w:firstLine="0"/>
        <w:jc w:val="left"/>
        <w:rPr>
          <w:b/>
          <w:bCs/>
          <w:sz w:val="24"/>
        </w:rPr>
      </w:pPr>
    </w:p>
    <w:p w14:paraId="1AF570E8" w14:textId="77777777" w:rsidR="00E1488D" w:rsidRPr="00E1488D" w:rsidRDefault="00E1488D" w:rsidP="00E1488D">
      <w:pPr>
        <w:pStyle w:val="atxt2subsec"/>
        <w:spacing w:after="0"/>
        <w:ind w:firstLine="0"/>
        <w:jc w:val="left"/>
        <w:rPr>
          <w:sz w:val="24"/>
          <w:u w:val="single"/>
        </w:rPr>
      </w:pPr>
      <w:r w:rsidRPr="00055732">
        <w:rPr>
          <w:b/>
          <w:bCs/>
          <w:sz w:val="24"/>
        </w:rPr>
        <w:t>(6)</w:t>
      </w:r>
      <w:r w:rsidRPr="00055732">
        <w:rPr>
          <w:sz w:val="24"/>
        </w:rPr>
        <w:t xml:space="preserve"> CUSTOM CALLING SERVICE CHARGES.  </w:t>
      </w:r>
      <w:r w:rsidRPr="00E1488D">
        <w:rPr>
          <w:sz w:val="24"/>
        </w:rPr>
        <w:t>(a)</w:t>
      </w:r>
      <w:r w:rsidRPr="00055732">
        <w:rPr>
          <w:sz w:val="24"/>
        </w:rPr>
        <w:t xml:space="preserve">  </w:t>
      </w:r>
      <w:r w:rsidRPr="00E1488D">
        <w:rPr>
          <w:strike/>
          <w:sz w:val="24"/>
        </w:rPr>
        <w:t xml:space="preserve">Customers </w:t>
      </w:r>
      <w:r w:rsidRPr="00E1488D">
        <w:rPr>
          <w:strike/>
          <w:color w:val="000000"/>
          <w:sz w:val="22"/>
          <w:szCs w:val="22"/>
          <w:lang w:val="en"/>
        </w:rPr>
        <w:t xml:space="preserve">with certified disabilities who deem one or more custom calling </w:t>
      </w:r>
      <w:r w:rsidRPr="00055732">
        <w:rPr>
          <w:sz w:val="24"/>
          <w:u w:val="single"/>
        </w:rPr>
        <w:t xml:space="preserve">An eligible telecommunications carrier other than a federal-only ETC shall waive the charge </w:t>
      </w:r>
      <w:r w:rsidRPr="00E1488D">
        <w:rPr>
          <w:sz w:val="24"/>
          <w:u w:val="single"/>
        </w:rPr>
        <w:t>for a</w:t>
      </w:r>
      <w:r w:rsidRPr="00055732">
        <w:rPr>
          <w:sz w:val="24"/>
        </w:rPr>
        <w:t xml:space="preserve"> custom calling </w:t>
      </w:r>
      <w:r w:rsidRPr="00E1488D">
        <w:rPr>
          <w:strike/>
          <w:color w:val="000000"/>
          <w:sz w:val="22"/>
          <w:szCs w:val="22"/>
          <w:lang w:val="en"/>
        </w:rPr>
        <w:t>services essential in order to receive service that is useful and comparable to the essential service provided to other customers shall receive those services without charge.</w:t>
      </w:r>
      <w:r w:rsidRPr="00E1488D">
        <w:rPr>
          <w:i/>
          <w:sz w:val="24"/>
        </w:rPr>
        <w:t xml:space="preserve"> </w:t>
      </w:r>
      <w:r w:rsidRPr="00E1488D">
        <w:rPr>
          <w:sz w:val="24"/>
          <w:u w:val="single"/>
        </w:rPr>
        <w:t>service for a customer with a disability that meets all of the following:</w:t>
      </w:r>
    </w:p>
    <w:p w14:paraId="54F93EAF" w14:textId="77777777" w:rsidR="00E1488D" w:rsidRPr="00E1488D" w:rsidRDefault="00E1488D" w:rsidP="00E1488D">
      <w:pPr>
        <w:pStyle w:val="atxt2subsec"/>
        <w:spacing w:after="0"/>
        <w:ind w:firstLine="0"/>
        <w:jc w:val="left"/>
        <w:rPr>
          <w:sz w:val="24"/>
          <w:u w:val="single"/>
        </w:rPr>
      </w:pPr>
      <w:r w:rsidRPr="00E1488D">
        <w:rPr>
          <w:sz w:val="24"/>
          <w:u w:val="single"/>
        </w:rPr>
        <w:t>1. Is certified under s. PSC 160.071 (1)</w:t>
      </w:r>
    </w:p>
    <w:p w14:paraId="78E6A792" w14:textId="77777777" w:rsidR="00E1488D" w:rsidRPr="00E1488D" w:rsidRDefault="00E1488D" w:rsidP="00E1488D">
      <w:pPr>
        <w:pStyle w:val="atxt2subsec"/>
        <w:spacing w:after="0"/>
        <w:ind w:firstLine="0"/>
        <w:jc w:val="left"/>
        <w:rPr>
          <w:sz w:val="24"/>
          <w:u w:val="single"/>
        </w:rPr>
      </w:pPr>
      <w:r w:rsidRPr="00E1488D">
        <w:rPr>
          <w:sz w:val="24"/>
          <w:u w:val="single"/>
        </w:rPr>
        <w:t xml:space="preserve">2. In the customer’s opinion, requires the custom calling service in order for the customer to receive service that is comparable to the essential service provided to other customers. </w:t>
      </w:r>
    </w:p>
    <w:p w14:paraId="344120DD" w14:textId="77777777" w:rsidR="00E1488D" w:rsidRDefault="00E1488D" w:rsidP="00E1488D">
      <w:pPr>
        <w:pStyle w:val="atxt2subsec"/>
        <w:spacing w:after="0"/>
        <w:ind w:firstLine="0"/>
        <w:jc w:val="left"/>
        <w:rPr>
          <w:sz w:val="24"/>
        </w:rPr>
      </w:pPr>
    </w:p>
    <w:p w14:paraId="41969F05" w14:textId="77777777" w:rsidR="00E1488D" w:rsidRPr="00055732" w:rsidRDefault="00E1488D" w:rsidP="00E1488D">
      <w:pPr>
        <w:pStyle w:val="atxt2subsec"/>
        <w:spacing w:after="0"/>
        <w:ind w:firstLine="0"/>
        <w:jc w:val="left"/>
        <w:rPr>
          <w:sz w:val="24"/>
        </w:rPr>
      </w:pPr>
    </w:p>
    <w:p w14:paraId="03A82F98" w14:textId="6ED9EA8E" w:rsidR="00E1488D" w:rsidRDefault="00E1488D" w:rsidP="00246003">
      <w:pPr>
        <w:pStyle w:val="atxt2subsec"/>
        <w:spacing w:after="0"/>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87</w:t>
      </w:r>
      <w:r w:rsidRPr="000F5E53">
        <w:rPr>
          <w:rFonts w:ascii="Times New Roman" w:hAnsi="Times New Roman" w:cs="Times New Roman"/>
          <w:b/>
          <w:bCs/>
          <w:sz w:val="24"/>
        </w:rPr>
        <w:t>.</w:t>
      </w:r>
      <w:r w:rsidRPr="000F5E53">
        <w:rPr>
          <w:rFonts w:ascii="Times New Roman" w:hAnsi="Times New Roman" w:cs="Times New Roman"/>
          <w:bCs/>
          <w:sz w:val="24"/>
        </w:rPr>
        <w:t xml:space="preserve"> PSC 160.071 </w:t>
      </w:r>
      <w:r>
        <w:rPr>
          <w:rFonts w:ascii="Times New Roman" w:hAnsi="Times New Roman" w:cs="Times New Roman"/>
          <w:bCs/>
          <w:sz w:val="24"/>
        </w:rPr>
        <w:t>(6</w:t>
      </w:r>
      <w:r w:rsidRPr="000F5E53">
        <w:rPr>
          <w:rFonts w:ascii="Times New Roman" w:hAnsi="Times New Roman" w:cs="Times New Roman"/>
          <w:bCs/>
          <w:sz w:val="24"/>
        </w:rPr>
        <w:t xml:space="preserve">) </w:t>
      </w:r>
      <w:r>
        <w:rPr>
          <w:rFonts w:ascii="Times New Roman" w:hAnsi="Times New Roman" w:cs="Times New Roman"/>
          <w:bCs/>
          <w:sz w:val="24"/>
        </w:rPr>
        <w:t xml:space="preserve">(b) is renumbered 160.071 (6m), and </w:t>
      </w:r>
      <w:r w:rsidRPr="000F5E53">
        <w:rPr>
          <w:rFonts w:ascii="Times New Roman" w:hAnsi="Times New Roman" w:cs="Times New Roman"/>
          <w:bCs/>
          <w:sz w:val="24"/>
        </w:rPr>
        <w:t>amended to read:</w:t>
      </w:r>
    </w:p>
    <w:p w14:paraId="4A5F4966" w14:textId="77777777" w:rsidR="00E1488D" w:rsidRDefault="00E1488D" w:rsidP="00246003">
      <w:pPr>
        <w:pStyle w:val="atxt2subsec"/>
        <w:spacing w:after="0"/>
        <w:ind w:firstLine="0"/>
        <w:jc w:val="left"/>
        <w:rPr>
          <w:b/>
          <w:bCs/>
          <w:sz w:val="24"/>
        </w:rPr>
      </w:pPr>
    </w:p>
    <w:p w14:paraId="552B06B9" w14:textId="27595FDF" w:rsidR="00246003" w:rsidRPr="00055732" w:rsidRDefault="00E1488D" w:rsidP="00246003">
      <w:pPr>
        <w:pStyle w:val="atxt3para"/>
        <w:spacing w:after="0"/>
        <w:ind w:firstLine="0"/>
        <w:jc w:val="left"/>
        <w:rPr>
          <w:sz w:val="24"/>
          <w:u w:val="single"/>
        </w:rPr>
      </w:pPr>
      <w:r w:rsidRPr="00055732">
        <w:rPr>
          <w:sz w:val="24"/>
        </w:rPr>
        <w:t xml:space="preserve"> </w:t>
      </w:r>
      <w:r w:rsidR="000360FF">
        <w:rPr>
          <w:sz w:val="24"/>
        </w:rPr>
        <w:t xml:space="preserve">PSC 160.071 </w:t>
      </w:r>
      <w:r w:rsidR="00246003" w:rsidRPr="000360FF">
        <w:rPr>
          <w:sz w:val="24"/>
        </w:rPr>
        <w:t>(</w:t>
      </w:r>
      <w:r w:rsidR="00246003" w:rsidRPr="000360FF">
        <w:rPr>
          <w:b/>
          <w:sz w:val="24"/>
          <w:u w:val="single"/>
        </w:rPr>
        <w:t>6m</w:t>
      </w:r>
      <w:r w:rsidR="00246003" w:rsidRPr="00055732">
        <w:rPr>
          <w:b/>
          <w:sz w:val="24"/>
        </w:rPr>
        <w:t>)</w:t>
      </w:r>
      <w:r w:rsidR="00246003" w:rsidRPr="00055732">
        <w:rPr>
          <w:sz w:val="24"/>
        </w:rPr>
        <w:t xml:space="preserve">  </w:t>
      </w:r>
      <w:r w:rsidR="00246003" w:rsidRPr="00055732">
        <w:rPr>
          <w:smallCaps/>
          <w:sz w:val="24"/>
          <w:u w:val="single"/>
        </w:rPr>
        <w:t>Second line charges.</w:t>
      </w:r>
      <w:r w:rsidR="00246003" w:rsidRPr="00055732">
        <w:rPr>
          <w:sz w:val="24"/>
        </w:rPr>
        <w:t xml:space="preserve">  </w:t>
      </w:r>
      <w:r w:rsidR="00246003" w:rsidRPr="00E1488D">
        <w:rPr>
          <w:strike/>
          <w:sz w:val="24"/>
        </w:rPr>
        <w:t xml:space="preserve">Hearing </w:t>
      </w:r>
      <w:r w:rsidRPr="00E1488D">
        <w:rPr>
          <w:rFonts w:cs="Times"/>
          <w:strike/>
          <w:color w:val="000000"/>
          <w:sz w:val="22"/>
          <w:szCs w:val="22"/>
          <w:lang w:val="en"/>
        </w:rPr>
        <w:t xml:space="preserve">impaired customers who are able and choose to use 2 line voice carryover shall not be charged </w:t>
      </w:r>
      <w:r w:rsidR="00246003" w:rsidRPr="00055732">
        <w:rPr>
          <w:sz w:val="24"/>
          <w:u w:val="single"/>
        </w:rPr>
        <w:t xml:space="preserve">An eligible telecommunications carrier other than a federal-only ETC shall waive </w:t>
      </w:r>
      <w:r w:rsidR="00246003" w:rsidRPr="00E1488D">
        <w:rPr>
          <w:sz w:val="24"/>
        </w:rPr>
        <w:t>any i</w:t>
      </w:r>
      <w:r w:rsidR="00246003" w:rsidRPr="00055732">
        <w:rPr>
          <w:sz w:val="24"/>
        </w:rPr>
        <w:t>ntrastate nonrecurring charge or monthly rate for a second line</w:t>
      </w:r>
      <w:r w:rsidRPr="00E1488D">
        <w:rPr>
          <w:strike/>
          <w:sz w:val="24"/>
        </w:rPr>
        <w:t>.</w:t>
      </w:r>
      <w:r w:rsidR="00246003" w:rsidRPr="00055732">
        <w:rPr>
          <w:sz w:val="24"/>
          <w:u w:val="single"/>
        </w:rPr>
        <w:t xml:space="preserve"> for all of the following:</w:t>
      </w:r>
    </w:p>
    <w:p w14:paraId="6EADBF8C" w14:textId="08E548D9" w:rsidR="00246003" w:rsidRPr="000360FF" w:rsidRDefault="00246003" w:rsidP="00246003">
      <w:pPr>
        <w:pStyle w:val="atxt3para"/>
        <w:spacing w:after="0"/>
        <w:ind w:firstLine="0"/>
        <w:jc w:val="left"/>
        <w:rPr>
          <w:sz w:val="24"/>
          <w:u w:val="single"/>
        </w:rPr>
      </w:pPr>
      <w:r w:rsidRPr="000360FF">
        <w:rPr>
          <w:sz w:val="24"/>
          <w:u w:val="single"/>
        </w:rPr>
        <w:t>1. A hearing impaired customer who is able and chooses to use 2 line voice carryover.</w:t>
      </w:r>
    </w:p>
    <w:p w14:paraId="1A9A3D9F" w14:textId="7AC6F7E8" w:rsidR="00246003" w:rsidRPr="000360FF" w:rsidRDefault="00246003" w:rsidP="00246003">
      <w:pPr>
        <w:pStyle w:val="atxt3para"/>
        <w:spacing w:after="0"/>
        <w:ind w:firstLine="0"/>
        <w:jc w:val="left"/>
        <w:rPr>
          <w:sz w:val="24"/>
          <w:u w:val="single"/>
        </w:rPr>
      </w:pPr>
      <w:r w:rsidRPr="000360FF">
        <w:rPr>
          <w:sz w:val="24"/>
          <w:u w:val="single"/>
        </w:rPr>
        <w:t xml:space="preserve">2. A speech impaired customer who is able and chooses to use 2 line hearing carryover.  </w:t>
      </w:r>
    </w:p>
    <w:p w14:paraId="2A3AB5A2" w14:textId="77777777" w:rsidR="00246003" w:rsidRDefault="00246003" w:rsidP="00246003">
      <w:pPr>
        <w:pStyle w:val="atxt3para"/>
        <w:spacing w:after="0"/>
        <w:ind w:firstLine="0"/>
        <w:jc w:val="left"/>
        <w:rPr>
          <w:sz w:val="24"/>
          <w:u w:val="single"/>
        </w:rPr>
      </w:pPr>
    </w:p>
    <w:p w14:paraId="02F05FD4" w14:textId="77777777" w:rsidR="00977AEA" w:rsidRPr="000F5E53" w:rsidRDefault="00977AEA" w:rsidP="00977AEA">
      <w:pPr>
        <w:pStyle w:val="atxt3para"/>
        <w:spacing w:after="0" w:line="240" w:lineRule="auto"/>
        <w:ind w:firstLine="0"/>
        <w:jc w:val="left"/>
        <w:rPr>
          <w:rFonts w:ascii="Times New Roman" w:hAnsi="Times New Roman"/>
          <w:sz w:val="24"/>
          <w:u w:val="single"/>
        </w:rPr>
      </w:pPr>
    </w:p>
    <w:p w14:paraId="3917C017" w14:textId="0C5A2F46" w:rsidR="000360FF" w:rsidRDefault="000360FF" w:rsidP="000360FF">
      <w:pPr>
        <w:pStyle w:val="atxt2subsec"/>
        <w:spacing w:after="0"/>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88</w:t>
      </w:r>
      <w:r w:rsidRPr="000F5E53">
        <w:rPr>
          <w:rFonts w:ascii="Times New Roman" w:hAnsi="Times New Roman" w:cs="Times New Roman"/>
          <w:b/>
          <w:bCs/>
          <w:sz w:val="24"/>
        </w:rPr>
        <w:t>.</w:t>
      </w:r>
      <w:r w:rsidRPr="000F5E53">
        <w:rPr>
          <w:rFonts w:ascii="Times New Roman" w:hAnsi="Times New Roman" w:cs="Times New Roman"/>
          <w:bCs/>
          <w:sz w:val="24"/>
        </w:rPr>
        <w:t xml:space="preserve"> PSC 160.071 </w:t>
      </w:r>
      <w:r>
        <w:rPr>
          <w:rFonts w:ascii="Times New Roman" w:hAnsi="Times New Roman" w:cs="Times New Roman"/>
          <w:bCs/>
          <w:sz w:val="24"/>
        </w:rPr>
        <w:t>(6</w:t>
      </w:r>
      <w:r w:rsidRPr="000F5E53">
        <w:rPr>
          <w:rFonts w:ascii="Times New Roman" w:hAnsi="Times New Roman" w:cs="Times New Roman"/>
          <w:bCs/>
          <w:sz w:val="24"/>
        </w:rPr>
        <w:t xml:space="preserve">) </w:t>
      </w:r>
      <w:r>
        <w:rPr>
          <w:rFonts w:ascii="Times New Roman" w:hAnsi="Times New Roman" w:cs="Times New Roman"/>
          <w:bCs/>
          <w:sz w:val="24"/>
        </w:rPr>
        <w:t>(b) is created to read:</w:t>
      </w:r>
    </w:p>
    <w:p w14:paraId="13C3C8B2" w14:textId="77777777" w:rsidR="000360FF" w:rsidRDefault="000360FF" w:rsidP="000360FF">
      <w:pPr>
        <w:pStyle w:val="atxt2subsec"/>
        <w:spacing w:after="0"/>
        <w:ind w:firstLine="0"/>
        <w:jc w:val="left"/>
        <w:rPr>
          <w:sz w:val="24"/>
        </w:rPr>
      </w:pPr>
    </w:p>
    <w:p w14:paraId="5F30FD48" w14:textId="1A2583EB" w:rsidR="000360FF" w:rsidRDefault="000360FF" w:rsidP="000360FF">
      <w:pPr>
        <w:pStyle w:val="atxt2subsec"/>
        <w:spacing w:after="0"/>
        <w:ind w:firstLine="0"/>
        <w:jc w:val="left"/>
        <w:rPr>
          <w:sz w:val="24"/>
        </w:rPr>
      </w:pPr>
      <w:r>
        <w:rPr>
          <w:sz w:val="24"/>
        </w:rPr>
        <w:t xml:space="preserve">PSC 160.071 (6) </w:t>
      </w:r>
      <w:r w:rsidRPr="000360FF">
        <w:rPr>
          <w:sz w:val="24"/>
        </w:rPr>
        <w:t>(b) The ETC shall receive reasonable reimbursement from the universal service fund for these services.</w:t>
      </w:r>
    </w:p>
    <w:p w14:paraId="2C4286CB" w14:textId="77777777" w:rsidR="000360FF" w:rsidRDefault="000360FF" w:rsidP="000360FF">
      <w:pPr>
        <w:pStyle w:val="atxt2subsec"/>
        <w:spacing w:after="0"/>
        <w:ind w:firstLine="0"/>
        <w:jc w:val="left"/>
        <w:rPr>
          <w:sz w:val="24"/>
        </w:rPr>
      </w:pPr>
    </w:p>
    <w:p w14:paraId="0F39EAF9" w14:textId="77777777" w:rsidR="000360FF" w:rsidRPr="000360FF" w:rsidRDefault="000360FF" w:rsidP="000360FF">
      <w:pPr>
        <w:pStyle w:val="atxt2subsec"/>
        <w:spacing w:after="0"/>
        <w:ind w:firstLine="0"/>
        <w:jc w:val="left"/>
        <w:rPr>
          <w:sz w:val="24"/>
        </w:rPr>
      </w:pPr>
    </w:p>
    <w:p w14:paraId="5A9905FB" w14:textId="3CA2886D" w:rsidR="00977AEA" w:rsidRPr="000F5E53" w:rsidRDefault="00E03131"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FF4C2F">
        <w:rPr>
          <w:rFonts w:ascii="Times New Roman" w:hAnsi="Times New Roman"/>
          <w:b/>
          <w:bCs/>
          <w:sz w:val="24"/>
        </w:rPr>
        <w:t>89</w:t>
      </w:r>
      <w:r w:rsidR="00977AEA" w:rsidRPr="000F5E53">
        <w:rPr>
          <w:rFonts w:ascii="Times New Roman" w:hAnsi="Times New Roman"/>
          <w:b/>
          <w:bCs/>
          <w:sz w:val="24"/>
        </w:rPr>
        <w:t>.</w:t>
      </w:r>
      <w:r w:rsidR="00977AEA" w:rsidRPr="000F5E53">
        <w:rPr>
          <w:rFonts w:ascii="Times New Roman" w:hAnsi="Times New Roman"/>
          <w:bCs/>
          <w:sz w:val="24"/>
        </w:rPr>
        <w:t xml:space="preserve"> PSC 160.071 (6m) (b) and (c), and (7) are created to read:</w:t>
      </w:r>
    </w:p>
    <w:p w14:paraId="3B876757" w14:textId="77777777" w:rsidR="00977AEA" w:rsidRPr="000F5E53" w:rsidRDefault="00977AEA" w:rsidP="00977AEA">
      <w:pPr>
        <w:pStyle w:val="atxt3para"/>
        <w:spacing w:after="0" w:line="240" w:lineRule="auto"/>
        <w:ind w:firstLine="0"/>
        <w:jc w:val="left"/>
        <w:rPr>
          <w:rFonts w:ascii="Times New Roman" w:hAnsi="Times New Roman"/>
          <w:sz w:val="24"/>
        </w:rPr>
      </w:pPr>
    </w:p>
    <w:p w14:paraId="54943BC9"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PSC 160.071 (6m) (b) If a customer requests a service that is equivalent to those listed in par. (a), the ETC shall waive the same amount it would waive under par. (a). </w:t>
      </w:r>
    </w:p>
    <w:p w14:paraId="55C67D49" w14:textId="77777777" w:rsidR="00977AEA" w:rsidRPr="000F5E53" w:rsidRDefault="00977AEA" w:rsidP="00977AEA">
      <w:pPr>
        <w:pStyle w:val="atxt3para"/>
        <w:spacing w:after="0" w:line="240" w:lineRule="auto"/>
        <w:ind w:firstLine="0"/>
        <w:jc w:val="left"/>
        <w:rPr>
          <w:rFonts w:ascii="Times New Roman" w:hAnsi="Times New Roman"/>
          <w:sz w:val="24"/>
        </w:rPr>
      </w:pPr>
    </w:p>
    <w:p w14:paraId="12C29933" w14:textId="0BFB726F" w:rsidR="00246003" w:rsidRPr="000360FF" w:rsidRDefault="00246003" w:rsidP="00246003">
      <w:pPr>
        <w:pStyle w:val="atxt3para"/>
        <w:spacing w:after="0"/>
        <w:ind w:firstLine="0"/>
        <w:jc w:val="left"/>
        <w:rPr>
          <w:sz w:val="24"/>
        </w:rPr>
      </w:pPr>
      <w:r w:rsidRPr="000360FF">
        <w:rPr>
          <w:sz w:val="24"/>
        </w:rPr>
        <w:lastRenderedPageBreak/>
        <w:t>(c) The ETC shall receive reasonable reimbursement from the universal service fund for the amount waived.</w:t>
      </w:r>
    </w:p>
    <w:p w14:paraId="2517D157" w14:textId="77777777" w:rsidR="00977AEA" w:rsidRPr="007A5BD5" w:rsidRDefault="00977AEA" w:rsidP="00977AEA">
      <w:pPr>
        <w:pStyle w:val="atxt3para"/>
        <w:spacing w:after="0" w:line="240" w:lineRule="auto"/>
        <w:jc w:val="left"/>
        <w:rPr>
          <w:rFonts w:ascii="Times New Roman" w:hAnsi="Times New Roman"/>
          <w:sz w:val="24"/>
        </w:rPr>
      </w:pPr>
    </w:p>
    <w:p w14:paraId="1DC6BCE4" w14:textId="5704138F" w:rsidR="00977AEA" w:rsidRPr="000F5E53" w:rsidRDefault="00977AEA" w:rsidP="00977AEA">
      <w:pPr>
        <w:pStyle w:val="atxt3para"/>
        <w:spacing w:after="0" w:line="240" w:lineRule="auto"/>
        <w:ind w:firstLine="0"/>
        <w:jc w:val="left"/>
        <w:rPr>
          <w:rFonts w:ascii="Times New Roman" w:hAnsi="Times New Roman"/>
          <w:sz w:val="24"/>
        </w:rPr>
      </w:pPr>
      <w:r w:rsidRPr="007A5BD5">
        <w:rPr>
          <w:rFonts w:ascii="Times New Roman" w:hAnsi="Times New Roman"/>
          <w:sz w:val="24"/>
        </w:rPr>
        <w:t>(7) FILING DEADLINE. A provider may not receive reimbursement under sub. (4) to (6m) unless it files its reimbursement request with the fund administrator no later than April 1 of the year following the year during which the provider would have billed the charge</w:t>
      </w:r>
      <w:r w:rsidR="00246003" w:rsidRPr="007A5BD5">
        <w:rPr>
          <w:rFonts w:ascii="Times New Roman" w:hAnsi="Times New Roman"/>
          <w:sz w:val="24"/>
        </w:rPr>
        <w:t xml:space="preserve"> to a customer</w:t>
      </w:r>
      <w:r w:rsidRPr="007A5BD5">
        <w:rPr>
          <w:rFonts w:ascii="Times New Roman" w:hAnsi="Times New Roman"/>
          <w:sz w:val="24"/>
        </w:rPr>
        <w:t>.  The</w:t>
      </w:r>
      <w:r w:rsidRPr="000F5E53">
        <w:rPr>
          <w:rFonts w:ascii="Times New Roman" w:hAnsi="Times New Roman"/>
          <w:sz w:val="24"/>
        </w:rPr>
        <w:t xml:space="preserve"> provider may obtain an extension from commission staff for good cause.</w:t>
      </w:r>
    </w:p>
    <w:p w14:paraId="6C4938D6" w14:textId="77777777" w:rsidR="00977AEA" w:rsidRPr="000F5E53" w:rsidRDefault="00977AEA" w:rsidP="00977AEA">
      <w:pPr>
        <w:pStyle w:val="atxt3para"/>
        <w:spacing w:after="0" w:line="240" w:lineRule="auto"/>
        <w:jc w:val="left"/>
        <w:rPr>
          <w:rFonts w:ascii="Times New Roman" w:hAnsi="Times New Roman"/>
          <w:sz w:val="24"/>
        </w:rPr>
      </w:pPr>
    </w:p>
    <w:p w14:paraId="50166AEB" w14:textId="77777777" w:rsidR="00977AEA" w:rsidRPr="000F5E53" w:rsidRDefault="00977AEA" w:rsidP="00977AEA">
      <w:pPr>
        <w:pStyle w:val="atxt3para"/>
        <w:spacing w:after="0" w:line="240" w:lineRule="auto"/>
        <w:jc w:val="left"/>
        <w:rPr>
          <w:rFonts w:ascii="Times New Roman" w:hAnsi="Times New Roman"/>
          <w:sz w:val="24"/>
        </w:rPr>
      </w:pPr>
    </w:p>
    <w:p w14:paraId="071098E9" w14:textId="5D09A619" w:rsidR="00977AEA" w:rsidRPr="000F5E53" w:rsidRDefault="00E03131"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FF4C2F">
        <w:rPr>
          <w:rFonts w:ascii="Times New Roman" w:hAnsi="Times New Roman"/>
          <w:b/>
          <w:bCs/>
          <w:sz w:val="24"/>
        </w:rPr>
        <w:t>90</w:t>
      </w:r>
      <w:r w:rsidR="00977AEA" w:rsidRPr="000F5E53">
        <w:rPr>
          <w:rFonts w:ascii="Times New Roman" w:hAnsi="Times New Roman"/>
          <w:b/>
          <w:bCs/>
          <w:sz w:val="24"/>
        </w:rPr>
        <w:t>.</w:t>
      </w:r>
      <w:r w:rsidR="00977AEA" w:rsidRPr="000F5E53">
        <w:rPr>
          <w:rFonts w:ascii="Times New Roman" w:hAnsi="Times New Roman"/>
          <w:bCs/>
          <w:sz w:val="24"/>
        </w:rPr>
        <w:t xml:space="preserve"> PSC 160.073 is repealed.</w:t>
      </w:r>
    </w:p>
    <w:p w14:paraId="22C6C676" w14:textId="77777777" w:rsidR="00977AEA" w:rsidRPr="000F5E53" w:rsidRDefault="00977AEA" w:rsidP="00977AEA">
      <w:pPr>
        <w:pStyle w:val="atxt3para"/>
        <w:spacing w:after="0" w:line="240" w:lineRule="auto"/>
        <w:ind w:firstLine="0"/>
        <w:jc w:val="left"/>
        <w:rPr>
          <w:rFonts w:ascii="Times New Roman" w:hAnsi="Times New Roman"/>
          <w:bCs/>
          <w:sz w:val="24"/>
        </w:rPr>
      </w:pPr>
    </w:p>
    <w:p w14:paraId="081F66B1" w14:textId="77777777" w:rsidR="00B41883" w:rsidRDefault="00B41883" w:rsidP="00977AEA">
      <w:pPr>
        <w:pStyle w:val="atxt3para"/>
        <w:spacing w:after="0" w:line="240" w:lineRule="auto"/>
        <w:ind w:firstLine="0"/>
        <w:jc w:val="left"/>
        <w:rPr>
          <w:rFonts w:ascii="Times New Roman" w:hAnsi="Times New Roman"/>
          <w:b/>
          <w:bCs/>
          <w:sz w:val="24"/>
        </w:rPr>
      </w:pPr>
    </w:p>
    <w:p w14:paraId="44AC1B11" w14:textId="6EB4A8B6" w:rsidR="00977AEA" w:rsidRPr="000F5E53" w:rsidRDefault="009E5DE0"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FF4C2F">
        <w:rPr>
          <w:rFonts w:ascii="Times New Roman" w:hAnsi="Times New Roman"/>
          <w:b/>
          <w:bCs/>
          <w:sz w:val="24"/>
        </w:rPr>
        <w:t>91</w:t>
      </w:r>
      <w:r w:rsidR="00977AEA" w:rsidRPr="000F5E53">
        <w:rPr>
          <w:rFonts w:ascii="Times New Roman" w:hAnsi="Times New Roman"/>
          <w:b/>
          <w:bCs/>
          <w:sz w:val="24"/>
        </w:rPr>
        <w:t>.</w:t>
      </w:r>
      <w:r w:rsidR="00977AEA" w:rsidRPr="000F5E53">
        <w:rPr>
          <w:rFonts w:ascii="Times New Roman" w:hAnsi="Times New Roman"/>
          <w:bCs/>
          <w:sz w:val="24"/>
        </w:rPr>
        <w:t xml:space="preserve"> PSC 160.08 is amended to read:</w:t>
      </w:r>
    </w:p>
    <w:p w14:paraId="199727D5" w14:textId="77777777" w:rsidR="00977AEA" w:rsidRPr="000F5E53" w:rsidRDefault="00977AEA" w:rsidP="00977AEA">
      <w:pPr>
        <w:pStyle w:val="atxt3para"/>
        <w:spacing w:after="0" w:line="240" w:lineRule="auto"/>
        <w:ind w:firstLine="0"/>
        <w:jc w:val="left"/>
        <w:rPr>
          <w:rFonts w:ascii="Times New Roman" w:hAnsi="Times New Roman"/>
          <w:sz w:val="24"/>
        </w:rPr>
      </w:pPr>
    </w:p>
    <w:p w14:paraId="56DFC2E3"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w:t>
      </w:r>
      <w:r w:rsidRPr="000F5E53">
        <w:rPr>
          <w:rFonts w:ascii="Times New Roman" w:hAnsi="Times New Roman" w:cs="Times New Roman"/>
          <w:sz w:val="24"/>
        </w:rPr>
        <w:t>.</w:t>
      </w:r>
      <w:r w:rsidRPr="000F5E53">
        <w:rPr>
          <w:rFonts w:ascii="Times New Roman" w:hAnsi="Times New Roman" w:cs="Times New Roman"/>
          <w:bCs/>
          <w:sz w:val="24"/>
        </w:rPr>
        <w:t>08</w:t>
      </w:r>
      <w:r w:rsidRPr="000F5E53">
        <w:rPr>
          <w:rFonts w:ascii="Times New Roman" w:hAnsi="Times New Roman" w:cs="Times New Roman"/>
          <w:b/>
          <w:bCs/>
          <w:sz w:val="24"/>
        </w:rPr>
        <w:t xml:space="preserve"> </w:t>
      </w:r>
      <w:r w:rsidRPr="000F5E53">
        <w:rPr>
          <w:rFonts w:ascii="Times New Roman" w:hAnsi="Times New Roman" w:cs="Times New Roman"/>
          <w:b/>
          <w:sz w:val="24"/>
        </w:rPr>
        <w:t>Telecommunications customer assistance program</w:t>
      </w:r>
      <w:r w:rsidRPr="000F5E53">
        <w:rPr>
          <w:rFonts w:ascii="Times New Roman" w:hAnsi="Times New Roman" w:cs="Times New Roman"/>
          <w:sz w:val="24"/>
        </w:rPr>
        <w:t xml:space="preserve">.  The commission may authorize individual telecommunications providers to establish telecommunications customer assistance programs that meet authorized goals and objectives for increasing or stabilizing subscription levels for non-optional, essential </w:t>
      </w:r>
      <w:r w:rsidRPr="000F5E53">
        <w:rPr>
          <w:rFonts w:ascii="Times New Roman" w:hAnsi="Times New Roman" w:cs="Times New Roman"/>
          <w:strike/>
          <w:sz w:val="24"/>
        </w:rPr>
        <w:t>telephone</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telecommunications </w:t>
      </w:r>
      <w:r w:rsidRPr="000F5E53">
        <w:rPr>
          <w:rFonts w:ascii="Times New Roman" w:hAnsi="Times New Roman" w:cs="Times New Roman"/>
          <w:sz w:val="24"/>
        </w:rPr>
        <w:t xml:space="preserve">service within its service territory or to address avoidance of disconnection or limitation of service to low-income households with payment problems.  </w:t>
      </w:r>
      <w:r w:rsidRPr="000F5E53">
        <w:rPr>
          <w:rFonts w:ascii="Times New Roman" w:hAnsi="Times New Roman" w:cs="Times New Roman"/>
          <w:strike/>
          <w:sz w:val="24"/>
        </w:rPr>
        <w:t>Such</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The customer assistance </w:t>
      </w:r>
      <w:r w:rsidRPr="000F5E53">
        <w:rPr>
          <w:rFonts w:ascii="Times New Roman" w:hAnsi="Times New Roman" w:cs="Times New Roman"/>
          <w:sz w:val="24"/>
        </w:rPr>
        <w:t xml:space="preserve">programs may allow a provider to not make available certain essential services, as defined in s. PSC 160.03 (2), in order to </w:t>
      </w:r>
      <w:r w:rsidRPr="000F5E53">
        <w:rPr>
          <w:rFonts w:ascii="Times New Roman" w:hAnsi="Times New Roman" w:cs="Times New Roman"/>
          <w:strike/>
          <w:sz w:val="24"/>
        </w:rPr>
        <w:t>preserve</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keep </w:t>
      </w:r>
      <w:r w:rsidRPr="000F5E53">
        <w:rPr>
          <w:rFonts w:ascii="Times New Roman" w:hAnsi="Times New Roman" w:cs="Times New Roman"/>
          <w:sz w:val="24"/>
        </w:rPr>
        <w:t xml:space="preserve">at least minimal </w:t>
      </w:r>
      <w:r w:rsidRPr="00B41883">
        <w:rPr>
          <w:rFonts w:ascii="Times New Roman" w:hAnsi="Times New Roman" w:cs="Times New Roman"/>
          <w:strike/>
          <w:sz w:val="24"/>
          <w:szCs w:val="24"/>
        </w:rPr>
        <w:t>telephone</w:t>
      </w:r>
      <w:r w:rsidRPr="00B41883">
        <w:rPr>
          <w:rFonts w:ascii="Times New Roman" w:hAnsi="Times New Roman" w:cs="Times New Roman"/>
          <w:color w:val="0000FF"/>
          <w:sz w:val="24"/>
          <w:szCs w:val="24"/>
        </w:rPr>
        <w:t xml:space="preserve"> </w:t>
      </w:r>
      <w:r w:rsidRPr="000F5E53">
        <w:rPr>
          <w:rFonts w:ascii="Times New Roman" w:hAnsi="Times New Roman" w:cs="Times New Roman"/>
          <w:sz w:val="24"/>
          <w:szCs w:val="24"/>
          <w:u w:val="single"/>
        </w:rPr>
        <w:t>t</w:t>
      </w:r>
      <w:r w:rsidRPr="000F5E53">
        <w:rPr>
          <w:rFonts w:ascii="Times New Roman" w:hAnsi="Times New Roman" w:cs="Times New Roman"/>
          <w:sz w:val="24"/>
          <w:u w:val="single"/>
        </w:rPr>
        <w:t>elecommunications</w:t>
      </w:r>
      <w:r w:rsidRPr="000F5E53">
        <w:rPr>
          <w:rFonts w:ascii="Times New Roman" w:hAnsi="Times New Roman" w:cs="Times New Roman"/>
          <w:sz w:val="24"/>
        </w:rPr>
        <w:t xml:space="preserve"> service to certain low-income households with payment problems.  The commission shall determine on a case-by-case basis whether or not a telecommunications customer assistance program may receive universal service fund monies.</w:t>
      </w:r>
    </w:p>
    <w:p w14:paraId="61445442"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156140FF"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4F072205" w14:textId="15D93EBB" w:rsidR="00977AEA" w:rsidRPr="000F5E53" w:rsidRDefault="009E5DE0" w:rsidP="00977AEA">
      <w:pPr>
        <w:pStyle w:val="atxt1section"/>
        <w:spacing w:before="20"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92</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160.09 (1) is renumbered 160.09 (1g), and amended to read:</w:t>
      </w:r>
    </w:p>
    <w:p w14:paraId="5FB0FA2C"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237A5A74" w14:textId="77777777" w:rsidR="00977AEA" w:rsidRPr="000F5E53" w:rsidRDefault="00977AEA" w:rsidP="00977AEA">
      <w:pPr>
        <w:pStyle w:val="atxt3para"/>
        <w:spacing w:after="0" w:line="240" w:lineRule="auto"/>
        <w:ind w:firstLine="0"/>
        <w:jc w:val="left"/>
        <w:rPr>
          <w:rFonts w:ascii="Times New Roman" w:hAnsi="Times New Roman"/>
          <w:sz w:val="24"/>
          <w:szCs w:val="24"/>
        </w:rPr>
      </w:pPr>
      <w:r w:rsidRPr="000F5E53">
        <w:rPr>
          <w:rFonts w:ascii="Times New Roman" w:hAnsi="Times New Roman"/>
          <w:bCs/>
          <w:sz w:val="24"/>
          <w:szCs w:val="24"/>
        </w:rPr>
        <w:t xml:space="preserve">PSC 160.09 (1g) </w:t>
      </w:r>
      <w:r w:rsidRPr="000F5E53">
        <w:rPr>
          <w:rFonts w:ascii="Times New Roman" w:hAnsi="Times New Roman"/>
          <w:sz w:val="24"/>
          <w:szCs w:val="24"/>
        </w:rPr>
        <w:t xml:space="preserve">A </w:t>
      </w:r>
      <w:r w:rsidRPr="000F5E53">
        <w:rPr>
          <w:rFonts w:ascii="Times New Roman" w:hAnsi="Times New Roman"/>
          <w:strike/>
          <w:color w:val="000000"/>
          <w:sz w:val="22"/>
          <w:szCs w:val="22"/>
        </w:rPr>
        <w:t>local exchange service provider that is an eligible telecommunications carrier under</w:t>
      </w:r>
      <w:r w:rsidRPr="000F5E53">
        <w:rPr>
          <w:rStyle w:val="qsrefcodenuma1"/>
          <w:rFonts w:ascii="Times New Roman" w:hAnsi="Times New Roman"/>
          <w:strike/>
        </w:rPr>
        <w:t xml:space="preserve"> s. PSC 160.13</w:t>
      </w:r>
      <w:r w:rsidRPr="000F5E53">
        <w:rPr>
          <w:rStyle w:val="qsrefcodenuma1"/>
          <w:rFonts w:ascii="Times New Roman" w:hAnsi="Times New Roman"/>
        </w:rPr>
        <w:t xml:space="preserve"> </w:t>
      </w:r>
      <w:r w:rsidRPr="000F5E53">
        <w:rPr>
          <w:rFonts w:ascii="Times New Roman" w:hAnsi="Times New Roman"/>
          <w:sz w:val="24"/>
          <w:szCs w:val="24"/>
          <w:u w:val="single"/>
        </w:rPr>
        <w:t>full ETC</w:t>
      </w:r>
      <w:r w:rsidRPr="000F5E53">
        <w:rPr>
          <w:rFonts w:ascii="Times New Roman" w:hAnsi="Times New Roman"/>
          <w:sz w:val="24"/>
          <w:szCs w:val="24"/>
        </w:rPr>
        <w:t xml:space="preserve"> shall provide high rate assistance credits to residential customers when the price of service exceeds levels set in this section.</w:t>
      </w:r>
    </w:p>
    <w:p w14:paraId="27ECE045"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45647F86"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3B7D03F5" w14:textId="51704869" w:rsidR="00977AEA" w:rsidRPr="000F5E53" w:rsidRDefault="009E5DE0" w:rsidP="00977AEA">
      <w:pPr>
        <w:pStyle w:val="atxt1section"/>
        <w:spacing w:before="20"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93</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160.09 (1) is created to read:</w:t>
      </w:r>
    </w:p>
    <w:p w14:paraId="460DA465"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1468A118" w14:textId="77777777" w:rsidR="00977AEA" w:rsidRPr="000F5E53" w:rsidRDefault="00977AEA" w:rsidP="00977AEA">
      <w:pPr>
        <w:pStyle w:val="atxt3para"/>
        <w:spacing w:after="0" w:line="240" w:lineRule="auto"/>
        <w:ind w:firstLine="0"/>
        <w:jc w:val="left"/>
        <w:rPr>
          <w:rFonts w:ascii="Times New Roman" w:hAnsi="Times New Roman"/>
          <w:sz w:val="24"/>
          <w:szCs w:val="24"/>
        </w:rPr>
      </w:pPr>
      <w:r w:rsidRPr="000F5E53">
        <w:rPr>
          <w:rFonts w:ascii="Times New Roman" w:hAnsi="Times New Roman"/>
          <w:bCs/>
          <w:sz w:val="24"/>
          <w:szCs w:val="24"/>
        </w:rPr>
        <w:t>PSC 160.09</w:t>
      </w:r>
      <w:r w:rsidRPr="000F5E53">
        <w:rPr>
          <w:rFonts w:ascii="Times New Roman" w:hAnsi="Times New Roman"/>
          <w:sz w:val="24"/>
          <w:szCs w:val="24"/>
        </w:rPr>
        <w:t xml:space="preserve"> </w:t>
      </w:r>
      <w:r w:rsidRPr="000F5E53">
        <w:rPr>
          <w:rFonts w:ascii="Times New Roman" w:hAnsi="Times New Roman"/>
          <w:b/>
          <w:sz w:val="24"/>
          <w:szCs w:val="24"/>
        </w:rPr>
        <w:t>High rate assistance credits.</w:t>
      </w:r>
      <w:r w:rsidRPr="000F5E53">
        <w:rPr>
          <w:rFonts w:ascii="Times New Roman" w:hAnsi="Times New Roman"/>
          <w:sz w:val="24"/>
          <w:szCs w:val="24"/>
        </w:rPr>
        <w:t xml:space="preserve">  (1) In this section, “median household income” means the estimated median household income per county published annually by the U.S. census bureau’s small area income and poverty estimate program.</w:t>
      </w:r>
    </w:p>
    <w:p w14:paraId="0CF8C680" w14:textId="77777777" w:rsidR="00977AEA" w:rsidRPr="000F5E53" w:rsidRDefault="00977AEA" w:rsidP="00977AEA">
      <w:pPr>
        <w:pStyle w:val="atxt3para"/>
        <w:spacing w:after="0" w:line="240" w:lineRule="auto"/>
        <w:ind w:firstLine="0"/>
        <w:jc w:val="left"/>
        <w:rPr>
          <w:rFonts w:ascii="Times New Roman" w:hAnsi="Times New Roman"/>
          <w:sz w:val="24"/>
          <w:szCs w:val="24"/>
        </w:rPr>
      </w:pPr>
    </w:p>
    <w:p w14:paraId="3EE3D97E" w14:textId="77777777" w:rsidR="00FF590E" w:rsidRPr="009E5DE0" w:rsidRDefault="00FF590E" w:rsidP="00FF590E">
      <w:pPr>
        <w:pStyle w:val="atxt3para"/>
        <w:spacing w:after="0"/>
        <w:ind w:firstLine="0"/>
        <w:jc w:val="left"/>
        <w:rPr>
          <w:sz w:val="20"/>
        </w:rPr>
      </w:pPr>
      <w:r w:rsidRPr="009E5DE0">
        <w:rPr>
          <w:b/>
          <w:sz w:val="20"/>
        </w:rPr>
        <w:t>Note:</w:t>
      </w:r>
      <w:r w:rsidRPr="009E5DE0">
        <w:rPr>
          <w:sz w:val="20"/>
        </w:rPr>
        <w:t xml:space="preserve"> This may be found on the commission’s website at psc.wi.gov</w:t>
      </w:r>
    </w:p>
    <w:p w14:paraId="461B8B11" w14:textId="77777777" w:rsidR="00977AEA" w:rsidRPr="007A5BD5" w:rsidRDefault="00977AEA" w:rsidP="00977AEA">
      <w:pPr>
        <w:pStyle w:val="atxt3para"/>
        <w:spacing w:after="0" w:line="240" w:lineRule="auto"/>
        <w:ind w:firstLine="0"/>
        <w:jc w:val="left"/>
        <w:rPr>
          <w:rFonts w:ascii="Times New Roman" w:hAnsi="Times New Roman"/>
          <w:sz w:val="24"/>
          <w:szCs w:val="24"/>
          <w:u w:val="single"/>
        </w:rPr>
      </w:pPr>
    </w:p>
    <w:p w14:paraId="5105653C" w14:textId="77777777" w:rsidR="00977AEA" w:rsidRDefault="00977AEA" w:rsidP="00977AEA">
      <w:pPr>
        <w:pStyle w:val="atxt3para"/>
        <w:spacing w:after="0" w:line="240" w:lineRule="auto"/>
        <w:ind w:firstLine="0"/>
        <w:jc w:val="left"/>
        <w:rPr>
          <w:rFonts w:ascii="Times New Roman" w:hAnsi="Times New Roman"/>
          <w:sz w:val="24"/>
          <w:szCs w:val="24"/>
          <w:u w:val="single"/>
        </w:rPr>
      </w:pPr>
    </w:p>
    <w:p w14:paraId="7F4A0167" w14:textId="77777777" w:rsidR="00FF4C2F" w:rsidRDefault="00FF4C2F" w:rsidP="00977AEA">
      <w:pPr>
        <w:pStyle w:val="atxt3para"/>
        <w:spacing w:after="0" w:line="240" w:lineRule="auto"/>
        <w:ind w:firstLine="0"/>
        <w:jc w:val="left"/>
        <w:rPr>
          <w:rFonts w:ascii="Times New Roman" w:hAnsi="Times New Roman"/>
          <w:sz w:val="24"/>
          <w:szCs w:val="24"/>
          <w:u w:val="single"/>
        </w:rPr>
      </w:pPr>
    </w:p>
    <w:p w14:paraId="5524C221" w14:textId="77777777" w:rsidR="00FF4C2F" w:rsidRPr="000F5E53" w:rsidRDefault="00FF4C2F" w:rsidP="00977AEA">
      <w:pPr>
        <w:pStyle w:val="atxt3para"/>
        <w:spacing w:after="0" w:line="240" w:lineRule="auto"/>
        <w:ind w:firstLine="0"/>
        <w:jc w:val="left"/>
        <w:rPr>
          <w:rFonts w:ascii="Times New Roman" w:hAnsi="Times New Roman"/>
          <w:sz w:val="24"/>
          <w:szCs w:val="24"/>
          <w:u w:val="single"/>
        </w:rPr>
      </w:pPr>
    </w:p>
    <w:p w14:paraId="570987A9" w14:textId="410BDDD5" w:rsidR="00977AEA" w:rsidRPr="000F5E53" w:rsidRDefault="006D2432" w:rsidP="00977AEA">
      <w:pPr>
        <w:pStyle w:val="atxt3para"/>
        <w:spacing w:after="0" w:line="240" w:lineRule="auto"/>
        <w:ind w:firstLine="0"/>
        <w:jc w:val="left"/>
        <w:rPr>
          <w:rFonts w:ascii="Times New Roman" w:hAnsi="Times New Roman"/>
          <w:bCs/>
          <w:sz w:val="24"/>
          <w:szCs w:val="24"/>
        </w:rPr>
      </w:pPr>
      <w:r>
        <w:rPr>
          <w:rFonts w:ascii="Times New Roman" w:hAnsi="Times New Roman"/>
          <w:b/>
          <w:bCs/>
          <w:sz w:val="24"/>
          <w:szCs w:val="24"/>
        </w:rPr>
        <w:lastRenderedPageBreak/>
        <w:t xml:space="preserve">SECTION </w:t>
      </w:r>
      <w:r w:rsidR="00FF4C2F">
        <w:rPr>
          <w:rFonts w:ascii="Times New Roman" w:hAnsi="Times New Roman"/>
          <w:b/>
          <w:bCs/>
          <w:sz w:val="24"/>
          <w:szCs w:val="24"/>
        </w:rPr>
        <w:t>94</w:t>
      </w:r>
      <w:r w:rsidR="00977AEA" w:rsidRPr="000F5E53">
        <w:rPr>
          <w:rFonts w:ascii="Times New Roman" w:hAnsi="Times New Roman"/>
          <w:b/>
          <w:bCs/>
          <w:sz w:val="24"/>
          <w:szCs w:val="24"/>
        </w:rPr>
        <w:t>.</w:t>
      </w:r>
      <w:r w:rsidR="00977AEA" w:rsidRPr="000F5E53">
        <w:rPr>
          <w:rFonts w:ascii="Times New Roman" w:hAnsi="Times New Roman"/>
          <w:bCs/>
          <w:sz w:val="24"/>
          <w:szCs w:val="24"/>
        </w:rPr>
        <w:t xml:space="preserve"> PSC 160.09 (1r) is created to read:</w:t>
      </w:r>
    </w:p>
    <w:p w14:paraId="23A64892" w14:textId="77777777" w:rsidR="00977AEA" w:rsidRPr="000F5E53" w:rsidRDefault="00977AEA" w:rsidP="00977AEA">
      <w:pPr>
        <w:pStyle w:val="atxt3para"/>
        <w:spacing w:after="0" w:line="240" w:lineRule="auto"/>
        <w:ind w:firstLine="0"/>
        <w:jc w:val="left"/>
        <w:rPr>
          <w:rFonts w:ascii="Times New Roman" w:hAnsi="Times New Roman"/>
          <w:sz w:val="24"/>
          <w:szCs w:val="24"/>
        </w:rPr>
      </w:pPr>
    </w:p>
    <w:p w14:paraId="3D3ACB47" w14:textId="05A807F6" w:rsidR="00977AEA" w:rsidRDefault="00977AEA" w:rsidP="00FB4B35">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160.09 (1r)</w:t>
      </w:r>
      <w:r w:rsidRPr="000F5E53">
        <w:rPr>
          <w:rFonts w:ascii="Times New Roman" w:hAnsi="Times New Roman" w:cs="Times New Roman"/>
          <w:sz w:val="24"/>
        </w:rPr>
        <w:t xml:space="preserve"> A full ETC shall recalculate credits under this section whenever the fixed monthly charge for essential telecommunications service, as defined in s. PSC 160.03(2), is changed, or when ordered to do so by the commission.  If the recalculation results in a de </w:t>
      </w:r>
      <w:r w:rsidRPr="009E5DE0">
        <w:rPr>
          <w:rFonts w:ascii="Times New Roman" w:hAnsi="Times New Roman" w:cs="Times New Roman"/>
          <w:sz w:val="24"/>
        </w:rPr>
        <w:t>minimis</w:t>
      </w:r>
      <w:r w:rsidRPr="000F5E53">
        <w:rPr>
          <w:rFonts w:ascii="Times New Roman" w:hAnsi="Times New Roman" w:cs="Times New Roman"/>
          <w:sz w:val="24"/>
        </w:rPr>
        <w:t xml:space="preserve"> change, the ETC may request that the administrator of the </w:t>
      </w:r>
      <w:r w:rsidRPr="00FB4B35">
        <w:rPr>
          <w:rFonts w:ascii="Times New Roman" w:hAnsi="Times New Roman" w:cs="Times New Roman"/>
          <w:sz w:val="24"/>
        </w:rPr>
        <w:t>division</w:t>
      </w:r>
      <w:r w:rsidRPr="000F5E53">
        <w:rPr>
          <w:rFonts w:ascii="Times New Roman" w:hAnsi="Times New Roman" w:cs="Times New Roman"/>
          <w:sz w:val="24"/>
        </w:rPr>
        <w:t xml:space="preserve"> </w:t>
      </w:r>
      <w:r w:rsidR="00FB4B35">
        <w:rPr>
          <w:rFonts w:ascii="Times New Roman" w:hAnsi="Times New Roman" w:cs="Times New Roman"/>
          <w:sz w:val="24"/>
        </w:rPr>
        <w:t xml:space="preserve">of business and communications services </w:t>
      </w:r>
      <w:r w:rsidRPr="000F5E53">
        <w:rPr>
          <w:rFonts w:ascii="Times New Roman" w:hAnsi="Times New Roman" w:cs="Times New Roman"/>
          <w:sz w:val="24"/>
        </w:rPr>
        <w:t>stay the requirement to increase or decrease the credit.</w:t>
      </w:r>
    </w:p>
    <w:p w14:paraId="2393619D" w14:textId="77777777" w:rsidR="007A5BD5" w:rsidRDefault="007A5BD5" w:rsidP="00977AEA">
      <w:pPr>
        <w:pStyle w:val="atxt1section"/>
        <w:spacing w:before="20" w:after="0" w:line="240" w:lineRule="auto"/>
        <w:ind w:firstLine="0"/>
        <w:jc w:val="left"/>
        <w:rPr>
          <w:rFonts w:ascii="Times New Roman" w:hAnsi="Times New Roman" w:cs="Times New Roman"/>
          <w:sz w:val="24"/>
        </w:rPr>
      </w:pPr>
    </w:p>
    <w:p w14:paraId="655C015C" w14:textId="77777777" w:rsidR="00537BAD" w:rsidRPr="000F5E53" w:rsidRDefault="00537BAD" w:rsidP="00977AEA">
      <w:pPr>
        <w:pStyle w:val="atxt1section"/>
        <w:spacing w:before="20" w:after="0" w:line="240" w:lineRule="auto"/>
        <w:ind w:firstLine="0"/>
        <w:jc w:val="left"/>
        <w:rPr>
          <w:rFonts w:ascii="Times New Roman" w:hAnsi="Times New Roman" w:cs="Times New Roman"/>
          <w:sz w:val="24"/>
        </w:rPr>
      </w:pPr>
    </w:p>
    <w:p w14:paraId="13952C27" w14:textId="51EC8FE4" w:rsidR="00977AEA" w:rsidRPr="000F5E53" w:rsidRDefault="006D2432" w:rsidP="00977AEA">
      <w:pPr>
        <w:pStyle w:val="atxt1section"/>
        <w:spacing w:before="20"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95</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160.09 (2) is amended to read:</w:t>
      </w:r>
    </w:p>
    <w:p w14:paraId="5CCB80F9"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061FC221" w14:textId="403775C7" w:rsidR="00FF590E" w:rsidRDefault="00977AEA" w:rsidP="00FF590E">
      <w:pPr>
        <w:pStyle w:val="atxt2subsec"/>
        <w:spacing w:after="0" w:line="240" w:lineRule="auto"/>
        <w:ind w:firstLine="0"/>
        <w:jc w:val="left"/>
        <w:rPr>
          <w:sz w:val="24"/>
        </w:rPr>
      </w:pPr>
      <w:r w:rsidRPr="000F5E53">
        <w:rPr>
          <w:rFonts w:ascii="Times New Roman" w:hAnsi="Times New Roman" w:cs="Times New Roman"/>
          <w:bCs/>
          <w:sz w:val="24"/>
        </w:rPr>
        <w:t xml:space="preserve">PSC 160.09 </w:t>
      </w:r>
      <w:r w:rsidR="00FF590E" w:rsidRPr="00002D77">
        <w:rPr>
          <w:b/>
          <w:bCs/>
          <w:sz w:val="24"/>
        </w:rPr>
        <w:t>(2)</w:t>
      </w:r>
      <w:r w:rsidR="00FF590E" w:rsidRPr="00002D77">
        <w:rPr>
          <w:sz w:val="24"/>
        </w:rPr>
        <w:t xml:space="preserve"> </w:t>
      </w:r>
      <w:r w:rsidR="00FF590E" w:rsidRPr="001F4176">
        <w:rPr>
          <w:strike/>
          <w:sz w:val="24"/>
        </w:rPr>
        <w:t>Credits</w:t>
      </w:r>
      <w:r w:rsidR="00FF590E" w:rsidRPr="00E043A5">
        <w:rPr>
          <w:strike/>
          <w:sz w:val="24"/>
        </w:rPr>
        <w:t xml:space="preserve"> </w:t>
      </w:r>
      <w:r w:rsidR="00FF590E" w:rsidRPr="00002D77">
        <w:rPr>
          <w:strike/>
          <w:sz w:val="24"/>
        </w:rPr>
        <w:t>shall be applied to the price of service</w:t>
      </w:r>
      <w:r w:rsidR="00FF590E" w:rsidRPr="00002D77">
        <w:rPr>
          <w:sz w:val="24"/>
          <w:u w:val="single"/>
        </w:rPr>
        <w:t xml:space="preserve"> Full eligible telecommunications carriers shall calculate credits</w:t>
      </w:r>
      <w:r w:rsidR="00FF590E" w:rsidRPr="00002D77">
        <w:rPr>
          <w:sz w:val="24"/>
        </w:rPr>
        <w:t xml:space="preserve"> as specified in sub. </w:t>
      </w:r>
      <w:r w:rsidR="009E5DE0" w:rsidRPr="009E5DE0">
        <w:rPr>
          <w:strike/>
          <w:sz w:val="24"/>
        </w:rPr>
        <w:t>(3)</w:t>
      </w:r>
      <w:r w:rsidR="009E5DE0">
        <w:rPr>
          <w:sz w:val="24"/>
        </w:rPr>
        <w:t xml:space="preserve"> </w:t>
      </w:r>
      <w:r w:rsidR="00FF590E" w:rsidRPr="009E5DE0">
        <w:rPr>
          <w:sz w:val="24"/>
          <w:u w:val="single"/>
        </w:rPr>
        <w:t>(4)</w:t>
      </w:r>
      <w:r w:rsidR="00FF590E">
        <w:rPr>
          <w:sz w:val="24"/>
        </w:rPr>
        <w:t xml:space="preserve"> </w:t>
      </w:r>
      <w:r w:rsidR="00FF590E" w:rsidRPr="007A5BD5">
        <w:rPr>
          <w:sz w:val="24"/>
          <w:u w:val="single"/>
        </w:rPr>
        <w:t>utilizing the price of service determined under sub. (3).</w:t>
      </w:r>
      <w:r w:rsidR="00FF590E" w:rsidRPr="00002D77">
        <w:rPr>
          <w:strike/>
          <w:sz w:val="24"/>
        </w:rPr>
        <w:t xml:space="preserve"> except that if a local exchange service provider charges a single rate covering basic local exchange service and other telecommunications or related services, the commission may determine, by order and after opportunity for hearing,</w:t>
      </w:r>
      <w:r w:rsidR="00FF590E">
        <w:rPr>
          <w:strike/>
          <w:sz w:val="24"/>
        </w:rPr>
        <w:t xml:space="preserve"> the </w:t>
      </w:r>
      <w:r w:rsidR="00FF590E" w:rsidRPr="00002D77">
        <w:rPr>
          <w:strike/>
          <w:sz w:val="24"/>
        </w:rPr>
        <w:t>portion of such bundled rates to which rate assistance credits apply</w:t>
      </w:r>
      <w:r w:rsidR="00FF590E" w:rsidRPr="00A23709">
        <w:rPr>
          <w:sz w:val="24"/>
        </w:rPr>
        <w:t xml:space="preserve">. </w:t>
      </w:r>
    </w:p>
    <w:p w14:paraId="0B670E29" w14:textId="77777777" w:rsidR="00FF590E" w:rsidRDefault="00FF590E" w:rsidP="00FF590E">
      <w:pPr>
        <w:pStyle w:val="atxt2subsec"/>
        <w:spacing w:after="0"/>
        <w:ind w:firstLine="0"/>
        <w:jc w:val="left"/>
        <w:rPr>
          <w:sz w:val="24"/>
        </w:rPr>
      </w:pPr>
    </w:p>
    <w:p w14:paraId="6DBBABBE" w14:textId="77777777" w:rsidR="00977AEA" w:rsidRPr="000F5E53" w:rsidRDefault="00977AEA" w:rsidP="00977AEA">
      <w:pPr>
        <w:spacing w:before="20"/>
        <w:ind w:firstLine="360"/>
      </w:pPr>
    </w:p>
    <w:p w14:paraId="53B877B5" w14:textId="206F9DCB" w:rsidR="00977AEA" w:rsidRPr="009E5DE0" w:rsidRDefault="006D2432" w:rsidP="00977AEA">
      <w:pPr>
        <w:pStyle w:val="atxt2subsec"/>
        <w:spacing w:after="0" w:line="240" w:lineRule="auto"/>
        <w:ind w:firstLine="0"/>
        <w:jc w:val="left"/>
        <w:rPr>
          <w:rFonts w:ascii="Times New Roman" w:hAnsi="Times New Roman" w:cs="Times New Roman"/>
          <w:bCs/>
          <w:sz w:val="24"/>
        </w:rPr>
      </w:pPr>
      <w:r w:rsidRPr="009E5DE0">
        <w:rPr>
          <w:rFonts w:ascii="Times New Roman" w:hAnsi="Times New Roman" w:cs="Times New Roman"/>
          <w:b/>
          <w:bCs/>
          <w:sz w:val="24"/>
        </w:rPr>
        <w:t xml:space="preserve">SECTION </w:t>
      </w:r>
      <w:r w:rsidR="00FF4C2F">
        <w:rPr>
          <w:rFonts w:ascii="Times New Roman" w:hAnsi="Times New Roman" w:cs="Times New Roman"/>
          <w:b/>
          <w:bCs/>
          <w:sz w:val="24"/>
        </w:rPr>
        <w:t>96</w:t>
      </w:r>
      <w:r w:rsidR="00977AEA" w:rsidRPr="009E5DE0">
        <w:rPr>
          <w:rFonts w:ascii="Times New Roman" w:hAnsi="Times New Roman" w:cs="Times New Roman"/>
          <w:b/>
          <w:bCs/>
          <w:sz w:val="24"/>
        </w:rPr>
        <w:t>.</w:t>
      </w:r>
      <w:r w:rsidR="00977AEA" w:rsidRPr="009E5DE0">
        <w:rPr>
          <w:rFonts w:ascii="Times New Roman" w:hAnsi="Times New Roman" w:cs="Times New Roman"/>
          <w:bCs/>
          <w:sz w:val="24"/>
        </w:rPr>
        <w:t xml:space="preserve"> PSC 160.09 (3) </w:t>
      </w:r>
      <w:r w:rsidR="00537BAD">
        <w:rPr>
          <w:rFonts w:ascii="Times New Roman" w:hAnsi="Times New Roman" w:cs="Times New Roman"/>
          <w:bCs/>
          <w:sz w:val="24"/>
        </w:rPr>
        <w:t>is</w:t>
      </w:r>
      <w:r w:rsidR="00977AEA" w:rsidRPr="009E5DE0">
        <w:rPr>
          <w:rFonts w:ascii="Times New Roman" w:hAnsi="Times New Roman" w:cs="Times New Roman"/>
          <w:bCs/>
          <w:sz w:val="24"/>
        </w:rPr>
        <w:t xml:space="preserve"> repealed</w:t>
      </w:r>
      <w:r w:rsidR="009E5DE0">
        <w:rPr>
          <w:rFonts w:ascii="Times New Roman" w:hAnsi="Times New Roman" w:cs="Times New Roman"/>
          <w:bCs/>
          <w:sz w:val="24"/>
        </w:rPr>
        <w:t xml:space="preserve"> and recreated to read:</w:t>
      </w:r>
    </w:p>
    <w:p w14:paraId="66D532F1" w14:textId="77777777" w:rsidR="00977AEA" w:rsidRPr="009E5DE0" w:rsidRDefault="00977AEA" w:rsidP="00977AEA">
      <w:pPr>
        <w:pStyle w:val="atxt2subsec"/>
        <w:spacing w:after="0" w:line="240" w:lineRule="auto"/>
        <w:ind w:firstLine="0"/>
        <w:jc w:val="left"/>
        <w:rPr>
          <w:rFonts w:ascii="Times New Roman" w:hAnsi="Times New Roman" w:cs="Times New Roman"/>
          <w:sz w:val="24"/>
        </w:rPr>
      </w:pPr>
    </w:p>
    <w:p w14:paraId="1C103FBD" w14:textId="39FF7071" w:rsidR="00FF590E" w:rsidRPr="009E5DE0" w:rsidRDefault="009E5DE0" w:rsidP="00FF590E">
      <w:pPr>
        <w:pStyle w:val="atxt2subsec"/>
        <w:spacing w:after="0"/>
        <w:ind w:firstLine="0"/>
        <w:jc w:val="left"/>
        <w:rPr>
          <w:sz w:val="24"/>
        </w:rPr>
      </w:pPr>
      <w:r>
        <w:rPr>
          <w:sz w:val="24"/>
        </w:rPr>
        <w:t xml:space="preserve">PSC 160.09 </w:t>
      </w:r>
      <w:r w:rsidR="00FF590E" w:rsidRPr="009E5DE0">
        <w:rPr>
          <w:sz w:val="24"/>
        </w:rPr>
        <w:t>(3) For purposes of calculating credits under sub. (4):</w:t>
      </w:r>
    </w:p>
    <w:p w14:paraId="3669F6A0" w14:textId="77777777" w:rsidR="00FF590E" w:rsidRPr="009E5DE0" w:rsidRDefault="00FF590E" w:rsidP="00FF590E">
      <w:pPr>
        <w:pStyle w:val="atxt2subsec"/>
        <w:spacing w:after="0"/>
        <w:ind w:firstLine="0"/>
        <w:jc w:val="left"/>
        <w:rPr>
          <w:sz w:val="24"/>
        </w:rPr>
      </w:pPr>
    </w:p>
    <w:p w14:paraId="41E385C8" w14:textId="77777777" w:rsidR="00FF590E" w:rsidRPr="009E5DE0" w:rsidRDefault="00FF590E" w:rsidP="00FF590E">
      <w:pPr>
        <w:pStyle w:val="atxt3para"/>
        <w:tabs>
          <w:tab w:val="clear" w:pos="504"/>
          <w:tab w:val="left" w:pos="360"/>
        </w:tabs>
        <w:spacing w:after="0"/>
        <w:ind w:firstLine="0"/>
        <w:jc w:val="left"/>
        <w:rPr>
          <w:sz w:val="24"/>
        </w:rPr>
      </w:pPr>
      <w:r w:rsidRPr="009E5DE0">
        <w:rPr>
          <w:sz w:val="24"/>
        </w:rPr>
        <w:tab/>
        <w:t>(a) If a full ETC offers essential services on a stand-alone basis, the price of service calculated under this paragraph for its stand-alone essential services shall be considered the price of service when calculating credits for all of the ETC’s offerings, whether provided on a stand-alone basis or as part of a bundle. The price of service for stand-alone essential services that is used to calculate credits under sub. (4) shall include all of the following charges and fees:</w:t>
      </w:r>
    </w:p>
    <w:p w14:paraId="509027B1" w14:textId="77777777" w:rsidR="00FF590E" w:rsidRPr="009E5DE0" w:rsidRDefault="00FF590E" w:rsidP="00FF590E">
      <w:pPr>
        <w:pStyle w:val="atxt3para"/>
        <w:spacing w:after="0"/>
        <w:jc w:val="left"/>
        <w:rPr>
          <w:sz w:val="24"/>
        </w:rPr>
      </w:pPr>
    </w:p>
    <w:p w14:paraId="454F8991" w14:textId="77777777" w:rsidR="00FF590E" w:rsidRPr="009E5DE0" w:rsidRDefault="00FF590E" w:rsidP="00FF590E">
      <w:pPr>
        <w:pStyle w:val="atxt2subsec"/>
        <w:tabs>
          <w:tab w:val="clear" w:pos="504"/>
          <w:tab w:val="left" w:pos="720"/>
        </w:tabs>
        <w:spacing w:after="0" w:line="240" w:lineRule="auto"/>
        <w:ind w:firstLine="0"/>
        <w:jc w:val="left"/>
        <w:rPr>
          <w:sz w:val="24"/>
          <w:szCs w:val="28"/>
        </w:rPr>
      </w:pPr>
      <w:r w:rsidRPr="009E5DE0">
        <w:rPr>
          <w:sz w:val="24"/>
          <w:szCs w:val="28"/>
        </w:rPr>
        <w:tab/>
      </w:r>
      <w:r w:rsidRPr="009E5DE0">
        <w:rPr>
          <w:sz w:val="24"/>
          <w:szCs w:val="28"/>
        </w:rPr>
        <w:tab/>
        <w:t>1. The in-state charges and fees for residential stand-alone essential services, including, as applicable, all of the following:</w:t>
      </w:r>
    </w:p>
    <w:p w14:paraId="175D5878" w14:textId="77777777" w:rsidR="00FF590E" w:rsidRPr="009E5DE0" w:rsidRDefault="00FF590E" w:rsidP="00FF590E">
      <w:pPr>
        <w:pStyle w:val="atxt2subsec"/>
        <w:tabs>
          <w:tab w:val="clear" w:pos="504"/>
          <w:tab w:val="left" w:pos="720"/>
        </w:tabs>
        <w:spacing w:after="0" w:line="240" w:lineRule="auto"/>
        <w:ind w:firstLine="0"/>
        <w:jc w:val="left"/>
        <w:rPr>
          <w:sz w:val="24"/>
          <w:szCs w:val="28"/>
        </w:rPr>
      </w:pPr>
    </w:p>
    <w:p w14:paraId="7317B06F" w14:textId="77777777" w:rsidR="00FF590E" w:rsidRPr="009E5DE0" w:rsidRDefault="00FF590E" w:rsidP="00FF590E">
      <w:pPr>
        <w:pStyle w:val="atxt2subsec"/>
        <w:tabs>
          <w:tab w:val="clear" w:pos="504"/>
          <w:tab w:val="clear" w:pos="2909"/>
          <w:tab w:val="left" w:pos="720"/>
          <w:tab w:val="right" w:pos="1440"/>
        </w:tabs>
        <w:spacing w:after="0" w:line="240" w:lineRule="auto"/>
        <w:ind w:firstLine="0"/>
        <w:jc w:val="left"/>
        <w:rPr>
          <w:sz w:val="24"/>
          <w:szCs w:val="28"/>
        </w:rPr>
      </w:pPr>
      <w:r w:rsidRPr="009E5DE0">
        <w:rPr>
          <w:sz w:val="24"/>
          <w:szCs w:val="28"/>
        </w:rPr>
        <w:tab/>
      </w:r>
      <w:r w:rsidRPr="009E5DE0">
        <w:rPr>
          <w:sz w:val="24"/>
          <w:szCs w:val="28"/>
        </w:rPr>
        <w:tab/>
      </w:r>
      <w:r w:rsidRPr="009E5DE0">
        <w:rPr>
          <w:sz w:val="24"/>
          <w:szCs w:val="28"/>
        </w:rPr>
        <w:tab/>
        <w:t>a. Police and fire protection fee.</w:t>
      </w:r>
    </w:p>
    <w:p w14:paraId="6ED87F0B" w14:textId="77777777" w:rsidR="00FF590E" w:rsidRPr="009E5DE0" w:rsidRDefault="00FF590E" w:rsidP="00FF590E">
      <w:pPr>
        <w:pStyle w:val="atxt2subsec"/>
        <w:tabs>
          <w:tab w:val="clear" w:pos="504"/>
          <w:tab w:val="clear" w:pos="2909"/>
          <w:tab w:val="left" w:pos="720"/>
          <w:tab w:val="right" w:pos="1440"/>
        </w:tabs>
        <w:spacing w:after="0" w:line="240" w:lineRule="auto"/>
        <w:ind w:firstLine="0"/>
        <w:jc w:val="left"/>
        <w:rPr>
          <w:sz w:val="24"/>
          <w:szCs w:val="28"/>
        </w:rPr>
      </w:pPr>
      <w:r w:rsidRPr="009E5DE0">
        <w:rPr>
          <w:sz w:val="24"/>
          <w:szCs w:val="28"/>
        </w:rPr>
        <w:tab/>
      </w:r>
      <w:r w:rsidRPr="009E5DE0">
        <w:rPr>
          <w:sz w:val="24"/>
          <w:szCs w:val="28"/>
        </w:rPr>
        <w:tab/>
      </w:r>
      <w:r w:rsidRPr="009E5DE0">
        <w:rPr>
          <w:sz w:val="24"/>
          <w:szCs w:val="28"/>
        </w:rPr>
        <w:tab/>
        <w:t>b. State universal service fund assessment.</w:t>
      </w:r>
    </w:p>
    <w:p w14:paraId="028EB86B" w14:textId="77777777" w:rsidR="00FF590E" w:rsidRPr="009E5DE0" w:rsidRDefault="00FF590E" w:rsidP="00FF590E">
      <w:pPr>
        <w:pStyle w:val="atxt2subsec"/>
        <w:tabs>
          <w:tab w:val="clear" w:pos="504"/>
          <w:tab w:val="clear" w:pos="2909"/>
          <w:tab w:val="left" w:pos="720"/>
          <w:tab w:val="right" w:pos="1440"/>
        </w:tabs>
        <w:spacing w:after="0" w:line="240" w:lineRule="auto"/>
        <w:ind w:firstLine="0"/>
        <w:jc w:val="left"/>
        <w:rPr>
          <w:sz w:val="24"/>
          <w:szCs w:val="28"/>
        </w:rPr>
      </w:pPr>
      <w:r w:rsidRPr="009E5DE0">
        <w:rPr>
          <w:sz w:val="24"/>
          <w:szCs w:val="28"/>
        </w:rPr>
        <w:tab/>
      </w:r>
      <w:r w:rsidRPr="009E5DE0">
        <w:rPr>
          <w:sz w:val="24"/>
          <w:szCs w:val="28"/>
        </w:rPr>
        <w:tab/>
      </w:r>
      <w:r w:rsidRPr="009E5DE0">
        <w:rPr>
          <w:sz w:val="24"/>
          <w:szCs w:val="28"/>
        </w:rPr>
        <w:tab/>
        <w:t>c. Remainder assessment.</w:t>
      </w:r>
      <w:r w:rsidRPr="009E5DE0">
        <w:rPr>
          <w:sz w:val="24"/>
          <w:szCs w:val="28"/>
        </w:rPr>
        <w:tab/>
      </w:r>
    </w:p>
    <w:p w14:paraId="3845983E" w14:textId="77777777" w:rsidR="00FF590E" w:rsidRPr="009E5DE0" w:rsidRDefault="00FF590E" w:rsidP="00FF590E">
      <w:pPr>
        <w:pStyle w:val="atxt2subsec"/>
        <w:tabs>
          <w:tab w:val="clear" w:pos="504"/>
          <w:tab w:val="clear" w:pos="2909"/>
          <w:tab w:val="left" w:pos="720"/>
          <w:tab w:val="right" w:pos="1440"/>
        </w:tabs>
        <w:spacing w:after="0" w:line="240" w:lineRule="auto"/>
        <w:ind w:firstLine="0"/>
        <w:jc w:val="left"/>
        <w:rPr>
          <w:rStyle w:val="qstitlesection1"/>
          <w:rFonts w:ascii="Times New Roman" w:hAnsi="Times New Roman"/>
          <w:b w:val="0"/>
          <w:sz w:val="24"/>
          <w:szCs w:val="24"/>
        </w:rPr>
      </w:pPr>
      <w:r w:rsidRPr="009E5DE0">
        <w:rPr>
          <w:sz w:val="24"/>
          <w:szCs w:val="28"/>
        </w:rPr>
        <w:tab/>
      </w:r>
      <w:r w:rsidRPr="009E5DE0">
        <w:rPr>
          <w:sz w:val="24"/>
          <w:szCs w:val="28"/>
        </w:rPr>
        <w:tab/>
      </w:r>
      <w:r w:rsidRPr="009E5DE0">
        <w:rPr>
          <w:sz w:val="24"/>
          <w:szCs w:val="28"/>
        </w:rPr>
        <w:tab/>
        <w:t>d. Te</w:t>
      </w:r>
      <w:r w:rsidRPr="009E5DE0">
        <w:rPr>
          <w:rStyle w:val="qstitlesection1"/>
          <w:rFonts w:ascii="Times New Roman" w:hAnsi="Times New Roman"/>
          <w:b w:val="0"/>
          <w:sz w:val="24"/>
          <w:szCs w:val="24"/>
        </w:rPr>
        <w:t>lecommunications utility trade practices assessment.</w:t>
      </w:r>
    </w:p>
    <w:p w14:paraId="60EE6548" w14:textId="77777777" w:rsidR="00FF590E" w:rsidRPr="009E5DE0" w:rsidRDefault="00FF590E" w:rsidP="00FF590E">
      <w:pPr>
        <w:pStyle w:val="atxt2subsec"/>
        <w:tabs>
          <w:tab w:val="clear" w:pos="504"/>
          <w:tab w:val="clear" w:pos="2909"/>
          <w:tab w:val="left" w:pos="720"/>
          <w:tab w:val="right" w:pos="1440"/>
        </w:tabs>
        <w:spacing w:after="0" w:line="240" w:lineRule="auto"/>
        <w:ind w:firstLine="0"/>
        <w:jc w:val="left"/>
        <w:rPr>
          <w:sz w:val="24"/>
          <w:szCs w:val="28"/>
        </w:rPr>
      </w:pPr>
      <w:r w:rsidRPr="009E5DE0">
        <w:rPr>
          <w:rStyle w:val="qstitlesection1"/>
          <w:rFonts w:ascii="Times New Roman" w:hAnsi="Times New Roman"/>
          <w:b w:val="0"/>
          <w:sz w:val="24"/>
          <w:szCs w:val="24"/>
        </w:rPr>
        <w:tab/>
      </w:r>
      <w:r w:rsidRPr="009E5DE0">
        <w:rPr>
          <w:rStyle w:val="qstitlesection1"/>
          <w:rFonts w:ascii="Times New Roman" w:hAnsi="Times New Roman"/>
          <w:b w:val="0"/>
          <w:sz w:val="24"/>
          <w:szCs w:val="24"/>
        </w:rPr>
        <w:tab/>
      </w:r>
      <w:r w:rsidRPr="009E5DE0">
        <w:rPr>
          <w:rStyle w:val="qstitlesection1"/>
          <w:rFonts w:ascii="Times New Roman" w:hAnsi="Times New Roman"/>
          <w:b w:val="0"/>
          <w:sz w:val="24"/>
          <w:szCs w:val="24"/>
        </w:rPr>
        <w:tab/>
        <w:t>e. Federal universal service fund assessment.</w:t>
      </w:r>
    </w:p>
    <w:p w14:paraId="34B05512" w14:textId="77777777" w:rsidR="00FF590E" w:rsidRPr="009E5DE0" w:rsidRDefault="00FF590E" w:rsidP="00FF590E">
      <w:pPr>
        <w:pStyle w:val="atxt2subsec"/>
        <w:spacing w:after="0" w:line="240" w:lineRule="auto"/>
        <w:jc w:val="left"/>
        <w:rPr>
          <w:sz w:val="24"/>
          <w:szCs w:val="28"/>
        </w:rPr>
      </w:pPr>
    </w:p>
    <w:p w14:paraId="6BBC6C2D" w14:textId="77777777" w:rsidR="00FF590E" w:rsidRPr="009E5DE0" w:rsidRDefault="00FF590E" w:rsidP="00FF590E">
      <w:pPr>
        <w:pStyle w:val="atxt2subsec"/>
        <w:tabs>
          <w:tab w:val="clear" w:pos="504"/>
          <w:tab w:val="left" w:pos="720"/>
        </w:tabs>
        <w:spacing w:after="0"/>
        <w:ind w:firstLine="0"/>
        <w:jc w:val="left"/>
        <w:rPr>
          <w:sz w:val="24"/>
        </w:rPr>
      </w:pPr>
      <w:r w:rsidRPr="009E5DE0">
        <w:rPr>
          <w:sz w:val="24"/>
        </w:rPr>
        <w:tab/>
        <w:t>2. Any 9-1-1 charges billed on the telephone bill.</w:t>
      </w:r>
    </w:p>
    <w:p w14:paraId="368EF5FB" w14:textId="77777777" w:rsidR="00FF590E" w:rsidRPr="009E5DE0" w:rsidRDefault="00FF590E" w:rsidP="00FF590E">
      <w:pPr>
        <w:pStyle w:val="atxt2subsec"/>
        <w:tabs>
          <w:tab w:val="clear" w:pos="504"/>
          <w:tab w:val="left" w:pos="720"/>
        </w:tabs>
        <w:spacing w:after="0"/>
        <w:ind w:firstLine="0"/>
        <w:jc w:val="left"/>
        <w:rPr>
          <w:sz w:val="24"/>
        </w:rPr>
      </w:pPr>
    </w:p>
    <w:p w14:paraId="257F6CEF" w14:textId="77777777" w:rsidR="00FF590E" w:rsidRPr="009E5DE0" w:rsidRDefault="00FF590E" w:rsidP="00FF590E">
      <w:pPr>
        <w:pStyle w:val="atxt2subsec"/>
        <w:tabs>
          <w:tab w:val="clear" w:pos="504"/>
          <w:tab w:val="left" w:pos="720"/>
        </w:tabs>
        <w:spacing w:after="0"/>
        <w:ind w:left="720" w:firstLine="0"/>
        <w:jc w:val="left"/>
        <w:rPr>
          <w:sz w:val="24"/>
        </w:rPr>
      </w:pPr>
      <w:r w:rsidRPr="009E5DE0">
        <w:rPr>
          <w:sz w:val="24"/>
        </w:rPr>
        <w:t>3. The federal subscriber line charge.</w:t>
      </w:r>
    </w:p>
    <w:p w14:paraId="2482E2FE" w14:textId="77777777" w:rsidR="00FF590E" w:rsidRPr="009E5DE0" w:rsidRDefault="00FF590E" w:rsidP="00FF590E">
      <w:pPr>
        <w:pStyle w:val="atxt2subsec"/>
        <w:tabs>
          <w:tab w:val="clear" w:pos="504"/>
          <w:tab w:val="left" w:pos="720"/>
        </w:tabs>
        <w:spacing w:after="0"/>
        <w:ind w:left="720" w:firstLine="0"/>
        <w:jc w:val="left"/>
        <w:rPr>
          <w:sz w:val="24"/>
        </w:rPr>
      </w:pPr>
    </w:p>
    <w:p w14:paraId="4C4AFFC4" w14:textId="77777777" w:rsidR="00FF590E" w:rsidRPr="009E5DE0" w:rsidRDefault="00FF590E" w:rsidP="00FF590E">
      <w:pPr>
        <w:pStyle w:val="atxt2subsec"/>
        <w:tabs>
          <w:tab w:val="clear" w:pos="504"/>
          <w:tab w:val="left" w:pos="720"/>
        </w:tabs>
        <w:spacing w:after="0"/>
        <w:ind w:left="720" w:firstLine="0"/>
        <w:jc w:val="left"/>
        <w:rPr>
          <w:sz w:val="24"/>
        </w:rPr>
      </w:pPr>
      <w:r w:rsidRPr="009E5DE0">
        <w:rPr>
          <w:sz w:val="24"/>
        </w:rPr>
        <w:t>4. The access recovery charge.</w:t>
      </w:r>
    </w:p>
    <w:p w14:paraId="7442E5B4" w14:textId="77777777" w:rsidR="00FF590E" w:rsidRPr="009E5DE0" w:rsidRDefault="00FF590E" w:rsidP="00FF590E">
      <w:pPr>
        <w:pStyle w:val="atxt2subsec"/>
        <w:tabs>
          <w:tab w:val="clear" w:pos="504"/>
          <w:tab w:val="left" w:pos="720"/>
        </w:tabs>
        <w:spacing w:after="0"/>
        <w:ind w:left="720" w:firstLine="0"/>
        <w:jc w:val="left"/>
        <w:rPr>
          <w:sz w:val="24"/>
        </w:rPr>
      </w:pPr>
    </w:p>
    <w:p w14:paraId="457332FC" w14:textId="77777777" w:rsidR="00FF590E" w:rsidRPr="009E5DE0" w:rsidRDefault="00FF590E" w:rsidP="00FF590E">
      <w:pPr>
        <w:pStyle w:val="atxt2subsec"/>
        <w:tabs>
          <w:tab w:val="clear" w:pos="504"/>
          <w:tab w:val="left" w:pos="720"/>
        </w:tabs>
        <w:spacing w:after="0"/>
        <w:ind w:left="720" w:firstLine="0"/>
        <w:jc w:val="left"/>
        <w:rPr>
          <w:sz w:val="24"/>
        </w:rPr>
      </w:pPr>
      <w:r w:rsidRPr="009E5DE0">
        <w:rPr>
          <w:sz w:val="24"/>
        </w:rPr>
        <w:lastRenderedPageBreak/>
        <w:t xml:space="preserve">5. The charge, if any, for 120 local calls, excluding extended community calling calls.  </w:t>
      </w:r>
    </w:p>
    <w:p w14:paraId="6F77CC7A" w14:textId="77777777" w:rsidR="00FF590E" w:rsidRPr="009E5DE0" w:rsidRDefault="00FF590E" w:rsidP="00FF590E">
      <w:pPr>
        <w:pStyle w:val="atxt2subsec"/>
        <w:tabs>
          <w:tab w:val="clear" w:pos="504"/>
          <w:tab w:val="left" w:pos="720"/>
        </w:tabs>
        <w:spacing w:after="0"/>
        <w:ind w:left="720" w:firstLine="0"/>
        <w:jc w:val="left"/>
        <w:rPr>
          <w:sz w:val="24"/>
        </w:rPr>
      </w:pPr>
    </w:p>
    <w:p w14:paraId="61EC69D7" w14:textId="77777777" w:rsidR="00FF590E" w:rsidRPr="009E5DE0" w:rsidRDefault="00FF590E" w:rsidP="00FF590E">
      <w:pPr>
        <w:pStyle w:val="atxt3para"/>
        <w:tabs>
          <w:tab w:val="left" w:pos="720"/>
        </w:tabs>
        <w:spacing w:after="0"/>
        <w:ind w:firstLine="720"/>
        <w:jc w:val="left"/>
        <w:rPr>
          <w:sz w:val="24"/>
        </w:rPr>
      </w:pPr>
      <w:r w:rsidRPr="009E5DE0">
        <w:rPr>
          <w:sz w:val="24"/>
        </w:rPr>
        <w:t>6.  The federal communications commission authorized charge for implementation of local number portability.</w:t>
      </w:r>
    </w:p>
    <w:p w14:paraId="45A55152" w14:textId="77777777" w:rsidR="00FF590E" w:rsidRPr="009E5DE0" w:rsidRDefault="00FF590E" w:rsidP="00FF590E">
      <w:pPr>
        <w:pStyle w:val="atxt3para"/>
        <w:tabs>
          <w:tab w:val="left" w:pos="720"/>
        </w:tabs>
        <w:spacing w:after="0"/>
        <w:ind w:firstLine="720"/>
        <w:jc w:val="left"/>
        <w:rPr>
          <w:sz w:val="24"/>
        </w:rPr>
      </w:pPr>
    </w:p>
    <w:p w14:paraId="722D860F" w14:textId="77777777" w:rsidR="00FF590E" w:rsidRPr="009E5DE0" w:rsidRDefault="00FF590E" w:rsidP="00FF590E">
      <w:pPr>
        <w:pStyle w:val="atxt2subsec"/>
        <w:tabs>
          <w:tab w:val="clear" w:pos="504"/>
          <w:tab w:val="left" w:pos="720"/>
        </w:tabs>
        <w:spacing w:after="0"/>
        <w:ind w:left="720" w:firstLine="0"/>
        <w:jc w:val="left"/>
        <w:rPr>
          <w:sz w:val="24"/>
        </w:rPr>
      </w:pPr>
      <w:r w:rsidRPr="009E5DE0">
        <w:rPr>
          <w:sz w:val="24"/>
        </w:rPr>
        <w:t>7. Other charges as approved by the commission.</w:t>
      </w:r>
    </w:p>
    <w:p w14:paraId="577CF465" w14:textId="77777777" w:rsidR="00FF590E" w:rsidRPr="009E5DE0" w:rsidRDefault="00FF590E" w:rsidP="00FF590E">
      <w:pPr>
        <w:pStyle w:val="atxt2subsec"/>
        <w:tabs>
          <w:tab w:val="clear" w:pos="504"/>
          <w:tab w:val="left" w:pos="720"/>
        </w:tabs>
        <w:spacing w:after="0"/>
        <w:ind w:left="720" w:firstLine="0"/>
        <w:jc w:val="left"/>
        <w:rPr>
          <w:sz w:val="24"/>
        </w:rPr>
      </w:pPr>
    </w:p>
    <w:p w14:paraId="6FB8A5C6" w14:textId="77777777" w:rsidR="00FF590E" w:rsidRPr="009E5DE0" w:rsidRDefault="00FF590E" w:rsidP="00FF590E">
      <w:pPr>
        <w:pStyle w:val="atxt3para"/>
        <w:tabs>
          <w:tab w:val="left" w:pos="720"/>
        </w:tabs>
        <w:spacing w:after="0"/>
        <w:ind w:firstLine="270"/>
        <w:jc w:val="left"/>
        <w:rPr>
          <w:sz w:val="24"/>
        </w:rPr>
      </w:pPr>
      <w:r w:rsidRPr="009E5DE0">
        <w:rPr>
          <w:sz w:val="24"/>
        </w:rPr>
        <w:t xml:space="preserve"> (b) The price of service </w:t>
      </w:r>
      <w:r w:rsidRPr="009E5DE0">
        <w:rPr>
          <w:sz w:val="24"/>
          <w:szCs w:val="28"/>
        </w:rPr>
        <w:t>for residential stand-alone essential services</w:t>
      </w:r>
      <w:r w:rsidRPr="009E5DE0">
        <w:rPr>
          <w:sz w:val="24"/>
        </w:rPr>
        <w:t xml:space="preserve"> does not include charges for items and services such as:</w:t>
      </w:r>
    </w:p>
    <w:p w14:paraId="19BC8A07" w14:textId="77777777" w:rsidR="00FF590E" w:rsidRPr="009E5DE0" w:rsidRDefault="00FF590E" w:rsidP="00FF590E">
      <w:pPr>
        <w:pStyle w:val="atxt3para"/>
        <w:tabs>
          <w:tab w:val="clear" w:pos="504"/>
          <w:tab w:val="left" w:pos="360"/>
        </w:tabs>
        <w:spacing w:after="0"/>
        <w:ind w:firstLine="0"/>
        <w:jc w:val="left"/>
        <w:rPr>
          <w:sz w:val="24"/>
        </w:rPr>
      </w:pPr>
      <w:r w:rsidRPr="009E5DE0">
        <w:rPr>
          <w:sz w:val="24"/>
        </w:rPr>
        <w:tab/>
        <w:t>1. Data service.</w:t>
      </w:r>
    </w:p>
    <w:p w14:paraId="7107F400" w14:textId="77777777" w:rsidR="00FF590E" w:rsidRPr="009E5DE0" w:rsidRDefault="00FF590E" w:rsidP="00FF590E">
      <w:pPr>
        <w:pStyle w:val="atxt3para"/>
        <w:tabs>
          <w:tab w:val="clear" w:pos="504"/>
          <w:tab w:val="left" w:pos="360"/>
        </w:tabs>
        <w:spacing w:after="0"/>
        <w:ind w:firstLine="0"/>
        <w:jc w:val="left"/>
        <w:rPr>
          <w:sz w:val="24"/>
        </w:rPr>
      </w:pPr>
      <w:r w:rsidRPr="009E5DE0">
        <w:rPr>
          <w:sz w:val="24"/>
        </w:rPr>
        <w:tab/>
        <w:t>2. Handsets, modems, or other customer premises equipment.</w:t>
      </w:r>
    </w:p>
    <w:p w14:paraId="59288C73" w14:textId="77777777" w:rsidR="00FF590E" w:rsidRPr="009E5DE0" w:rsidRDefault="00FF590E" w:rsidP="00FF590E">
      <w:pPr>
        <w:pStyle w:val="atxt3para"/>
        <w:tabs>
          <w:tab w:val="clear" w:pos="504"/>
          <w:tab w:val="left" w:pos="360"/>
        </w:tabs>
        <w:spacing w:after="0"/>
        <w:ind w:firstLine="0"/>
        <w:jc w:val="left"/>
        <w:rPr>
          <w:sz w:val="24"/>
        </w:rPr>
      </w:pPr>
      <w:r w:rsidRPr="009E5DE0">
        <w:rPr>
          <w:sz w:val="24"/>
        </w:rPr>
        <w:tab/>
        <w:t>3. Caller identification.</w:t>
      </w:r>
    </w:p>
    <w:p w14:paraId="03A0F9B6" w14:textId="77777777" w:rsidR="00FF590E" w:rsidRPr="009E5DE0" w:rsidRDefault="00FF590E" w:rsidP="00FF590E">
      <w:pPr>
        <w:pStyle w:val="atxt3para"/>
        <w:tabs>
          <w:tab w:val="clear" w:pos="504"/>
          <w:tab w:val="left" w:pos="360"/>
        </w:tabs>
        <w:spacing w:after="0"/>
        <w:ind w:firstLine="0"/>
        <w:jc w:val="left"/>
        <w:rPr>
          <w:sz w:val="24"/>
        </w:rPr>
      </w:pPr>
      <w:r w:rsidRPr="009E5DE0">
        <w:rPr>
          <w:sz w:val="24"/>
        </w:rPr>
        <w:tab/>
        <w:t>4. Call waiting.</w:t>
      </w:r>
    </w:p>
    <w:p w14:paraId="51987E1A" w14:textId="77777777" w:rsidR="00FF590E" w:rsidRPr="009E5DE0" w:rsidRDefault="00FF590E" w:rsidP="00FF590E">
      <w:pPr>
        <w:pStyle w:val="atxt3para"/>
        <w:tabs>
          <w:tab w:val="clear" w:pos="504"/>
          <w:tab w:val="left" w:pos="360"/>
        </w:tabs>
        <w:spacing w:after="0"/>
        <w:ind w:firstLine="0"/>
        <w:jc w:val="left"/>
        <w:rPr>
          <w:sz w:val="24"/>
        </w:rPr>
      </w:pPr>
      <w:r w:rsidRPr="009E5DE0">
        <w:rPr>
          <w:sz w:val="24"/>
        </w:rPr>
        <w:tab/>
        <w:t>5. Texting.</w:t>
      </w:r>
    </w:p>
    <w:p w14:paraId="622A941E" w14:textId="77777777" w:rsidR="00FF590E" w:rsidRPr="009E5DE0" w:rsidRDefault="00FF590E" w:rsidP="00FF590E">
      <w:pPr>
        <w:pStyle w:val="atxt3para"/>
        <w:tabs>
          <w:tab w:val="clear" w:pos="504"/>
          <w:tab w:val="left" w:pos="360"/>
        </w:tabs>
        <w:spacing w:after="0"/>
        <w:ind w:firstLine="0"/>
        <w:jc w:val="left"/>
        <w:rPr>
          <w:sz w:val="24"/>
        </w:rPr>
      </w:pPr>
      <w:r w:rsidRPr="009E5DE0">
        <w:rPr>
          <w:sz w:val="24"/>
        </w:rPr>
        <w:tab/>
        <w:t>6. Voicemail.</w:t>
      </w:r>
    </w:p>
    <w:p w14:paraId="16813996" w14:textId="77777777" w:rsidR="00FF590E" w:rsidRPr="009E5DE0" w:rsidRDefault="00FF590E" w:rsidP="00FF590E">
      <w:pPr>
        <w:pStyle w:val="atxt2subsec"/>
        <w:spacing w:after="0"/>
        <w:jc w:val="left"/>
        <w:rPr>
          <w:sz w:val="24"/>
        </w:rPr>
      </w:pPr>
    </w:p>
    <w:p w14:paraId="768AFE8A" w14:textId="69136CA0" w:rsidR="00134C56" w:rsidRPr="009E5DE0" w:rsidRDefault="00134C56" w:rsidP="00134C56">
      <w:pPr>
        <w:pStyle w:val="atxt3para"/>
        <w:tabs>
          <w:tab w:val="clear" w:pos="504"/>
          <w:tab w:val="left" w:pos="360"/>
        </w:tabs>
        <w:spacing w:after="0"/>
        <w:ind w:firstLine="0"/>
        <w:jc w:val="left"/>
        <w:rPr>
          <w:sz w:val="24"/>
        </w:rPr>
      </w:pPr>
      <w:r w:rsidRPr="009E5DE0">
        <w:rPr>
          <w:sz w:val="24"/>
        </w:rPr>
        <w:t>(c)</w:t>
      </w:r>
      <w:r w:rsidRPr="009E5DE0">
        <w:rPr>
          <w:sz w:val="24"/>
        </w:rPr>
        <w:tab/>
        <w:t xml:space="preserve"> </w:t>
      </w:r>
      <w:r w:rsidR="000F0256" w:rsidRPr="009E5DE0">
        <w:rPr>
          <w:sz w:val="24"/>
        </w:rPr>
        <w:t>If</w:t>
      </w:r>
      <w:r w:rsidRPr="009E5DE0">
        <w:rPr>
          <w:sz w:val="24"/>
        </w:rPr>
        <w:t xml:space="preserve"> a full ETC only offers essential services bundled with other services, </w:t>
      </w:r>
      <w:r w:rsidR="00D271D1" w:rsidRPr="009E5DE0">
        <w:rPr>
          <w:sz w:val="24"/>
        </w:rPr>
        <w:t xml:space="preserve">and not on a stand-alone basis, </w:t>
      </w:r>
      <w:r w:rsidRPr="009E5DE0">
        <w:rPr>
          <w:sz w:val="24"/>
        </w:rPr>
        <w:t xml:space="preserve">the price of service used to calculate credits under sub. (4) shall be the charges and fees for the service, minus the </w:t>
      </w:r>
      <w:r w:rsidR="00D271D1" w:rsidRPr="009E5DE0">
        <w:rPr>
          <w:sz w:val="24"/>
        </w:rPr>
        <w:t>charge for</w:t>
      </w:r>
      <w:r w:rsidRPr="009E5DE0">
        <w:rPr>
          <w:sz w:val="24"/>
        </w:rPr>
        <w:t xml:space="preserve"> optional items or services such as the following:</w:t>
      </w:r>
    </w:p>
    <w:p w14:paraId="4D53E62C" w14:textId="77777777" w:rsidR="00134C56" w:rsidRPr="009E5DE0" w:rsidRDefault="00134C56" w:rsidP="00134C56">
      <w:pPr>
        <w:pStyle w:val="atxt3para"/>
        <w:tabs>
          <w:tab w:val="clear" w:pos="504"/>
          <w:tab w:val="left" w:pos="360"/>
        </w:tabs>
        <w:spacing w:after="0"/>
        <w:ind w:firstLine="0"/>
        <w:jc w:val="left"/>
        <w:rPr>
          <w:sz w:val="24"/>
        </w:rPr>
      </w:pPr>
    </w:p>
    <w:p w14:paraId="185674CE" w14:textId="77777777" w:rsidR="00134C56" w:rsidRPr="009E5DE0" w:rsidRDefault="00134C56" w:rsidP="00134C56">
      <w:pPr>
        <w:pStyle w:val="atxt3para"/>
        <w:tabs>
          <w:tab w:val="clear" w:pos="504"/>
          <w:tab w:val="left" w:pos="360"/>
        </w:tabs>
        <w:spacing w:after="0"/>
        <w:ind w:firstLine="0"/>
        <w:jc w:val="left"/>
        <w:rPr>
          <w:sz w:val="24"/>
        </w:rPr>
      </w:pPr>
      <w:r w:rsidRPr="009E5DE0">
        <w:rPr>
          <w:sz w:val="24"/>
        </w:rPr>
        <w:tab/>
        <w:t>1. Handsets, modems, or other customer premises equipment.</w:t>
      </w:r>
    </w:p>
    <w:p w14:paraId="47CBCEBD" w14:textId="77777777" w:rsidR="00134C56" w:rsidRPr="009E5DE0" w:rsidRDefault="00134C56" w:rsidP="00134C56">
      <w:pPr>
        <w:pStyle w:val="atxt3para"/>
        <w:tabs>
          <w:tab w:val="clear" w:pos="504"/>
          <w:tab w:val="left" w:pos="360"/>
        </w:tabs>
        <w:spacing w:after="0"/>
        <w:ind w:firstLine="0"/>
        <w:jc w:val="left"/>
        <w:rPr>
          <w:sz w:val="24"/>
        </w:rPr>
      </w:pPr>
      <w:r w:rsidRPr="009E5DE0">
        <w:rPr>
          <w:sz w:val="24"/>
        </w:rPr>
        <w:tab/>
        <w:t>2. Caller identification.</w:t>
      </w:r>
    </w:p>
    <w:p w14:paraId="70C70292" w14:textId="77777777" w:rsidR="00134C56" w:rsidRPr="009E5DE0" w:rsidRDefault="00134C56" w:rsidP="00134C56">
      <w:pPr>
        <w:pStyle w:val="atxt3para"/>
        <w:tabs>
          <w:tab w:val="clear" w:pos="504"/>
          <w:tab w:val="left" w:pos="360"/>
        </w:tabs>
        <w:spacing w:after="0"/>
        <w:ind w:firstLine="0"/>
        <w:jc w:val="left"/>
        <w:rPr>
          <w:sz w:val="24"/>
        </w:rPr>
      </w:pPr>
      <w:r w:rsidRPr="009E5DE0">
        <w:rPr>
          <w:sz w:val="24"/>
        </w:rPr>
        <w:tab/>
        <w:t>3. Call waiting.</w:t>
      </w:r>
    </w:p>
    <w:p w14:paraId="1DBA9A0C" w14:textId="77777777" w:rsidR="00134C56" w:rsidRPr="009E5DE0" w:rsidRDefault="00134C56" w:rsidP="00134C56">
      <w:pPr>
        <w:pStyle w:val="atxt3para"/>
        <w:tabs>
          <w:tab w:val="clear" w:pos="504"/>
          <w:tab w:val="left" w:pos="360"/>
        </w:tabs>
        <w:spacing w:after="0"/>
        <w:ind w:firstLine="0"/>
        <w:jc w:val="left"/>
        <w:rPr>
          <w:sz w:val="24"/>
        </w:rPr>
      </w:pPr>
      <w:r w:rsidRPr="009E5DE0">
        <w:rPr>
          <w:sz w:val="24"/>
        </w:rPr>
        <w:tab/>
        <w:t>4. Texting.</w:t>
      </w:r>
    </w:p>
    <w:p w14:paraId="1AB46D58" w14:textId="77777777" w:rsidR="00134C56" w:rsidRPr="009E5DE0" w:rsidRDefault="00134C56" w:rsidP="00134C56">
      <w:pPr>
        <w:pStyle w:val="atxt3para"/>
        <w:tabs>
          <w:tab w:val="clear" w:pos="504"/>
          <w:tab w:val="left" w:pos="360"/>
        </w:tabs>
        <w:spacing w:after="0"/>
        <w:ind w:firstLine="0"/>
        <w:jc w:val="left"/>
        <w:rPr>
          <w:sz w:val="24"/>
        </w:rPr>
      </w:pPr>
      <w:r w:rsidRPr="009E5DE0">
        <w:rPr>
          <w:sz w:val="24"/>
        </w:rPr>
        <w:tab/>
        <w:t>5. Voicemail.</w:t>
      </w:r>
    </w:p>
    <w:p w14:paraId="16D3782D" w14:textId="77777777" w:rsidR="00134C56" w:rsidRPr="009E5DE0" w:rsidRDefault="00134C56" w:rsidP="00134C56">
      <w:pPr>
        <w:pStyle w:val="atxt3para"/>
        <w:tabs>
          <w:tab w:val="clear" w:pos="504"/>
          <w:tab w:val="left" w:pos="360"/>
        </w:tabs>
        <w:spacing w:after="0"/>
        <w:ind w:firstLine="0"/>
        <w:jc w:val="left"/>
        <w:rPr>
          <w:sz w:val="24"/>
        </w:rPr>
      </w:pPr>
    </w:p>
    <w:p w14:paraId="49B61A75" w14:textId="50B6A9C2" w:rsidR="00134C56" w:rsidRPr="009E5DE0" w:rsidRDefault="00134C56" w:rsidP="00134C56">
      <w:pPr>
        <w:pStyle w:val="atxt3para"/>
        <w:tabs>
          <w:tab w:val="clear" w:pos="504"/>
          <w:tab w:val="left" w:pos="360"/>
        </w:tabs>
        <w:spacing w:after="0"/>
        <w:ind w:firstLine="0"/>
        <w:jc w:val="left"/>
        <w:rPr>
          <w:sz w:val="24"/>
        </w:rPr>
      </w:pPr>
      <w:r w:rsidRPr="009E5DE0">
        <w:rPr>
          <w:sz w:val="24"/>
        </w:rPr>
        <w:t xml:space="preserve">(d) If a full ETC’s charge for bundled service includes a charge for data service, it is rebuttably presumed that that the ETC’s customers are not eligible for high rate assistance for that bundled service.  </w:t>
      </w:r>
      <w:r w:rsidR="005F2D36" w:rsidRPr="009E5DE0">
        <w:rPr>
          <w:sz w:val="24"/>
        </w:rPr>
        <w:t>The ETC may rebut this presumption by showing that the charge for the bundled service minus the cost of providing data service totals an amount high enough to qualify the customer for high rate assistance.</w:t>
      </w:r>
      <w:r w:rsidRPr="009E5DE0">
        <w:rPr>
          <w:sz w:val="24"/>
        </w:rPr>
        <w:t xml:space="preserve">  The commission may, upon complaint</w:t>
      </w:r>
      <w:r w:rsidR="005F2D36" w:rsidRPr="009E5DE0">
        <w:rPr>
          <w:sz w:val="24"/>
        </w:rPr>
        <w:t xml:space="preserve"> or</w:t>
      </w:r>
      <w:r w:rsidR="00981E6B" w:rsidRPr="009E5DE0">
        <w:rPr>
          <w:sz w:val="24"/>
        </w:rPr>
        <w:t xml:space="preserve"> </w:t>
      </w:r>
      <w:r w:rsidRPr="009E5DE0">
        <w:rPr>
          <w:sz w:val="24"/>
        </w:rPr>
        <w:t xml:space="preserve">if it has a reasonable basis to believe that a credit should be applied when it is not, require the ETC to provide </w:t>
      </w:r>
      <w:r w:rsidR="005F2D36" w:rsidRPr="009E5DE0">
        <w:rPr>
          <w:sz w:val="24"/>
        </w:rPr>
        <w:t xml:space="preserve">the relevant </w:t>
      </w:r>
      <w:r w:rsidRPr="009E5DE0">
        <w:rPr>
          <w:sz w:val="24"/>
        </w:rPr>
        <w:t>cost inform</w:t>
      </w:r>
      <w:r w:rsidR="00537BAD">
        <w:rPr>
          <w:sz w:val="24"/>
        </w:rPr>
        <w:t>ation</w:t>
      </w:r>
      <w:r w:rsidR="005F2D36" w:rsidRPr="009E5DE0">
        <w:rPr>
          <w:sz w:val="24"/>
        </w:rPr>
        <w:t>.</w:t>
      </w:r>
    </w:p>
    <w:p w14:paraId="6A21D89D" w14:textId="77777777" w:rsidR="00134C56" w:rsidRDefault="00134C56" w:rsidP="00134C56">
      <w:pPr>
        <w:pStyle w:val="atxt3para"/>
        <w:tabs>
          <w:tab w:val="clear" w:pos="504"/>
          <w:tab w:val="left" w:pos="360"/>
        </w:tabs>
        <w:spacing w:after="0"/>
        <w:ind w:firstLine="0"/>
        <w:jc w:val="left"/>
        <w:rPr>
          <w:sz w:val="24"/>
          <w:u w:val="single"/>
        </w:rPr>
      </w:pPr>
    </w:p>
    <w:p w14:paraId="3740FCE1"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03E488CD" w14:textId="64F2C133" w:rsidR="00977AEA" w:rsidRPr="000F5E53" w:rsidRDefault="009E5DE0" w:rsidP="00977AEA">
      <w:pPr>
        <w:spacing w:before="20"/>
      </w:pPr>
      <w:r>
        <w:rPr>
          <w:b/>
          <w:bCs/>
        </w:rPr>
        <w:t xml:space="preserve">SECTION </w:t>
      </w:r>
      <w:r w:rsidR="00FF4C2F">
        <w:rPr>
          <w:b/>
          <w:bCs/>
        </w:rPr>
        <w:t>97</w:t>
      </w:r>
      <w:r w:rsidR="00977AEA" w:rsidRPr="000F5E53">
        <w:rPr>
          <w:b/>
          <w:bCs/>
        </w:rPr>
        <w:t>.</w:t>
      </w:r>
      <w:r w:rsidR="00977AEA" w:rsidRPr="000F5E53">
        <w:rPr>
          <w:bCs/>
        </w:rPr>
        <w:t xml:space="preserve"> PSC 160.09 (4)</w:t>
      </w:r>
      <w:r w:rsidR="00537BAD">
        <w:rPr>
          <w:bCs/>
        </w:rPr>
        <w:t>,</w:t>
      </w:r>
      <w:r w:rsidR="00977AEA" w:rsidRPr="000F5E53">
        <w:rPr>
          <w:bCs/>
        </w:rPr>
        <w:t xml:space="preserve"> </w:t>
      </w:r>
      <w:r w:rsidR="00537BAD">
        <w:rPr>
          <w:bCs/>
        </w:rPr>
        <w:t xml:space="preserve">and </w:t>
      </w:r>
      <w:r w:rsidR="00977AEA" w:rsidRPr="000F5E53">
        <w:rPr>
          <w:bCs/>
        </w:rPr>
        <w:t>(5) to (7) are amended to read:</w:t>
      </w:r>
    </w:p>
    <w:p w14:paraId="7160CA5B" w14:textId="77777777" w:rsidR="00977AEA" w:rsidRPr="000F5E53" w:rsidRDefault="00977AEA" w:rsidP="00977AEA">
      <w:pPr>
        <w:spacing w:before="20"/>
        <w:ind w:firstLine="360"/>
      </w:pPr>
    </w:p>
    <w:p w14:paraId="293FF381" w14:textId="1A519518" w:rsidR="00134C56" w:rsidRPr="00B71A33" w:rsidRDefault="009E5DE0" w:rsidP="00134C56">
      <w:pPr>
        <w:pStyle w:val="atxt2subsec"/>
        <w:spacing w:after="0"/>
        <w:ind w:firstLine="0"/>
        <w:jc w:val="left"/>
        <w:rPr>
          <w:sz w:val="24"/>
        </w:rPr>
      </w:pPr>
      <w:r>
        <w:rPr>
          <w:b/>
          <w:bCs/>
          <w:sz w:val="24"/>
        </w:rPr>
        <w:t xml:space="preserve">PSC 160.09 </w:t>
      </w:r>
      <w:r w:rsidR="00134C56" w:rsidRPr="00B71A33">
        <w:rPr>
          <w:b/>
          <w:bCs/>
          <w:sz w:val="24"/>
        </w:rPr>
        <w:t>(</w:t>
      </w:r>
      <w:r w:rsidR="00134C56" w:rsidRPr="009E5DE0">
        <w:rPr>
          <w:bCs/>
          <w:sz w:val="24"/>
        </w:rPr>
        <w:t>4</w:t>
      </w:r>
      <w:r w:rsidR="00134C56" w:rsidRPr="00B71A33">
        <w:rPr>
          <w:b/>
          <w:bCs/>
          <w:sz w:val="24"/>
        </w:rPr>
        <w:t xml:space="preserve">) </w:t>
      </w:r>
      <w:r w:rsidR="00134C56" w:rsidRPr="00B71A33">
        <w:rPr>
          <w:bCs/>
          <w:strike/>
          <w:sz w:val="24"/>
        </w:rPr>
        <w:t>Local exchange service providers</w:t>
      </w:r>
      <w:r w:rsidR="00134C56" w:rsidRPr="00B71A33">
        <w:rPr>
          <w:bCs/>
          <w:sz w:val="24"/>
          <w:u w:val="single"/>
        </w:rPr>
        <w:t xml:space="preserve"> Full</w:t>
      </w:r>
      <w:r w:rsidR="00134C56" w:rsidRPr="00B71A33">
        <w:rPr>
          <w:sz w:val="24"/>
          <w:u w:val="single"/>
        </w:rPr>
        <w:t xml:space="preserve"> eligible telecommunications carriers </w:t>
      </w:r>
      <w:r w:rsidR="00134C56" w:rsidRPr="00B71A33">
        <w:rPr>
          <w:sz w:val="24"/>
        </w:rPr>
        <w:t>shall issue high rate assistance credits according to the following criteria:</w:t>
      </w:r>
    </w:p>
    <w:p w14:paraId="156D6BD1" w14:textId="77777777" w:rsidR="00134C56" w:rsidRPr="00B71A33" w:rsidRDefault="00134C56" w:rsidP="00134C56">
      <w:pPr>
        <w:pStyle w:val="atxt2subsec"/>
        <w:spacing w:after="0"/>
        <w:ind w:firstLine="360"/>
        <w:jc w:val="left"/>
        <w:rPr>
          <w:sz w:val="24"/>
        </w:rPr>
      </w:pPr>
    </w:p>
    <w:p w14:paraId="21CDDD23" w14:textId="29774331" w:rsidR="00134C56" w:rsidRPr="009E5DE0" w:rsidRDefault="00134C56" w:rsidP="00134C56">
      <w:pPr>
        <w:pStyle w:val="atxt3para"/>
        <w:spacing w:after="0"/>
        <w:ind w:firstLine="360"/>
        <w:jc w:val="left"/>
        <w:rPr>
          <w:sz w:val="24"/>
        </w:rPr>
      </w:pPr>
      <w:r w:rsidRPr="00B71A33">
        <w:rPr>
          <w:sz w:val="24"/>
        </w:rPr>
        <w:t xml:space="preserve">(a)  For the portion of the price of service below </w:t>
      </w:r>
      <w:r w:rsidR="006F6EF9" w:rsidRPr="006F6EF9">
        <w:rPr>
          <w:strike/>
          <w:sz w:val="24"/>
        </w:rPr>
        <w:t>1.5</w:t>
      </w:r>
      <w:r w:rsidR="006F6EF9">
        <w:rPr>
          <w:sz w:val="24"/>
        </w:rPr>
        <w:t xml:space="preserve"> </w:t>
      </w:r>
      <w:r w:rsidRPr="009E5DE0">
        <w:rPr>
          <w:sz w:val="24"/>
          <w:u w:val="single"/>
        </w:rPr>
        <w:t>1</w:t>
      </w:r>
      <w:r w:rsidR="00247D32" w:rsidRPr="009E5DE0">
        <w:rPr>
          <w:sz w:val="24"/>
          <w:u w:val="single"/>
        </w:rPr>
        <w:t>.2</w:t>
      </w:r>
      <w:r w:rsidR="00247D32" w:rsidRPr="009E5DE0">
        <w:rPr>
          <w:sz w:val="24"/>
        </w:rPr>
        <w:t xml:space="preserve"> </w:t>
      </w:r>
      <w:r w:rsidRPr="009E5DE0">
        <w:rPr>
          <w:sz w:val="24"/>
        </w:rPr>
        <w:t>% of median household income, per month, for the area in which the rate applies, no credits apply.</w:t>
      </w:r>
    </w:p>
    <w:p w14:paraId="71A941A2" w14:textId="77777777" w:rsidR="00134C56" w:rsidRPr="009E5DE0" w:rsidRDefault="00134C56" w:rsidP="00134C56">
      <w:pPr>
        <w:pStyle w:val="atxt3para"/>
        <w:spacing w:after="0"/>
        <w:ind w:firstLine="360"/>
        <w:jc w:val="left"/>
        <w:rPr>
          <w:sz w:val="24"/>
        </w:rPr>
      </w:pPr>
    </w:p>
    <w:p w14:paraId="0547CD5B" w14:textId="538304E4" w:rsidR="00134C56" w:rsidRPr="00B71A33" w:rsidRDefault="00134C56" w:rsidP="00134C56">
      <w:pPr>
        <w:pStyle w:val="atxt3para"/>
        <w:spacing w:after="0"/>
        <w:ind w:firstLine="360"/>
        <w:jc w:val="left"/>
        <w:rPr>
          <w:sz w:val="24"/>
        </w:rPr>
      </w:pPr>
      <w:r w:rsidRPr="009E5DE0">
        <w:rPr>
          <w:sz w:val="24"/>
        </w:rPr>
        <w:lastRenderedPageBreak/>
        <w:t xml:space="preserve">(b)  For the portion of the price of service equal to or above </w:t>
      </w:r>
      <w:r w:rsidR="006F6EF9" w:rsidRPr="009E5DE0">
        <w:rPr>
          <w:strike/>
          <w:sz w:val="24"/>
        </w:rPr>
        <w:t>1.0</w:t>
      </w:r>
      <w:r w:rsidR="006F6EF9" w:rsidRPr="009E5DE0">
        <w:rPr>
          <w:sz w:val="24"/>
        </w:rPr>
        <w:t xml:space="preserve"> </w:t>
      </w:r>
      <w:r w:rsidRPr="009E5DE0">
        <w:rPr>
          <w:sz w:val="24"/>
          <w:szCs w:val="28"/>
          <w:u w:val="single"/>
        </w:rPr>
        <w:t>1.</w:t>
      </w:r>
      <w:r w:rsidR="00247D32" w:rsidRPr="009E5DE0">
        <w:rPr>
          <w:sz w:val="24"/>
          <w:szCs w:val="28"/>
          <w:u w:val="single"/>
        </w:rPr>
        <w:t>2</w:t>
      </w:r>
      <w:r w:rsidRPr="009E5DE0">
        <w:rPr>
          <w:sz w:val="24"/>
          <w:szCs w:val="28"/>
        </w:rPr>
        <w:t xml:space="preserve">% but below </w:t>
      </w:r>
      <w:r w:rsidRPr="009E5DE0">
        <w:rPr>
          <w:strike/>
          <w:sz w:val="24"/>
          <w:szCs w:val="28"/>
        </w:rPr>
        <w:t>2.0</w:t>
      </w:r>
      <w:r w:rsidR="00D31D35" w:rsidRPr="009E5DE0">
        <w:rPr>
          <w:strike/>
          <w:sz w:val="24"/>
          <w:szCs w:val="28"/>
        </w:rPr>
        <w:t xml:space="preserve">  </w:t>
      </w:r>
      <w:r w:rsidR="00D31D35" w:rsidRPr="009E5DE0">
        <w:rPr>
          <w:sz w:val="24"/>
          <w:szCs w:val="28"/>
        </w:rPr>
        <w:t>1.7</w:t>
      </w:r>
      <w:r w:rsidR="00D31D35" w:rsidRPr="00D31D35">
        <w:rPr>
          <w:sz w:val="24"/>
          <w:szCs w:val="28"/>
        </w:rPr>
        <w:t xml:space="preserve"> </w:t>
      </w:r>
      <w:r w:rsidRPr="001C60CF">
        <w:rPr>
          <w:sz w:val="24"/>
          <w:szCs w:val="28"/>
          <w:u w:val="single"/>
        </w:rPr>
        <w:t>%</w:t>
      </w:r>
      <w:r w:rsidRPr="00B71A33">
        <w:rPr>
          <w:sz w:val="24"/>
          <w:szCs w:val="28"/>
        </w:rPr>
        <w:t xml:space="preserve"> </w:t>
      </w:r>
      <w:r w:rsidRPr="00B71A33">
        <w:rPr>
          <w:sz w:val="24"/>
        </w:rPr>
        <w:t xml:space="preserve">of median household income, per month, for the area in which the rate applies, </w:t>
      </w:r>
      <w:r w:rsidRPr="00B71A33">
        <w:rPr>
          <w:strike/>
          <w:sz w:val="24"/>
        </w:rPr>
        <w:t>the local exchange service provider shall issue</w:t>
      </w:r>
      <w:r w:rsidRPr="00B71A33">
        <w:rPr>
          <w:sz w:val="24"/>
        </w:rPr>
        <w:t xml:space="preserve"> a credit equal to 50% of that amount.</w:t>
      </w:r>
    </w:p>
    <w:p w14:paraId="2E9DC5F2" w14:textId="77777777" w:rsidR="00134C56" w:rsidRPr="00B71A33" w:rsidRDefault="00134C56" w:rsidP="00134C56">
      <w:pPr>
        <w:pStyle w:val="atxt3para"/>
        <w:spacing w:after="0"/>
        <w:ind w:firstLine="360"/>
        <w:jc w:val="left"/>
        <w:rPr>
          <w:sz w:val="24"/>
        </w:rPr>
      </w:pPr>
    </w:p>
    <w:p w14:paraId="75BF9CFE" w14:textId="16B99E2E" w:rsidR="00134C56" w:rsidRPr="009E5DE0" w:rsidRDefault="00134C56" w:rsidP="00134C56">
      <w:pPr>
        <w:pStyle w:val="atxt3para"/>
        <w:spacing w:after="0"/>
        <w:ind w:firstLine="360"/>
        <w:jc w:val="left"/>
        <w:rPr>
          <w:sz w:val="24"/>
        </w:rPr>
      </w:pPr>
      <w:r w:rsidRPr="00B71A33">
        <w:rPr>
          <w:sz w:val="24"/>
        </w:rPr>
        <w:t>(c)  For the portion of the price of service equal to or above</w:t>
      </w:r>
      <w:r w:rsidRPr="00B71A33">
        <w:rPr>
          <w:sz w:val="24"/>
          <w:szCs w:val="28"/>
        </w:rPr>
        <w:t xml:space="preserve"> </w:t>
      </w:r>
      <w:r w:rsidRPr="009E5DE0">
        <w:rPr>
          <w:strike/>
          <w:sz w:val="24"/>
          <w:szCs w:val="28"/>
        </w:rPr>
        <w:t>2.0</w:t>
      </w:r>
      <w:r w:rsidR="00D31D35" w:rsidRPr="009E5DE0">
        <w:rPr>
          <w:sz w:val="24"/>
          <w:szCs w:val="28"/>
          <w:u w:val="single"/>
        </w:rPr>
        <w:t xml:space="preserve"> 1.7 </w:t>
      </w:r>
      <w:r w:rsidRPr="009E5DE0">
        <w:rPr>
          <w:sz w:val="24"/>
          <w:szCs w:val="28"/>
        </w:rPr>
        <w:t xml:space="preserve">% but below </w:t>
      </w:r>
      <w:r w:rsidR="00D31D35" w:rsidRPr="009E5DE0">
        <w:rPr>
          <w:strike/>
          <w:sz w:val="24"/>
          <w:szCs w:val="28"/>
        </w:rPr>
        <w:t>2.5</w:t>
      </w:r>
      <w:r w:rsidR="00D31D35" w:rsidRPr="009E5DE0">
        <w:rPr>
          <w:sz w:val="24"/>
          <w:szCs w:val="28"/>
        </w:rPr>
        <w:t xml:space="preserve"> </w:t>
      </w:r>
      <w:r w:rsidR="00D31D35" w:rsidRPr="009E5DE0">
        <w:rPr>
          <w:sz w:val="24"/>
          <w:szCs w:val="28"/>
          <w:u w:val="single"/>
        </w:rPr>
        <w:t>2.2</w:t>
      </w:r>
      <w:r w:rsidR="00D31D35" w:rsidRPr="009E5DE0">
        <w:rPr>
          <w:sz w:val="24"/>
          <w:szCs w:val="28"/>
        </w:rPr>
        <w:t xml:space="preserve"> </w:t>
      </w:r>
      <w:r w:rsidRPr="009E5DE0">
        <w:rPr>
          <w:sz w:val="24"/>
        </w:rPr>
        <w:t xml:space="preserve">% of median household income, per month, for the area in which the rate applies, </w:t>
      </w:r>
      <w:r w:rsidRPr="009E5DE0">
        <w:rPr>
          <w:strike/>
          <w:sz w:val="24"/>
        </w:rPr>
        <w:t>the local exchange service provider shall issue</w:t>
      </w:r>
      <w:r w:rsidRPr="009E5DE0">
        <w:rPr>
          <w:sz w:val="24"/>
        </w:rPr>
        <w:t xml:space="preserve"> a credit equal to 75% of that amount.</w:t>
      </w:r>
    </w:p>
    <w:p w14:paraId="52F6B26F" w14:textId="77777777" w:rsidR="00134C56" w:rsidRPr="009E5DE0" w:rsidRDefault="00134C56" w:rsidP="00134C56">
      <w:pPr>
        <w:pStyle w:val="atxt3para"/>
        <w:spacing w:after="0"/>
        <w:ind w:firstLine="360"/>
        <w:jc w:val="left"/>
        <w:rPr>
          <w:sz w:val="24"/>
        </w:rPr>
      </w:pPr>
    </w:p>
    <w:p w14:paraId="5D283765" w14:textId="27BCD894" w:rsidR="00134C56" w:rsidRPr="009E5DE0" w:rsidRDefault="00134C56" w:rsidP="00D31D35">
      <w:pPr>
        <w:pStyle w:val="atxt3para"/>
        <w:spacing w:after="0"/>
        <w:ind w:firstLine="360"/>
        <w:jc w:val="left"/>
        <w:rPr>
          <w:sz w:val="24"/>
        </w:rPr>
      </w:pPr>
      <w:r w:rsidRPr="009E5DE0">
        <w:rPr>
          <w:sz w:val="24"/>
        </w:rPr>
        <w:t xml:space="preserve">(d)  For the portion of the price of service equal to or above </w:t>
      </w:r>
      <w:r w:rsidR="00D31D35" w:rsidRPr="009E5DE0">
        <w:rPr>
          <w:strike/>
          <w:sz w:val="24"/>
        </w:rPr>
        <w:t>2.5</w:t>
      </w:r>
      <w:r w:rsidR="00D31D35" w:rsidRPr="009E5DE0">
        <w:rPr>
          <w:sz w:val="24"/>
        </w:rPr>
        <w:t xml:space="preserve"> </w:t>
      </w:r>
      <w:r w:rsidRPr="009E5DE0">
        <w:rPr>
          <w:sz w:val="24"/>
          <w:szCs w:val="28"/>
          <w:u w:val="single"/>
        </w:rPr>
        <w:t>2.</w:t>
      </w:r>
      <w:r w:rsidR="00D31D35" w:rsidRPr="009E5DE0">
        <w:rPr>
          <w:sz w:val="24"/>
          <w:szCs w:val="28"/>
          <w:u w:val="single"/>
        </w:rPr>
        <w:t>2</w:t>
      </w:r>
      <w:r w:rsidRPr="009E5DE0">
        <w:rPr>
          <w:sz w:val="24"/>
          <w:szCs w:val="28"/>
        </w:rPr>
        <w:t xml:space="preserve">% but below  </w:t>
      </w:r>
      <w:r w:rsidR="00D31D35" w:rsidRPr="009E5DE0">
        <w:rPr>
          <w:strike/>
          <w:sz w:val="24"/>
          <w:szCs w:val="28"/>
        </w:rPr>
        <w:t>3.5</w:t>
      </w:r>
      <w:r w:rsidR="00D31D35" w:rsidRPr="009E5DE0">
        <w:rPr>
          <w:sz w:val="24"/>
          <w:szCs w:val="28"/>
        </w:rPr>
        <w:t xml:space="preserve"> </w:t>
      </w:r>
      <w:r w:rsidR="00D31D35" w:rsidRPr="009E5DE0">
        <w:rPr>
          <w:sz w:val="24"/>
          <w:szCs w:val="28"/>
          <w:u w:val="single"/>
        </w:rPr>
        <w:t>2.7</w:t>
      </w:r>
      <w:r w:rsidR="00D31D35" w:rsidRPr="009E5DE0">
        <w:rPr>
          <w:sz w:val="24"/>
          <w:szCs w:val="28"/>
        </w:rPr>
        <w:t xml:space="preserve"> </w:t>
      </w:r>
      <w:r w:rsidRPr="009E5DE0">
        <w:rPr>
          <w:sz w:val="24"/>
          <w:szCs w:val="28"/>
        </w:rPr>
        <w:t>%</w:t>
      </w:r>
      <w:r w:rsidRPr="009E5DE0">
        <w:rPr>
          <w:sz w:val="24"/>
        </w:rPr>
        <w:t xml:space="preserve"> of median household income, per month, for the area in which the rate applies, </w:t>
      </w:r>
      <w:r w:rsidRPr="009E5DE0">
        <w:rPr>
          <w:strike/>
          <w:sz w:val="24"/>
        </w:rPr>
        <w:t>the local exchange service provider shall issue</w:t>
      </w:r>
      <w:r w:rsidRPr="009E5DE0">
        <w:rPr>
          <w:sz w:val="24"/>
        </w:rPr>
        <w:t xml:space="preserve"> a credit equal to 85% of that amount.</w:t>
      </w:r>
    </w:p>
    <w:p w14:paraId="6AE20D2F" w14:textId="77777777" w:rsidR="00134C56" w:rsidRPr="009E5DE0" w:rsidRDefault="00134C56" w:rsidP="00134C56">
      <w:pPr>
        <w:pStyle w:val="atxt3para"/>
        <w:spacing w:after="0"/>
        <w:ind w:firstLine="360"/>
        <w:jc w:val="left"/>
        <w:rPr>
          <w:sz w:val="24"/>
        </w:rPr>
      </w:pPr>
    </w:p>
    <w:p w14:paraId="7D20A8B3" w14:textId="6A62D849" w:rsidR="00134C56" w:rsidRPr="00B71A33" w:rsidRDefault="00134C56" w:rsidP="00D31D35">
      <w:pPr>
        <w:pStyle w:val="atxt3para"/>
        <w:spacing w:after="0"/>
        <w:ind w:firstLine="360"/>
        <w:jc w:val="left"/>
        <w:rPr>
          <w:sz w:val="24"/>
        </w:rPr>
      </w:pPr>
      <w:r w:rsidRPr="009E5DE0">
        <w:rPr>
          <w:sz w:val="24"/>
        </w:rPr>
        <w:t xml:space="preserve">(e)  For the portion of the price of service equal to or above </w:t>
      </w:r>
      <w:r w:rsidR="00D31D35" w:rsidRPr="009E5DE0">
        <w:rPr>
          <w:strike/>
          <w:sz w:val="24"/>
        </w:rPr>
        <w:t>3.5</w:t>
      </w:r>
      <w:r w:rsidR="00D31D35" w:rsidRPr="009E5DE0">
        <w:rPr>
          <w:sz w:val="24"/>
        </w:rPr>
        <w:t xml:space="preserve"> </w:t>
      </w:r>
      <w:r w:rsidR="00D31D35" w:rsidRPr="009E5DE0">
        <w:rPr>
          <w:sz w:val="24"/>
          <w:u w:val="single"/>
        </w:rPr>
        <w:t xml:space="preserve">2.7 </w:t>
      </w:r>
      <w:r w:rsidRPr="009E5DE0">
        <w:rPr>
          <w:sz w:val="24"/>
        </w:rPr>
        <w:t xml:space="preserve">% of median household income, per month, for the area in which the rate applies, </w:t>
      </w:r>
      <w:r w:rsidRPr="009E5DE0">
        <w:rPr>
          <w:strike/>
          <w:sz w:val="24"/>
        </w:rPr>
        <w:t>the local exchange service</w:t>
      </w:r>
      <w:r w:rsidRPr="00B71A33">
        <w:rPr>
          <w:strike/>
          <w:sz w:val="24"/>
        </w:rPr>
        <w:t xml:space="preserve"> provider shall issue</w:t>
      </w:r>
      <w:r w:rsidRPr="00B71A33">
        <w:rPr>
          <w:sz w:val="24"/>
        </w:rPr>
        <w:t xml:space="preserve"> a credit equal to 95% of that amount.</w:t>
      </w:r>
    </w:p>
    <w:p w14:paraId="68F4D921" w14:textId="77777777" w:rsidR="00134C56" w:rsidRPr="00B71A33" w:rsidRDefault="00134C56" w:rsidP="00134C56">
      <w:pPr>
        <w:pStyle w:val="atxt3para"/>
        <w:spacing w:after="0"/>
        <w:ind w:firstLine="360"/>
        <w:jc w:val="left"/>
        <w:rPr>
          <w:sz w:val="24"/>
        </w:rPr>
      </w:pPr>
    </w:p>
    <w:p w14:paraId="143ABBCE" w14:textId="77777777" w:rsidR="00134C56" w:rsidRPr="00B71A33" w:rsidRDefault="00134C56" w:rsidP="00134C56">
      <w:pPr>
        <w:pStyle w:val="atxt3para"/>
        <w:spacing w:after="0"/>
        <w:ind w:firstLine="360"/>
        <w:jc w:val="left"/>
        <w:rPr>
          <w:sz w:val="24"/>
        </w:rPr>
      </w:pPr>
      <w:r w:rsidRPr="00B71A33">
        <w:rPr>
          <w:sz w:val="24"/>
        </w:rPr>
        <w:t>(f)  When a rate applies in only one county, the median household income</w:t>
      </w:r>
      <w:r w:rsidRPr="00B71A33">
        <w:rPr>
          <w:strike/>
          <w:sz w:val="24"/>
        </w:rPr>
        <w:t>, as published by the Wisconsin department of workforce development,</w:t>
      </w:r>
      <w:r w:rsidRPr="00B71A33">
        <w:rPr>
          <w:sz w:val="24"/>
        </w:rPr>
        <w:t xml:space="preserve"> used to calculate the credit shall be that of that county in which the rate applies.  When a rate applies in more than one county, the median household income used to compute the credit shall be the average of the median household incomes in each county in which the rate applies, weighted by the number of customers paying that rate in each county.</w:t>
      </w:r>
    </w:p>
    <w:p w14:paraId="2C438822" w14:textId="77777777" w:rsidR="00134C56" w:rsidRPr="00B71A33" w:rsidRDefault="00134C56" w:rsidP="00134C56">
      <w:pPr>
        <w:pStyle w:val="atxt3para"/>
        <w:spacing w:after="0"/>
        <w:ind w:firstLine="360"/>
        <w:jc w:val="left"/>
        <w:rPr>
          <w:sz w:val="24"/>
        </w:rPr>
      </w:pPr>
    </w:p>
    <w:p w14:paraId="35CA3FF7" w14:textId="46D956EE" w:rsidR="00134C56" w:rsidRDefault="00134C56" w:rsidP="00134C56">
      <w:pPr>
        <w:pStyle w:val="atxt2subsec"/>
        <w:spacing w:after="0" w:line="240" w:lineRule="auto"/>
        <w:ind w:firstLine="0"/>
        <w:jc w:val="left"/>
        <w:rPr>
          <w:strike/>
          <w:sz w:val="24"/>
        </w:rPr>
      </w:pPr>
      <w:r>
        <w:rPr>
          <w:sz w:val="24"/>
        </w:rPr>
        <w:tab/>
      </w:r>
      <w:r w:rsidRPr="00B71A33">
        <w:rPr>
          <w:sz w:val="24"/>
        </w:rPr>
        <w:t xml:space="preserve">(g)  If the amount of money required to reimburse </w:t>
      </w:r>
      <w:r w:rsidRPr="00B71A33">
        <w:rPr>
          <w:strike/>
          <w:sz w:val="24"/>
        </w:rPr>
        <w:t>local exchange service providers</w:t>
      </w:r>
      <w:r w:rsidRPr="00B71A33">
        <w:rPr>
          <w:sz w:val="24"/>
        </w:rPr>
        <w:t xml:space="preserve"> </w:t>
      </w:r>
      <w:r w:rsidRPr="000814C8">
        <w:rPr>
          <w:sz w:val="24"/>
          <w:u w:val="single"/>
        </w:rPr>
        <w:t>full E</w:t>
      </w:r>
      <w:r w:rsidRPr="00B71A33">
        <w:rPr>
          <w:sz w:val="24"/>
          <w:u w:val="single"/>
        </w:rPr>
        <w:t>TCs</w:t>
      </w:r>
      <w:r w:rsidRPr="00CB6BA3">
        <w:rPr>
          <w:sz w:val="24"/>
        </w:rPr>
        <w:t xml:space="preserve"> </w:t>
      </w:r>
      <w:r w:rsidRPr="00B71A33">
        <w:rPr>
          <w:sz w:val="24"/>
        </w:rPr>
        <w:t>for credits under this section exceeds the</w:t>
      </w:r>
      <w:r w:rsidRPr="00B71A33">
        <w:rPr>
          <w:sz w:val="24"/>
        </w:rPr>
        <w:t> </w:t>
      </w:r>
      <w:r w:rsidRPr="00B71A33">
        <w:rPr>
          <w:sz w:val="24"/>
        </w:rPr>
        <w:t xml:space="preserve">amount budgeted for this program under s. PSC 160.17, the commission may modify the formula for high rate assistance credits.  </w:t>
      </w:r>
      <w:r w:rsidRPr="00B71A33">
        <w:rPr>
          <w:strike/>
          <w:sz w:val="24"/>
        </w:rPr>
        <w:t xml:space="preserve">Such modification may be done by commission order, after notice and an opportunity for </w:t>
      </w:r>
      <w:r w:rsidR="004E7D1A" w:rsidRPr="00CB6BA3">
        <w:rPr>
          <w:strike/>
          <w:sz w:val="24"/>
        </w:rPr>
        <w:t>hearing.</w:t>
      </w:r>
    </w:p>
    <w:p w14:paraId="1A73A22A" w14:textId="77777777" w:rsidR="004E7D1A" w:rsidRDefault="004E7D1A" w:rsidP="00134C56">
      <w:pPr>
        <w:pStyle w:val="atxt2subsec"/>
        <w:spacing w:after="0" w:line="240" w:lineRule="auto"/>
        <w:ind w:firstLine="0"/>
        <w:jc w:val="left"/>
        <w:rPr>
          <w:rFonts w:ascii="Times New Roman" w:hAnsi="Times New Roman" w:cs="Times New Roman"/>
          <w:bCs/>
          <w:sz w:val="24"/>
        </w:rPr>
      </w:pPr>
    </w:p>
    <w:p w14:paraId="2B04C8BD" w14:textId="77777777" w:rsidR="00977AEA" w:rsidRPr="000F5E53" w:rsidRDefault="00977AEA" w:rsidP="00134C56">
      <w:pPr>
        <w:pStyle w:val="atxt2subsec"/>
        <w:spacing w:after="0" w:line="240" w:lineRule="auto"/>
        <w:ind w:firstLine="0"/>
        <w:jc w:val="left"/>
        <w:rPr>
          <w:rFonts w:ascii="Times New Roman" w:hAnsi="Times New Roman" w:cs="Times New Roman"/>
          <w:sz w:val="24"/>
          <w:u w:val="single"/>
        </w:rPr>
      </w:pPr>
      <w:r w:rsidRPr="000F5E53">
        <w:rPr>
          <w:rFonts w:ascii="Times New Roman" w:hAnsi="Times New Roman" w:cs="Times New Roman"/>
          <w:bCs/>
          <w:sz w:val="24"/>
        </w:rPr>
        <w:t>(5)</w:t>
      </w:r>
      <w:r w:rsidRPr="000F5E53">
        <w:rPr>
          <w:rFonts w:ascii="Times New Roman" w:hAnsi="Times New Roman" w:cs="Times New Roman"/>
          <w:b/>
          <w:bCs/>
          <w:sz w:val="24"/>
        </w:rPr>
        <w:t xml:space="preserve"> </w:t>
      </w:r>
      <w:r w:rsidRPr="000F5E53">
        <w:rPr>
          <w:rFonts w:ascii="Times New Roman" w:hAnsi="Times New Roman" w:cs="Times New Roman"/>
          <w:sz w:val="24"/>
        </w:rPr>
        <w:t xml:space="preserve">Except as provided in sub. (9), each </w:t>
      </w:r>
      <w:r w:rsidRPr="000F5E53">
        <w:rPr>
          <w:rFonts w:ascii="Times New Roman" w:hAnsi="Times New Roman" w:cs="Times New Roman"/>
          <w:strike/>
          <w:sz w:val="24"/>
        </w:rPr>
        <w:t>local exchange service provider shall</w:t>
      </w:r>
      <w:r w:rsidRPr="000F5E53">
        <w:rPr>
          <w:rFonts w:ascii="Times New Roman" w:hAnsi="Times New Roman" w:cs="Times New Roman"/>
          <w:sz w:val="24"/>
        </w:rPr>
        <w:t xml:space="preserve"> </w:t>
      </w:r>
      <w:r w:rsidRPr="000F5E53">
        <w:rPr>
          <w:rFonts w:ascii="Times New Roman" w:hAnsi="Times New Roman" w:cs="Times New Roman"/>
          <w:sz w:val="24"/>
          <w:u w:val="single"/>
        </w:rPr>
        <w:t>full ETC may</w:t>
      </w:r>
      <w:r w:rsidRPr="000F5E53">
        <w:rPr>
          <w:rFonts w:ascii="Times New Roman" w:hAnsi="Times New Roman" w:cs="Times New Roman"/>
          <w:sz w:val="24"/>
        </w:rPr>
        <w:t xml:space="preserve"> be reimbursed by the universal service fund for the value of the credits it issues</w:t>
      </w:r>
      <w:r w:rsidRPr="000F5E53">
        <w:rPr>
          <w:rFonts w:ascii="Times New Roman" w:hAnsi="Times New Roman" w:cs="Times New Roman"/>
          <w:strike/>
          <w:sz w:val="24"/>
        </w:rPr>
        <w:t>, provided that it qualifies under s. PSC 160.091</w:t>
      </w:r>
      <w:r w:rsidRPr="000F5E53">
        <w:rPr>
          <w:rFonts w:ascii="Times New Roman" w:hAnsi="Times New Roman" w:cs="Times New Roman"/>
          <w:sz w:val="24"/>
        </w:rPr>
        <w:t xml:space="preserve"> </w:t>
      </w:r>
      <w:r w:rsidRPr="000F5E53">
        <w:rPr>
          <w:rFonts w:ascii="Times New Roman" w:hAnsi="Times New Roman" w:cs="Times New Roman"/>
          <w:sz w:val="24"/>
          <w:u w:val="single"/>
        </w:rPr>
        <w:t>if it files its reimbursement claims with the fund administrator by April 1 of the year following the year during which it issued the credit</w:t>
      </w:r>
      <w:r w:rsidRPr="000F5E53">
        <w:rPr>
          <w:rFonts w:ascii="Times New Roman" w:hAnsi="Times New Roman" w:cs="Times New Roman"/>
          <w:sz w:val="24"/>
        </w:rPr>
        <w:t xml:space="preserve">.  </w:t>
      </w:r>
      <w:r w:rsidRPr="000F5E53">
        <w:rPr>
          <w:rFonts w:ascii="Times New Roman" w:hAnsi="Times New Roman" w:cs="Times New Roman"/>
          <w:sz w:val="24"/>
          <w:u w:val="single"/>
        </w:rPr>
        <w:t>The full ETC may obtain an extension of the filing deadline from commission staff for good cause.</w:t>
      </w:r>
    </w:p>
    <w:p w14:paraId="7195C49D"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19A49F97"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(6)</w:t>
      </w:r>
      <w:r w:rsidRPr="000F5E53">
        <w:rPr>
          <w:rFonts w:ascii="Times New Roman" w:hAnsi="Times New Roman" w:cs="Times New Roman"/>
          <w:b/>
          <w:bCs/>
          <w:sz w:val="24"/>
        </w:rPr>
        <w:t xml:space="preserve"> </w:t>
      </w:r>
      <w:r w:rsidRPr="000F5E53">
        <w:rPr>
          <w:rFonts w:ascii="Times New Roman" w:hAnsi="Times New Roman" w:cs="Times New Roman"/>
          <w:sz w:val="24"/>
        </w:rPr>
        <w:t xml:space="preserve">When a </w:t>
      </w:r>
      <w:r w:rsidRPr="000F5E53">
        <w:rPr>
          <w:rFonts w:ascii="Times New Roman" w:hAnsi="Times New Roman" w:cs="Times New Roman"/>
          <w:strike/>
          <w:sz w:val="24"/>
        </w:rPr>
        <w:t>local exchange service provide</w:t>
      </w:r>
      <w:r w:rsidRPr="000F5E53">
        <w:rPr>
          <w:rFonts w:ascii="Times New Roman" w:hAnsi="Times New Roman" w:cs="Times New Roman"/>
          <w:sz w:val="24"/>
          <w:u w:val="single"/>
        </w:rPr>
        <w:t xml:space="preserve"> full ETC</w:t>
      </w:r>
      <w:r w:rsidRPr="000F5E53">
        <w:rPr>
          <w:rFonts w:ascii="Times New Roman" w:hAnsi="Times New Roman" w:cs="Times New Roman"/>
          <w:sz w:val="24"/>
        </w:rPr>
        <w:t xml:space="preserve"> charges a pro-rated portion of the normal monthly charge for service because the customer has had service for only a portion of the month, the rate assistance credit for that customer shall be pro-rated by the same percentage.  </w:t>
      </w:r>
    </w:p>
    <w:p w14:paraId="5B8B34B4"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0671B6DC"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
          <w:bCs/>
          <w:sz w:val="24"/>
        </w:rPr>
        <w:t xml:space="preserve">(7) </w:t>
      </w:r>
      <w:r w:rsidRPr="000F5E53">
        <w:rPr>
          <w:rFonts w:ascii="Times New Roman" w:hAnsi="Times New Roman" w:cs="Times New Roman"/>
          <w:bCs/>
          <w:strike/>
          <w:sz w:val="24"/>
        </w:rPr>
        <w:t>High</w:t>
      </w:r>
      <w:r w:rsidRPr="000F5E53">
        <w:rPr>
          <w:rFonts w:ascii="Times New Roman" w:hAnsi="Times New Roman" w:cs="Times New Roman"/>
          <w:bCs/>
          <w:sz w:val="24"/>
        </w:rPr>
        <w:t xml:space="preserve"> </w:t>
      </w:r>
      <w:r w:rsidRPr="000F5E53">
        <w:rPr>
          <w:rFonts w:ascii="Times New Roman" w:hAnsi="Times New Roman" w:cs="Times New Roman"/>
          <w:bCs/>
          <w:sz w:val="24"/>
          <w:u w:val="single"/>
        </w:rPr>
        <w:t xml:space="preserve">A full ETC shall show and identify the </w:t>
      </w:r>
      <w:r w:rsidRPr="000F5E53">
        <w:rPr>
          <w:rFonts w:ascii="Times New Roman" w:hAnsi="Times New Roman" w:cs="Times New Roman"/>
          <w:sz w:val="24"/>
          <w:u w:val="single"/>
        </w:rPr>
        <w:t>high</w:t>
      </w:r>
      <w:r w:rsidRPr="000F5E53">
        <w:rPr>
          <w:rFonts w:ascii="Times New Roman" w:hAnsi="Times New Roman" w:cs="Times New Roman"/>
          <w:sz w:val="24"/>
        </w:rPr>
        <w:t xml:space="preserve"> rate assistance credits </w:t>
      </w:r>
      <w:r w:rsidRPr="000F5E53">
        <w:rPr>
          <w:rFonts w:ascii="Times New Roman" w:hAnsi="Times New Roman" w:cs="Times New Roman"/>
          <w:strike/>
          <w:sz w:val="24"/>
        </w:rPr>
        <w:t>shall be shown and identified</w:t>
      </w:r>
      <w:r w:rsidRPr="000F5E53">
        <w:rPr>
          <w:rFonts w:ascii="Times New Roman" w:hAnsi="Times New Roman" w:cs="Times New Roman"/>
          <w:sz w:val="24"/>
        </w:rPr>
        <w:t xml:space="preserve"> on bills issued to customers.</w:t>
      </w:r>
    </w:p>
    <w:p w14:paraId="5380C4C0"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0E08E7C0"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06AF56BE" w14:textId="7AC9839B" w:rsidR="00977AEA" w:rsidRPr="000F5E53" w:rsidRDefault="006D2432" w:rsidP="00977AEA">
      <w:pPr>
        <w:pStyle w:val="atxt2subsec"/>
        <w:spacing w:after="0" w:line="240" w:lineRule="auto"/>
        <w:ind w:firstLine="0"/>
        <w:jc w:val="left"/>
        <w:rPr>
          <w:rFonts w:ascii="Times New Roman" w:hAnsi="Times New Roman" w:cs="Times New Roman"/>
          <w:sz w:val="24"/>
        </w:rPr>
      </w:pPr>
      <w:r>
        <w:rPr>
          <w:rFonts w:ascii="Times New Roman" w:hAnsi="Times New Roman" w:cs="Times New Roman"/>
          <w:b/>
          <w:bCs/>
          <w:sz w:val="24"/>
        </w:rPr>
        <w:t xml:space="preserve">SECTION </w:t>
      </w:r>
      <w:r w:rsidR="00FF4C2F">
        <w:rPr>
          <w:rFonts w:ascii="Times New Roman" w:hAnsi="Times New Roman" w:cs="Times New Roman"/>
          <w:b/>
          <w:bCs/>
          <w:sz w:val="24"/>
        </w:rPr>
        <w:t>98</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160.09 (8) is repealed.</w:t>
      </w:r>
    </w:p>
    <w:p w14:paraId="0F9F6E06" w14:textId="77777777" w:rsidR="00977AEA" w:rsidRPr="000F5E53" w:rsidRDefault="00977AEA" w:rsidP="00977AEA">
      <w:pPr>
        <w:pStyle w:val="atxt2subsec"/>
        <w:spacing w:after="0" w:line="240" w:lineRule="auto"/>
        <w:ind w:firstLine="0"/>
        <w:jc w:val="left"/>
        <w:rPr>
          <w:rFonts w:ascii="Times New Roman" w:hAnsi="Times New Roman" w:cs="Times New Roman"/>
          <w:strike/>
          <w:sz w:val="24"/>
        </w:rPr>
      </w:pPr>
    </w:p>
    <w:p w14:paraId="724C9C17" w14:textId="77777777" w:rsidR="00977AEA" w:rsidRPr="000F5E53" w:rsidRDefault="00977AEA" w:rsidP="00977AEA">
      <w:pPr>
        <w:pStyle w:val="atxt2subsec"/>
        <w:spacing w:after="0" w:line="240" w:lineRule="auto"/>
        <w:ind w:firstLine="0"/>
        <w:jc w:val="left"/>
        <w:rPr>
          <w:rFonts w:ascii="Times New Roman" w:hAnsi="Times New Roman" w:cs="Times New Roman"/>
          <w:strike/>
          <w:sz w:val="24"/>
        </w:rPr>
      </w:pPr>
    </w:p>
    <w:p w14:paraId="000D1C3D" w14:textId="3FA9C4CF" w:rsidR="00977AEA" w:rsidRPr="000F5E53" w:rsidRDefault="006D2432"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99</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160.09 (9) is amended to read:</w:t>
      </w:r>
    </w:p>
    <w:p w14:paraId="120109A2"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4CDB4B8B"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PSC 160.09 (9) </w:t>
      </w:r>
      <w:r w:rsidRPr="000F5E53">
        <w:rPr>
          <w:rFonts w:ascii="Times New Roman" w:hAnsi="Times New Roman" w:cs="Times New Roman"/>
          <w:strike/>
          <w:sz w:val="24"/>
        </w:rPr>
        <w:t xml:space="preserve">Local exchange service providers </w:t>
      </w:r>
      <w:bookmarkStart w:id="6" w:name="OLE_LINK16"/>
      <w:bookmarkStart w:id="7" w:name="OLE_LINK17"/>
      <w:r w:rsidRPr="000F5E53">
        <w:rPr>
          <w:rFonts w:ascii="Times New Roman" w:hAnsi="Times New Roman" w:cs="Times New Roman"/>
          <w:strike/>
          <w:sz w:val="24"/>
        </w:rPr>
        <w:t>shall</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Full ETCs may </w:t>
      </w:r>
      <w:r w:rsidRPr="000F5E53">
        <w:rPr>
          <w:rFonts w:ascii="Times New Roman" w:hAnsi="Times New Roman" w:cs="Times New Roman"/>
          <w:sz w:val="24"/>
        </w:rPr>
        <w:t xml:space="preserve">not be reimbursed by the universal service fund for the value of credits issued to customers receiving essential telecommunications service under a contract if the contract has a duration of greater than one year.  The commission may grant waivers of this subsection by order.  </w:t>
      </w:r>
      <w:bookmarkEnd w:id="6"/>
      <w:bookmarkEnd w:id="7"/>
      <w:r w:rsidRPr="000F5E53">
        <w:rPr>
          <w:rFonts w:ascii="Times New Roman" w:hAnsi="Times New Roman" w:cs="Times New Roman"/>
          <w:sz w:val="24"/>
        </w:rPr>
        <w:t>This subsection does not apply to rural line extension contracts entered into before January 1, 1996.</w:t>
      </w:r>
    </w:p>
    <w:p w14:paraId="13EDE3C4"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2847966B"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5D6253E5" w14:textId="0800BBDF" w:rsidR="00977AEA" w:rsidRPr="000F5E53" w:rsidRDefault="006D2432"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100</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160.091 is repealed.</w:t>
      </w:r>
    </w:p>
    <w:p w14:paraId="20396DE8" w14:textId="77777777" w:rsidR="00977AEA" w:rsidRDefault="00977AEA" w:rsidP="00977AEA">
      <w:pPr>
        <w:pStyle w:val="atxt2subsec"/>
        <w:spacing w:after="0" w:line="240" w:lineRule="auto"/>
        <w:ind w:firstLine="0"/>
        <w:jc w:val="left"/>
        <w:rPr>
          <w:rFonts w:ascii="Times New Roman" w:hAnsi="Times New Roman" w:cs="Times New Roman"/>
          <w:sz w:val="24"/>
        </w:rPr>
      </w:pPr>
    </w:p>
    <w:p w14:paraId="6543C83A" w14:textId="77777777" w:rsidR="00D01B38" w:rsidRPr="000F5E53" w:rsidRDefault="00D01B38" w:rsidP="00977AEA">
      <w:pPr>
        <w:pStyle w:val="atxt2subsec"/>
        <w:spacing w:after="0" w:line="240" w:lineRule="auto"/>
        <w:ind w:firstLine="0"/>
        <w:jc w:val="left"/>
        <w:rPr>
          <w:rFonts w:ascii="Times New Roman" w:hAnsi="Times New Roman" w:cs="Times New Roman"/>
          <w:sz w:val="24"/>
        </w:rPr>
      </w:pPr>
    </w:p>
    <w:p w14:paraId="563A1E78" w14:textId="2E0422E8" w:rsidR="00977AEA" w:rsidRPr="000F5E53" w:rsidRDefault="006D2432"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101</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160.092 (1) is renumbered 160.092 (1) (a), and amended to read:</w:t>
      </w:r>
    </w:p>
    <w:p w14:paraId="0EAFBC7C"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06DEA130" w14:textId="0FAE334A"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 xml:space="preserve">PSC 160.092 </w:t>
      </w:r>
      <w:r w:rsidR="00495D43">
        <w:rPr>
          <w:rFonts w:ascii="Times New Roman" w:hAnsi="Times New Roman" w:cs="Times New Roman"/>
          <w:sz w:val="24"/>
        </w:rPr>
        <w:t xml:space="preserve">(1) </w:t>
      </w:r>
      <w:r w:rsidRPr="000F5E53">
        <w:rPr>
          <w:rFonts w:ascii="Times New Roman" w:hAnsi="Times New Roman" w:cs="Times New Roman"/>
          <w:sz w:val="24"/>
        </w:rPr>
        <w:t xml:space="preserve">(a) </w:t>
      </w:r>
      <w:r w:rsidRPr="000F5E53">
        <w:rPr>
          <w:rFonts w:ascii="Times New Roman" w:hAnsi="Times New Roman" w:cs="Times New Roman"/>
          <w:strike/>
          <w:sz w:val="24"/>
        </w:rPr>
        <w:t>As an</w:t>
      </w:r>
      <w:r w:rsidRPr="000F5E53">
        <w:rPr>
          <w:rFonts w:ascii="Times New Roman" w:hAnsi="Times New Roman" w:cs="Times New Roman"/>
          <w:sz w:val="24"/>
        </w:rPr>
        <w:t xml:space="preserve"> </w:t>
      </w:r>
      <w:r w:rsidRPr="000F5E53">
        <w:rPr>
          <w:rFonts w:ascii="Times New Roman" w:hAnsi="Times New Roman" w:cs="Times New Roman"/>
          <w:sz w:val="24"/>
          <w:u w:val="single"/>
        </w:rPr>
        <w:t>An</w:t>
      </w:r>
      <w:r w:rsidRPr="000F5E53">
        <w:rPr>
          <w:rFonts w:ascii="Times New Roman" w:hAnsi="Times New Roman" w:cs="Times New Roman"/>
          <w:sz w:val="24"/>
        </w:rPr>
        <w:t xml:space="preserve"> alternative to the high rate assistance credit mechanism in s. PSC 160.09</w:t>
      </w:r>
      <w:r w:rsidRPr="000F5E53">
        <w:rPr>
          <w:rFonts w:ascii="Times New Roman" w:hAnsi="Times New Roman" w:cs="Times New Roman"/>
          <w:strike/>
          <w:sz w:val="24"/>
        </w:rPr>
        <w:t>, the commission may, by order, after notice and an opportunity for hearing, implement other plans under this section</w:t>
      </w:r>
      <w:r w:rsidRPr="000F5E53">
        <w:rPr>
          <w:rFonts w:ascii="Times New Roman" w:hAnsi="Times New Roman" w:cs="Times New Roman"/>
          <w:sz w:val="24"/>
        </w:rPr>
        <w:t>.</w:t>
      </w:r>
    </w:p>
    <w:p w14:paraId="25DA747F"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48B3FF9B"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3C61C47C" w14:textId="17D75E32" w:rsidR="00977AEA" w:rsidRPr="000F5E53" w:rsidRDefault="009E5DE0"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102</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160.092 (1) </w:t>
      </w:r>
      <w:r w:rsidR="0060737F">
        <w:rPr>
          <w:rFonts w:ascii="Times New Roman" w:hAnsi="Times New Roman" w:cs="Times New Roman"/>
          <w:bCs/>
          <w:sz w:val="24"/>
        </w:rPr>
        <w:t xml:space="preserve">(intro.) </w:t>
      </w:r>
      <w:r w:rsidR="00977AEA" w:rsidRPr="000F5E53">
        <w:rPr>
          <w:rFonts w:ascii="Times New Roman" w:hAnsi="Times New Roman" w:cs="Times New Roman"/>
          <w:bCs/>
          <w:sz w:val="24"/>
        </w:rPr>
        <w:t>is created to read:</w:t>
      </w:r>
    </w:p>
    <w:p w14:paraId="0DBBA776"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7314083F" w14:textId="11283F5A"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160.092</w:t>
      </w:r>
      <w:r w:rsidRPr="000F5E53">
        <w:rPr>
          <w:rFonts w:ascii="Times New Roman" w:hAnsi="Times New Roman" w:cs="Times New Roman"/>
          <w:sz w:val="24"/>
        </w:rPr>
        <w:t xml:space="preserve"> </w:t>
      </w:r>
      <w:r w:rsidRPr="000F5E53">
        <w:rPr>
          <w:rFonts w:ascii="Times New Roman" w:hAnsi="Times New Roman" w:cs="Times New Roman"/>
          <w:b/>
          <w:sz w:val="24"/>
        </w:rPr>
        <w:t xml:space="preserve">Alternative universal service protection plans. </w:t>
      </w:r>
      <w:r w:rsidRPr="000F5E53">
        <w:rPr>
          <w:rFonts w:ascii="Times New Roman" w:hAnsi="Times New Roman" w:cs="Times New Roman"/>
          <w:sz w:val="24"/>
        </w:rPr>
        <w:t xml:space="preserve"> </w:t>
      </w:r>
      <w:r w:rsidRPr="000F5E53">
        <w:rPr>
          <w:rFonts w:ascii="Times New Roman" w:hAnsi="Times New Roman" w:cs="Times New Roman"/>
          <w:b/>
          <w:bCs/>
          <w:sz w:val="24"/>
        </w:rPr>
        <w:t xml:space="preserve">(1) </w:t>
      </w:r>
      <w:r w:rsidR="0060737F">
        <w:rPr>
          <w:rFonts w:ascii="Times New Roman" w:hAnsi="Times New Roman" w:cs="Times New Roman"/>
          <w:b/>
          <w:bCs/>
          <w:sz w:val="24"/>
        </w:rPr>
        <w:t xml:space="preserve"> (intro.) </w:t>
      </w:r>
      <w:r w:rsidRPr="000F5E53">
        <w:rPr>
          <w:rFonts w:ascii="Times New Roman" w:hAnsi="Times New Roman" w:cs="Times New Roman"/>
          <w:bCs/>
          <w:sz w:val="24"/>
        </w:rPr>
        <w:t>After</w:t>
      </w:r>
      <w:r w:rsidRPr="000F5E53">
        <w:rPr>
          <w:rFonts w:ascii="Times New Roman" w:hAnsi="Times New Roman" w:cs="Times New Roman"/>
          <w:sz w:val="24"/>
        </w:rPr>
        <w:t xml:space="preserve"> notice and opportunity for hearing the commission may, by order, implement one or more of the following plans:</w:t>
      </w:r>
    </w:p>
    <w:p w14:paraId="628D436F"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6060DE8D" w14:textId="77777777" w:rsidR="00977AEA" w:rsidRPr="000F5E53" w:rsidRDefault="00977AEA" w:rsidP="00977AEA">
      <w:pPr>
        <w:pStyle w:val="atxt1section"/>
        <w:spacing w:before="20" w:after="0" w:line="240" w:lineRule="auto"/>
        <w:ind w:firstLine="360"/>
        <w:jc w:val="left"/>
        <w:rPr>
          <w:rFonts w:ascii="Times New Roman" w:hAnsi="Times New Roman" w:cs="Times New Roman"/>
          <w:sz w:val="24"/>
        </w:rPr>
      </w:pPr>
    </w:p>
    <w:p w14:paraId="7F46B045" w14:textId="4F115447" w:rsidR="00977AEA" w:rsidRPr="000F5E53" w:rsidRDefault="006D2432" w:rsidP="00977AEA">
      <w:pPr>
        <w:pStyle w:val="atxt1section"/>
        <w:spacing w:before="20"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103</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160.092 (1) (b) and (c) are created to read:</w:t>
      </w:r>
    </w:p>
    <w:p w14:paraId="55E53A3B"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55F7CA51"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PSC 160.092 (1) (b) A measure to ensure provision of intralata and interlata essential services.</w:t>
      </w:r>
    </w:p>
    <w:p w14:paraId="1E1959F3" w14:textId="77777777" w:rsidR="00977AEA" w:rsidRPr="000F5E53" w:rsidRDefault="00977AEA" w:rsidP="00977AEA">
      <w:pPr>
        <w:pStyle w:val="atxt1section"/>
        <w:spacing w:before="20" w:after="0" w:line="240" w:lineRule="auto"/>
        <w:ind w:firstLine="360"/>
        <w:jc w:val="left"/>
        <w:rPr>
          <w:rFonts w:ascii="Times New Roman" w:hAnsi="Times New Roman" w:cs="Times New Roman"/>
          <w:sz w:val="24"/>
        </w:rPr>
      </w:pPr>
    </w:p>
    <w:p w14:paraId="4D9C6E8E"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(c) A measure approved by the commission as necessary to protect universal service and ensure provision of services.</w:t>
      </w:r>
    </w:p>
    <w:p w14:paraId="054A2F08" w14:textId="77777777" w:rsidR="00977AEA" w:rsidRPr="000F5E53" w:rsidRDefault="00977AEA" w:rsidP="00977AEA">
      <w:pPr>
        <w:pStyle w:val="atxt1section"/>
        <w:spacing w:before="20" w:after="0" w:line="240" w:lineRule="auto"/>
        <w:jc w:val="left"/>
        <w:rPr>
          <w:rFonts w:ascii="Times New Roman" w:hAnsi="Times New Roman" w:cs="Times New Roman"/>
          <w:sz w:val="24"/>
          <w:u w:val="single"/>
        </w:rPr>
      </w:pPr>
    </w:p>
    <w:p w14:paraId="09FAF989" w14:textId="77777777" w:rsidR="00977AEA" w:rsidRPr="000F5E53" w:rsidRDefault="00977AEA" w:rsidP="00977AEA">
      <w:pPr>
        <w:pStyle w:val="atxt1section"/>
        <w:spacing w:before="20" w:after="0" w:line="240" w:lineRule="auto"/>
        <w:jc w:val="left"/>
        <w:rPr>
          <w:rFonts w:ascii="Times New Roman" w:hAnsi="Times New Roman" w:cs="Times New Roman"/>
          <w:sz w:val="24"/>
          <w:u w:val="single"/>
        </w:rPr>
      </w:pPr>
    </w:p>
    <w:p w14:paraId="7C43B603" w14:textId="7D8696BE" w:rsidR="00977AEA" w:rsidRPr="000F5E53" w:rsidRDefault="006D2432" w:rsidP="00977AEA">
      <w:pPr>
        <w:pStyle w:val="atxt1section"/>
        <w:spacing w:before="20"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104</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160.092 (2) and (3) are amended to read:</w:t>
      </w:r>
    </w:p>
    <w:p w14:paraId="4CAA889A"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45474AFF" w14:textId="33E35864"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160.092 (2)</w:t>
      </w:r>
      <w:r w:rsidRPr="000F5E53">
        <w:rPr>
          <w:rFonts w:ascii="Times New Roman" w:hAnsi="Times New Roman" w:cs="Times New Roman"/>
          <w:b/>
          <w:bCs/>
          <w:sz w:val="24"/>
        </w:rPr>
        <w:t xml:space="preserve"> </w:t>
      </w:r>
      <w:r w:rsidRPr="000F5E53">
        <w:rPr>
          <w:rFonts w:ascii="Times New Roman" w:hAnsi="Times New Roman" w:cs="Times New Roman"/>
          <w:sz w:val="24"/>
        </w:rPr>
        <w:t xml:space="preserve">Alternative plans under </w:t>
      </w:r>
      <w:r w:rsidRPr="000F5E53">
        <w:rPr>
          <w:rFonts w:ascii="Times New Roman" w:hAnsi="Times New Roman" w:cs="Times New Roman"/>
          <w:strike/>
          <w:sz w:val="24"/>
        </w:rPr>
        <w:t>sub. (1)</w:t>
      </w:r>
      <w:r w:rsidRPr="000F5E53">
        <w:rPr>
          <w:rFonts w:ascii="Times New Roman" w:hAnsi="Times New Roman" w:cs="Times New Roman"/>
          <w:sz w:val="24"/>
        </w:rPr>
        <w:t xml:space="preserve"> </w:t>
      </w:r>
      <w:r w:rsidRPr="000F5E53">
        <w:rPr>
          <w:rFonts w:ascii="Times New Roman" w:hAnsi="Times New Roman" w:cs="Times New Roman"/>
          <w:sz w:val="24"/>
          <w:u w:val="single"/>
        </w:rPr>
        <w:t>this</w:t>
      </w:r>
      <w:r w:rsidR="00FB4B35">
        <w:rPr>
          <w:rFonts w:ascii="Times New Roman" w:hAnsi="Times New Roman" w:cs="Times New Roman"/>
          <w:sz w:val="24"/>
          <w:u w:val="single"/>
        </w:rPr>
        <w:t xml:space="preserve"> is </w:t>
      </w:r>
      <w:r w:rsidRPr="000F5E53">
        <w:rPr>
          <w:rFonts w:ascii="Times New Roman" w:hAnsi="Times New Roman" w:cs="Times New Roman"/>
          <w:sz w:val="24"/>
        </w:rPr>
        <w:t xml:space="preserve">shall be implemented on an experimental basis.  These </w:t>
      </w:r>
      <w:r w:rsidRPr="000F5E53">
        <w:rPr>
          <w:rFonts w:ascii="Times New Roman" w:hAnsi="Times New Roman" w:cs="Times New Roman"/>
          <w:strike/>
          <w:sz w:val="24"/>
        </w:rPr>
        <w:t>experiments</w:t>
      </w:r>
      <w:r w:rsidRPr="000F5E53">
        <w:rPr>
          <w:rFonts w:ascii="Times New Roman" w:hAnsi="Times New Roman" w:cs="Times New Roman"/>
          <w:sz w:val="24"/>
        </w:rPr>
        <w:t xml:space="preserve"> </w:t>
      </w:r>
      <w:r w:rsidRPr="000F5E53">
        <w:rPr>
          <w:rFonts w:ascii="Times New Roman" w:hAnsi="Times New Roman" w:cs="Times New Roman"/>
          <w:sz w:val="24"/>
          <w:u w:val="single"/>
        </w:rPr>
        <w:t>plans</w:t>
      </w:r>
      <w:r w:rsidRPr="000F5E53">
        <w:rPr>
          <w:rFonts w:ascii="Times New Roman" w:hAnsi="Times New Roman" w:cs="Times New Roman"/>
          <w:sz w:val="24"/>
        </w:rPr>
        <w:t xml:space="preserve"> shall be reviewed within 3 years of inception and shall terminate within 5 years of inception, unless made permanent by commission order after notice and an opportunity for hearing.</w:t>
      </w:r>
    </w:p>
    <w:p w14:paraId="5B14E450"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4B87BC6F"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(3) </w:t>
      </w:r>
      <w:r w:rsidRPr="000F5E53">
        <w:rPr>
          <w:rFonts w:ascii="Times New Roman" w:hAnsi="Times New Roman" w:cs="Times New Roman"/>
          <w:sz w:val="24"/>
        </w:rPr>
        <w:t xml:space="preserve">Alternative </w:t>
      </w:r>
      <w:r w:rsidRPr="000F5E53">
        <w:rPr>
          <w:rFonts w:ascii="Times New Roman" w:hAnsi="Times New Roman" w:cs="Times New Roman"/>
          <w:strike/>
          <w:sz w:val="24"/>
        </w:rPr>
        <w:t>high cost support</w:t>
      </w:r>
      <w:r w:rsidRPr="000F5E53">
        <w:rPr>
          <w:rFonts w:ascii="Times New Roman" w:hAnsi="Times New Roman" w:cs="Times New Roman"/>
          <w:sz w:val="24"/>
        </w:rPr>
        <w:t xml:space="preserve"> plans under this section may make use of cost studies, bidding, </w:t>
      </w:r>
      <w:r w:rsidRPr="000F5E53">
        <w:rPr>
          <w:rFonts w:ascii="Times New Roman" w:hAnsi="Times New Roman" w:cs="Times New Roman"/>
          <w:sz w:val="24"/>
          <w:u w:val="single"/>
        </w:rPr>
        <w:t xml:space="preserve">auctions, </w:t>
      </w:r>
      <w:r w:rsidRPr="000F5E53">
        <w:rPr>
          <w:rFonts w:ascii="Times New Roman" w:hAnsi="Times New Roman" w:cs="Times New Roman"/>
          <w:sz w:val="24"/>
        </w:rPr>
        <w:t xml:space="preserve">defined service territories or other mechanisms to protect universal service.  The </w:t>
      </w:r>
      <w:r w:rsidRPr="000F5E53">
        <w:rPr>
          <w:rFonts w:ascii="Times New Roman" w:hAnsi="Times New Roman" w:cs="Times New Roman"/>
          <w:sz w:val="24"/>
        </w:rPr>
        <w:lastRenderedPageBreak/>
        <w:t>commission may, by order, authorize payment of universal service fund monies as part of an alternative plan.</w:t>
      </w:r>
    </w:p>
    <w:p w14:paraId="3154D354"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1E3C11AA"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017E5990" w14:textId="73336418" w:rsidR="00977AEA" w:rsidRPr="000F5E53" w:rsidRDefault="009E5DE0"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105</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160.092 (4), 160.10 and 160.11 are repealed.</w:t>
      </w:r>
    </w:p>
    <w:p w14:paraId="673EA2A1"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68F1F8F7"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25E9186A" w14:textId="66C40DC1" w:rsidR="00977AEA" w:rsidRPr="000F5E53" w:rsidRDefault="009E5DE0"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106</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PSC 160.115 (1) (a) and (b) 1. and 2. are amended to read:</w:t>
      </w:r>
    </w:p>
    <w:p w14:paraId="7A5A5792"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76DE7DA9" w14:textId="0F48BDF0" w:rsidR="00977AEA" w:rsidRPr="000F5E53" w:rsidRDefault="00095710" w:rsidP="00977AEA">
      <w:pPr>
        <w:pStyle w:val="atxt3para"/>
        <w:spacing w:after="0" w:line="240" w:lineRule="auto"/>
        <w:ind w:firstLine="0"/>
        <w:jc w:val="left"/>
        <w:rPr>
          <w:rFonts w:ascii="Times New Roman" w:hAnsi="Times New Roman"/>
          <w:sz w:val="24"/>
          <w:szCs w:val="24"/>
        </w:rPr>
      </w:pPr>
      <w:r>
        <w:rPr>
          <w:rFonts w:ascii="Times New Roman" w:hAnsi="Times New Roman"/>
          <w:sz w:val="24"/>
          <w:szCs w:val="24"/>
        </w:rPr>
        <w:t>PSC 160.115 (1) (a)  “Initial application”</w:t>
      </w:r>
      <w:r w:rsidR="00977AEA" w:rsidRPr="000F5E53">
        <w:rPr>
          <w:rFonts w:ascii="Times New Roman" w:hAnsi="Times New Roman"/>
          <w:sz w:val="24"/>
          <w:szCs w:val="24"/>
        </w:rPr>
        <w:t xml:space="preserve"> means </w:t>
      </w:r>
      <w:r w:rsidR="00977AEA" w:rsidRPr="000F5E53">
        <w:rPr>
          <w:rFonts w:ascii="Times New Roman" w:hAnsi="Times New Roman"/>
          <w:strike/>
          <w:sz w:val="24"/>
          <w:szCs w:val="24"/>
        </w:rPr>
        <w:t>an</w:t>
      </w:r>
      <w:r w:rsidR="00977AEA" w:rsidRPr="000F5E53">
        <w:rPr>
          <w:rFonts w:ascii="Times New Roman" w:hAnsi="Times New Roman"/>
          <w:sz w:val="24"/>
          <w:szCs w:val="24"/>
        </w:rPr>
        <w:t xml:space="preserve"> </w:t>
      </w:r>
      <w:r w:rsidR="00977AEA" w:rsidRPr="000F5E53">
        <w:rPr>
          <w:rFonts w:ascii="Times New Roman" w:hAnsi="Times New Roman"/>
          <w:sz w:val="24"/>
          <w:szCs w:val="24"/>
          <w:u w:val="single"/>
        </w:rPr>
        <w:t>the first</w:t>
      </w:r>
      <w:r w:rsidR="00977AEA" w:rsidRPr="000F5E53">
        <w:rPr>
          <w:rFonts w:ascii="Times New Roman" w:hAnsi="Times New Roman"/>
          <w:sz w:val="24"/>
          <w:szCs w:val="24"/>
        </w:rPr>
        <w:t xml:space="preserve"> application for universal service fund support under this section that </w:t>
      </w:r>
      <w:r w:rsidR="00977AEA" w:rsidRPr="000F5E53">
        <w:rPr>
          <w:rFonts w:ascii="Times New Roman" w:hAnsi="Times New Roman"/>
          <w:strike/>
          <w:sz w:val="24"/>
          <w:szCs w:val="24"/>
        </w:rPr>
        <w:t>is the first such</w:t>
      </w:r>
      <w:r w:rsidR="00977AEA" w:rsidRPr="000F5E53">
        <w:rPr>
          <w:rFonts w:ascii="Times New Roman" w:hAnsi="Times New Roman"/>
          <w:sz w:val="24"/>
          <w:szCs w:val="24"/>
        </w:rPr>
        <w:t xml:space="preserve"> </w:t>
      </w:r>
      <w:r w:rsidR="00977AEA" w:rsidRPr="000F5E53">
        <w:rPr>
          <w:rFonts w:ascii="Times New Roman" w:hAnsi="Times New Roman"/>
          <w:strike/>
          <w:sz w:val="24"/>
          <w:szCs w:val="24"/>
        </w:rPr>
        <w:t>application filed by the</w:t>
      </w:r>
      <w:r w:rsidR="00977AEA" w:rsidRPr="000F5E53">
        <w:rPr>
          <w:rFonts w:ascii="Times New Roman" w:hAnsi="Times New Roman"/>
          <w:sz w:val="24"/>
          <w:szCs w:val="24"/>
        </w:rPr>
        <w:t xml:space="preserve"> </w:t>
      </w:r>
      <w:r w:rsidR="00977AEA" w:rsidRPr="000F5E53">
        <w:rPr>
          <w:rFonts w:ascii="Times New Roman" w:hAnsi="Times New Roman"/>
          <w:sz w:val="24"/>
          <w:szCs w:val="24"/>
          <w:u w:val="single"/>
        </w:rPr>
        <w:t>an</w:t>
      </w:r>
      <w:r w:rsidR="00977AEA" w:rsidRPr="000F5E53">
        <w:rPr>
          <w:rFonts w:ascii="Times New Roman" w:hAnsi="Times New Roman"/>
          <w:sz w:val="24"/>
          <w:szCs w:val="24"/>
        </w:rPr>
        <w:t xml:space="preserve"> applicant </w:t>
      </w:r>
      <w:r w:rsidR="00977AEA" w:rsidRPr="000F5E53">
        <w:rPr>
          <w:rFonts w:ascii="Times New Roman" w:hAnsi="Times New Roman"/>
          <w:strike/>
          <w:sz w:val="24"/>
          <w:szCs w:val="24"/>
        </w:rPr>
        <w:t>during</w:t>
      </w:r>
      <w:r w:rsidR="00977AEA" w:rsidRPr="000F5E53">
        <w:rPr>
          <w:rFonts w:ascii="Times New Roman" w:hAnsi="Times New Roman"/>
          <w:sz w:val="24"/>
          <w:szCs w:val="24"/>
        </w:rPr>
        <w:t xml:space="preserve"> </w:t>
      </w:r>
      <w:r w:rsidR="00977AEA" w:rsidRPr="000F5E53">
        <w:rPr>
          <w:rFonts w:ascii="Times New Roman" w:hAnsi="Times New Roman"/>
          <w:sz w:val="24"/>
          <w:szCs w:val="24"/>
          <w:u w:val="single"/>
        </w:rPr>
        <w:t>files in</w:t>
      </w:r>
      <w:r w:rsidR="00977AEA" w:rsidRPr="000F5E53">
        <w:rPr>
          <w:rFonts w:ascii="Times New Roman" w:hAnsi="Times New Roman"/>
          <w:sz w:val="24"/>
          <w:szCs w:val="24"/>
        </w:rPr>
        <w:t xml:space="preserve"> a state fiscal year.    </w:t>
      </w:r>
    </w:p>
    <w:p w14:paraId="5087C5E3" w14:textId="77777777" w:rsidR="00977AEA" w:rsidRPr="000F5E53" w:rsidRDefault="00977AEA" w:rsidP="00977AEA">
      <w:pPr>
        <w:pStyle w:val="atxt3para"/>
        <w:spacing w:after="0" w:line="240" w:lineRule="auto"/>
        <w:ind w:firstLine="360"/>
        <w:jc w:val="left"/>
        <w:rPr>
          <w:rFonts w:ascii="Times New Roman" w:hAnsi="Times New Roman"/>
          <w:sz w:val="24"/>
          <w:szCs w:val="24"/>
        </w:rPr>
      </w:pPr>
    </w:p>
    <w:p w14:paraId="03BF7B4C" w14:textId="77777777" w:rsidR="00977AEA" w:rsidRPr="000F5E53" w:rsidRDefault="00977AEA" w:rsidP="00977AEA">
      <w:pPr>
        <w:pStyle w:val="atxt3para"/>
        <w:spacing w:after="0" w:line="240" w:lineRule="auto"/>
        <w:ind w:firstLine="360"/>
        <w:jc w:val="left"/>
        <w:rPr>
          <w:rFonts w:ascii="Times New Roman" w:hAnsi="Times New Roman"/>
          <w:sz w:val="24"/>
        </w:rPr>
      </w:pPr>
      <w:r w:rsidRPr="000F5E53">
        <w:rPr>
          <w:rFonts w:ascii="Times New Roman" w:hAnsi="Times New Roman"/>
          <w:sz w:val="24"/>
        </w:rPr>
        <w:t xml:space="preserve">(b)  “Non-profit medical clinic” includes any clinic </w:t>
      </w:r>
      <w:r w:rsidRPr="000F5E53">
        <w:rPr>
          <w:rFonts w:ascii="Times New Roman" w:hAnsi="Times New Roman"/>
          <w:sz w:val="24"/>
          <w:u w:val="single"/>
        </w:rPr>
        <w:t>or hospital</w:t>
      </w:r>
      <w:r w:rsidRPr="000F5E53">
        <w:rPr>
          <w:rFonts w:ascii="Times New Roman" w:hAnsi="Times New Roman"/>
          <w:sz w:val="24"/>
        </w:rPr>
        <w:t xml:space="preserve"> that </w:t>
      </w:r>
      <w:r w:rsidRPr="000F5E53">
        <w:rPr>
          <w:rFonts w:ascii="Times New Roman" w:hAnsi="Times New Roman"/>
          <w:sz w:val="24"/>
          <w:u w:val="single"/>
        </w:rPr>
        <w:t>meets all of the following</w:t>
      </w:r>
      <w:r w:rsidRPr="000F5E53">
        <w:rPr>
          <w:rFonts w:ascii="Times New Roman" w:hAnsi="Times New Roman"/>
          <w:sz w:val="24"/>
        </w:rPr>
        <w:t>:</w:t>
      </w:r>
    </w:p>
    <w:p w14:paraId="63E9C050" w14:textId="77777777" w:rsidR="00977AEA" w:rsidRPr="000F5E53" w:rsidRDefault="00977AEA" w:rsidP="00977AEA">
      <w:pPr>
        <w:pStyle w:val="atxt3para"/>
        <w:spacing w:after="0" w:line="240" w:lineRule="auto"/>
        <w:jc w:val="left"/>
        <w:rPr>
          <w:rFonts w:ascii="Times New Roman" w:hAnsi="Times New Roman"/>
          <w:sz w:val="24"/>
        </w:rPr>
      </w:pPr>
    </w:p>
    <w:p w14:paraId="1983B5A0" w14:textId="77777777" w:rsidR="00977AEA" w:rsidRPr="000F5E53" w:rsidRDefault="00977AEA" w:rsidP="00977AEA">
      <w:pPr>
        <w:pStyle w:val="atxt4subdiv"/>
        <w:spacing w:after="0" w:line="240" w:lineRule="auto"/>
        <w:ind w:firstLine="720"/>
        <w:jc w:val="left"/>
        <w:rPr>
          <w:rFonts w:ascii="Times New Roman" w:hAnsi="Times New Roman"/>
          <w:sz w:val="24"/>
          <w:u w:val="single"/>
        </w:rPr>
      </w:pPr>
      <w:r w:rsidRPr="000F5E53">
        <w:rPr>
          <w:rFonts w:ascii="Times New Roman" w:hAnsi="Times New Roman"/>
          <w:sz w:val="24"/>
        </w:rPr>
        <w:t>1.  Is a non-profit organization governed by a board of directors</w:t>
      </w:r>
      <w:r w:rsidRPr="000F5E53">
        <w:rPr>
          <w:rFonts w:ascii="Times New Roman" w:hAnsi="Times New Roman"/>
          <w:strike/>
          <w:sz w:val="24"/>
        </w:rPr>
        <w:t>,</w:t>
      </w:r>
      <w:r w:rsidRPr="000F5E53">
        <w:rPr>
          <w:rFonts w:ascii="Times New Roman" w:hAnsi="Times New Roman"/>
          <w:sz w:val="24"/>
          <w:u w:val="single"/>
        </w:rPr>
        <w:t>.</w:t>
      </w:r>
    </w:p>
    <w:p w14:paraId="6CDB7890" w14:textId="77777777" w:rsidR="00977AEA" w:rsidRPr="000F5E53" w:rsidRDefault="00977AEA" w:rsidP="00977AEA">
      <w:pPr>
        <w:pStyle w:val="atxt4subdiv"/>
        <w:spacing w:after="0" w:line="240" w:lineRule="auto"/>
        <w:ind w:firstLine="720"/>
        <w:jc w:val="left"/>
        <w:rPr>
          <w:rFonts w:ascii="Times New Roman" w:hAnsi="Times New Roman"/>
          <w:sz w:val="24"/>
          <w:u w:val="single"/>
        </w:rPr>
      </w:pPr>
    </w:p>
    <w:p w14:paraId="3AAD2A6B" w14:textId="77777777" w:rsidR="00977AEA" w:rsidRPr="000F5E53" w:rsidRDefault="00977AEA" w:rsidP="00977AEA">
      <w:pPr>
        <w:pStyle w:val="atxt4subdiv"/>
        <w:spacing w:after="0" w:line="240" w:lineRule="auto"/>
        <w:ind w:firstLine="720"/>
        <w:jc w:val="left"/>
        <w:rPr>
          <w:rFonts w:ascii="Times New Roman" w:hAnsi="Times New Roman"/>
          <w:sz w:val="24"/>
          <w:u w:val="single"/>
        </w:rPr>
      </w:pPr>
      <w:r w:rsidRPr="000F5E53">
        <w:rPr>
          <w:rFonts w:ascii="Times New Roman" w:hAnsi="Times New Roman"/>
          <w:sz w:val="24"/>
        </w:rPr>
        <w:t>2.  Serves federally designated health professional shortage areas as defined in 42 USC 254e (a) (1), medically underserved areas, or medically underserved populations</w:t>
      </w:r>
      <w:r w:rsidRPr="000F5E53">
        <w:rPr>
          <w:rFonts w:ascii="Times New Roman" w:hAnsi="Times New Roman"/>
          <w:strike/>
          <w:sz w:val="24"/>
        </w:rPr>
        <w:t>, and</w:t>
      </w:r>
      <w:r w:rsidRPr="000F5E53">
        <w:rPr>
          <w:rFonts w:ascii="Times New Roman" w:hAnsi="Times New Roman"/>
          <w:sz w:val="24"/>
          <w:u w:val="single"/>
        </w:rPr>
        <w:t>.</w:t>
      </w:r>
    </w:p>
    <w:p w14:paraId="20411953" w14:textId="77777777" w:rsidR="00977AEA" w:rsidRPr="000F5E53" w:rsidRDefault="00977AEA" w:rsidP="00977AEA">
      <w:pPr>
        <w:pStyle w:val="atxt4subdiv"/>
        <w:spacing w:after="0" w:line="240" w:lineRule="auto"/>
        <w:ind w:firstLine="720"/>
        <w:jc w:val="left"/>
        <w:rPr>
          <w:rFonts w:ascii="Times New Roman" w:hAnsi="Times New Roman"/>
          <w:sz w:val="24"/>
          <w:u w:val="single"/>
        </w:rPr>
      </w:pPr>
    </w:p>
    <w:p w14:paraId="7C753F71" w14:textId="77777777" w:rsidR="00977AEA" w:rsidRPr="000F5E53" w:rsidRDefault="00977AEA" w:rsidP="00977AEA">
      <w:pPr>
        <w:pStyle w:val="atxt2subsec"/>
        <w:spacing w:after="0" w:line="240" w:lineRule="auto"/>
        <w:ind w:firstLine="0"/>
        <w:jc w:val="left"/>
        <w:rPr>
          <w:rFonts w:ascii="Times New Roman" w:hAnsi="Times New Roman" w:cs="Times New Roman"/>
          <w:b/>
          <w:bCs/>
          <w:sz w:val="24"/>
        </w:rPr>
      </w:pPr>
    </w:p>
    <w:p w14:paraId="390FDE64" w14:textId="4E28BC8B" w:rsidR="00977AEA" w:rsidRPr="000F5E53" w:rsidRDefault="009E5DE0"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107</w:t>
      </w:r>
      <w:r w:rsidR="00977AEA" w:rsidRPr="000F5E53">
        <w:rPr>
          <w:rFonts w:ascii="Times New Roman" w:hAnsi="Times New Roman" w:cs="Times New Roman"/>
          <w:b/>
          <w:bCs/>
          <w:sz w:val="24"/>
        </w:rPr>
        <w:t xml:space="preserve">. </w:t>
      </w:r>
      <w:r w:rsidR="00977AEA" w:rsidRPr="000F5E53">
        <w:rPr>
          <w:rFonts w:ascii="Times New Roman" w:hAnsi="Times New Roman" w:cs="Times New Roman"/>
          <w:bCs/>
          <w:sz w:val="24"/>
        </w:rPr>
        <w:t>PSC 160.115 (2) (intro.), (b), (c), (3),(4) (a), (5) (intro.), (b), (c) and (g), (6) (a) (intro.) and 4. and (b), and (6) are amended to read:</w:t>
      </w:r>
    </w:p>
    <w:p w14:paraId="30D38469" w14:textId="77777777" w:rsidR="00977AEA" w:rsidRPr="000F5E53" w:rsidRDefault="00977AEA" w:rsidP="00977AEA">
      <w:pPr>
        <w:pStyle w:val="atxt2subsec"/>
        <w:spacing w:after="0" w:line="240" w:lineRule="auto"/>
        <w:ind w:firstLine="0"/>
        <w:jc w:val="left"/>
        <w:rPr>
          <w:rFonts w:ascii="Times New Roman" w:hAnsi="Times New Roman" w:cs="Times New Roman"/>
          <w:strike/>
          <w:sz w:val="24"/>
        </w:rPr>
      </w:pPr>
    </w:p>
    <w:p w14:paraId="3D8B8111"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 xml:space="preserve">PSC 160.115 (2) (intro.) </w:t>
      </w:r>
      <w:r w:rsidRPr="000F5E53">
        <w:rPr>
          <w:rFonts w:ascii="Times New Roman" w:hAnsi="Times New Roman" w:cs="Times New Roman"/>
          <w:strike/>
          <w:sz w:val="24"/>
        </w:rPr>
        <w:t>Funding may be available</w:t>
      </w:r>
      <w:r w:rsidRPr="000F5E53">
        <w:rPr>
          <w:rFonts w:ascii="Times New Roman" w:hAnsi="Times New Roman" w:cs="Times New Roman"/>
          <w:sz w:val="24"/>
        </w:rPr>
        <w:t xml:space="preserve"> </w:t>
      </w:r>
      <w:r w:rsidRPr="000F5E53">
        <w:rPr>
          <w:rFonts w:ascii="Times New Roman" w:hAnsi="Times New Roman" w:cs="Times New Roman"/>
          <w:sz w:val="24"/>
          <w:u w:val="single"/>
        </w:rPr>
        <w:t>The commission may grant funding</w:t>
      </w:r>
      <w:r w:rsidRPr="000F5E53">
        <w:rPr>
          <w:rFonts w:ascii="Times New Roman" w:hAnsi="Times New Roman" w:cs="Times New Roman"/>
          <w:sz w:val="24"/>
        </w:rPr>
        <w:t xml:space="preserve"> to non-profit medical clinics and public health agencies for the purchase of telecommunications equipment for any of the following purposes:</w:t>
      </w:r>
    </w:p>
    <w:p w14:paraId="2BE3499C"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498BB6BE"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(b)  To </w:t>
      </w:r>
      <w:r w:rsidRPr="000F5E53">
        <w:rPr>
          <w:rFonts w:ascii="Times New Roman" w:hAnsi="Times New Roman"/>
          <w:sz w:val="24"/>
          <w:u w:val="single"/>
        </w:rPr>
        <w:t>directly or indirectly</w:t>
      </w:r>
      <w:r w:rsidRPr="000F5E53">
        <w:rPr>
          <w:rFonts w:ascii="Times New Roman" w:hAnsi="Times New Roman"/>
          <w:sz w:val="24"/>
        </w:rPr>
        <w:t xml:space="preserve"> enhance access to medical care in rural or underserved areas of the state, or both.</w:t>
      </w:r>
    </w:p>
    <w:p w14:paraId="0FEE8565" w14:textId="77777777" w:rsidR="00977AEA" w:rsidRPr="000F5E53" w:rsidRDefault="00977AEA" w:rsidP="00977AEA">
      <w:pPr>
        <w:pStyle w:val="atxt3para"/>
        <w:spacing w:after="0" w:line="240" w:lineRule="auto"/>
        <w:ind w:firstLine="0"/>
        <w:jc w:val="left"/>
        <w:rPr>
          <w:rFonts w:ascii="Times New Roman" w:hAnsi="Times New Roman"/>
          <w:sz w:val="24"/>
        </w:rPr>
      </w:pPr>
    </w:p>
    <w:p w14:paraId="4C803C85"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(c)  To </w:t>
      </w:r>
      <w:r w:rsidRPr="000F5E53">
        <w:rPr>
          <w:rFonts w:ascii="Times New Roman" w:hAnsi="Times New Roman"/>
          <w:sz w:val="24"/>
          <w:u w:val="single"/>
        </w:rPr>
        <w:t>directly or indirectly</w:t>
      </w:r>
      <w:r w:rsidRPr="000F5E53">
        <w:rPr>
          <w:rFonts w:ascii="Times New Roman" w:hAnsi="Times New Roman"/>
          <w:sz w:val="24"/>
        </w:rPr>
        <w:t xml:space="preserve"> enhance access to medical care by underserved populations or persons with disabilities in the state, or both.</w:t>
      </w:r>
    </w:p>
    <w:p w14:paraId="6E9EA96F" w14:textId="77777777" w:rsidR="00977AEA" w:rsidRPr="000F5E53" w:rsidRDefault="00977AEA" w:rsidP="00977AEA">
      <w:pPr>
        <w:pStyle w:val="atxt3para"/>
        <w:spacing w:after="0" w:line="240" w:lineRule="auto"/>
        <w:ind w:firstLine="0"/>
        <w:jc w:val="left"/>
        <w:rPr>
          <w:rFonts w:ascii="Times New Roman" w:hAnsi="Times New Roman"/>
          <w:sz w:val="24"/>
        </w:rPr>
      </w:pPr>
    </w:p>
    <w:p w14:paraId="57D6EF79"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(3) </w:t>
      </w:r>
      <w:r w:rsidRPr="000F5E53">
        <w:rPr>
          <w:rFonts w:ascii="Times New Roman" w:hAnsi="Times New Roman" w:cs="Times New Roman"/>
          <w:strike/>
          <w:sz w:val="24"/>
        </w:rPr>
        <w:t>A</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The commission may grant a </w:t>
      </w:r>
      <w:r w:rsidRPr="000F5E53">
        <w:rPr>
          <w:rFonts w:ascii="Times New Roman" w:hAnsi="Times New Roman" w:cs="Times New Roman"/>
          <w:sz w:val="24"/>
        </w:rPr>
        <w:t xml:space="preserve">maximum of $500,000 in universal service fund support </w:t>
      </w:r>
      <w:r w:rsidRPr="000F5E53">
        <w:rPr>
          <w:rFonts w:ascii="Times New Roman" w:hAnsi="Times New Roman" w:cs="Times New Roman"/>
          <w:strike/>
          <w:sz w:val="24"/>
        </w:rPr>
        <w:t>may be dispersed</w:t>
      </w:r>
      <w:r w:rsidRPr="000F5E53">
        <w:rPr>
          <w:rFonts w:ascii="Times New Roman" w:hAnsi="Times New Roman" w:cs="Times New Roman"/>
          <w:sz w:val="24"/>
        </w:rPr>
        <w:t xml:space="preserve"> </w:t>
      </w:r>
      <w:r w:rsidRPr="000F5E53">
        <w:rPr>
          <w:rFonts w:ascii="Times New Roman" w:hAnsi="Times New Roman" w:cs="Times New Roman"/>
          <w:sz w:val="24"/>
          <w:u w:val="single"/>
        </w:rPr>
        <w:t>granted</w:t>
      </w:r>
      <w:r w:rsidRPr="000F5E53">
        <w:rPr>
          <w:rFonts w:ascii="Times New Roman" w:hAnsi="Times New Roman" w:cs="Times New Roman"/>
          <w:sz w:val="24"/>
        </w:rPr>
        <w:t xml:space="preserve"> under this section per state fiscal year</w:t>
      </w:r>
      <w:r w:rsidRPr="000F5E53">
        <w:rPr>
          <w:rFonts w:ascii="Times New Roman" w:hAnsi="Times New Roman" w:cs="Times New Roman"/>
          <w:sz w:val="24"/>
          <w:u w:val="single"/>
        </w:rPr>
        <w:t>, or $1,000,000 per state biennium</w:t>
      </w:r>
      <w:r w:rsidRPr="000F5E53">
        <w:rPr>
          <w:rFonts w:ascii="Times New Roman" w:hAnsi="Times New Roman" w:cs="Times New Roman"/>
          <w:sz w:val="24"/>
        </w:rPr>
        <w:t xml:space="preserve">.  </w:t>
      </w:r>
    </w:p>
    <w:p w14:paraId="6BADE160"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08AC19B6" w14:textId="07504914"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(4)</w:t>
      </w:r>
      <w:r w:rsidRPr="000F5E53">
        <w:rPr>
          <w:rFonts w:ascii="Times New Roman" w:hAnsi="Times New Roman" w:cs="Times New Roman"/>
          <w:sz w:val="24"/>
        </w:rPr>
        <w:t xml:space="preserve"> (a)  An </w:t>
      </w:r>
      <w:r w:rsidRPr="000F5E53">
        <w:rPr>
          <w:rFonts w:ascii="Times New Roman" w:hAnsi="Times New Roman" w:cs="Times New Roman"/>
          <w:strike/>
          <w:sz w:val="24"/>
        </w:rPr>
        <w:t>application</w:t>
      </w:r>
      <w:r w:rsidRPr="000F5E53">
        <w:rPr>
          <w:rFonts w:ascii="Times New Roman" w:hAnsi="Times New Roman" w:cs="Times New Roman"/>
          <w:sz w:val="24"/>
        </w:rPr>
        <w:t xml:space="preserve"> </w:t>
      </w:r>
      <w:r w:rsidRPr="000F5E53">
        <w:rPr>
          <w:rFonts w:ascii="Times New Roman" w:hAnsi="Times New Roman" w:cs="Times New Roman"/>
          <w:sz w:val="24"/>
          <w:u w:val="single"/>
        </w:rPr>
        <w:t>applicant</w:t>
      </w:r>
      <w:r w:rsidRPr="000F5E53">
        <w:rPr>
          <w:rFonts w:ascii="Times New Roman" w:hAnsi="Times New Roman" w:cs="Times New Roman"/>
          <w:sz w:val="24"/>
        </w:rPr>
        <w:t xml:space="preserve"> for universal service fund support under this section may not</w:t>
      </w:r>
      <w:r w:rsidR="00FD37DB" w:rsidRPr="00FD37DB">
        <w:rPr>
          <w:rFonts w:ascii="Times New Roman" w:hAnsi="Times New Roman" w:cs="Times New Roman"/>
          <w:strike/>
          <w:sz w:val="24"/>
        </w:rPr>
        <w:t xml:space="preserve"> </w:t>
      </w:r>
      <w:r w:rsidR="00FD37DB" w:rsidRPr="000F5E53">
        <w:rPr>
          <w:rFonts w:ascii="Times New Roman" w:hAnsi="Times New Roman" w:cs="Times New Roman"/>
          <w:strike/>
          <w:sz w:val="24"/>
        </w:rPr>
        <w:t>involve dispersement</w:t>
      </w:r>
      <w:r w:rsidRPr="000F5E53">
        <w:rPr>
          <w:rFonts w:ascii="Times New Roman" w:hAnsi="Times New Roman" w:cs="Times New Roman"/>
          <w:sz w:val="24"/>
          <w:u w:val="single"/>
        </w:rPr>
        <w:t>, in its application,</w:t>
      </w:r>
      <w:r w:rsidRPr="000F5E53">
        <w:rPr>
          <w:rFonts w:ascii="Times New Roman" w:hAnsi="Times New Roman" w:cs="Times New Roman"/>
          <w:sz w:val="24"/>
        </w:rPr>
        <w:t xml:space="preserve"> </w:t>
      </w:r>
      <w:r w:rsidRPr="000F5E53">
        <w:rPr>
          <w:rFonts w:ascii="Times New Roman" w:hAnsi="Times New Roman" w:cs="Times New Roman"/>
          <w:sz w:val="24"/>
          <w:u w:val="single"/>
        </w:rPr>
        <w:t>request disbursement</w:t>
      </w:r>
      <w:r w:rsidRPr="000F5E53">
        <w:rPr>
          <w:rFonts w:ascii="Times New Roman" w:hAnsi="Times New Roman" w:cs="Times New Roman"/>
          <w:sz w:val="24"/>
        </w:rPr>
        <w:t xml:space="preserve"> of support </w:t>
      </w:r>
      <w:r w:rsidRPr="000F5E53">
        <w:rPr>
          <w:rFonts w:ascii="Times New Roman" w:hAnsi="Times New Roman" w:cs="Times New Roman"/>
          <w:strike/>
          <w:sz w:val="24"/>
        </w:rPr>
        <w:t>during</w:t>
      </w:r>
      <w:r w:rsidRPr="000F5E53">
        <w:rPr>
          <w:rFonts w:ascii="Times New Roman" w:hAnsi="Times New Roman" w:cs="Times New Roman"/>
          <w:sz w:val="24"/>
        </w:rPr>
        <w:t xml:space="preserve"> </w:t>
      </w:r>
      <w:r w:rsidRPr="000F5E53">
        <w:rPr>
          <w:rFonts w:ascii="Times New Roman" w:hAnsi="Times New Roman" w:cs="Times New Roman"/>
          <w:strike/>
          <w:sz w:val="24"/>
        </w:rPr>
        <w:t>multiple state fiscal years</w:t>
      </w:r>
      <w:r w:rsidRPr="000F5E53">
        <w:rPr>
          <w:rFonts w:ascii="Times New Roman" w:hAnsi="Times New Roman" w:cs="Times New Roman"/>
          <w:sz w:val="24"/>
          <w:u w:val="single"/>
        </w:rPr>
        <w:t xml:space="preserve"> for a time period longer than that specified in the solicitation for grant applications</w:t>
      </w:r>
      <w:r w:rsidRPr="000F5E53">
        <w:rPr>
          <w:rFonts w:ascii="Times New Roman" w:hAnsi="Times New Roman" w:cs="Times New Roman"/>
          <w:sz w:val="24"/>
        </w:rPr>
        <w:t xml:space="preserve">.  </w:t>
      </w:r>
    </w:p>
    <w:p w14:paraId="4D631C14"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6E39179C"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bCs/>
          <w:sz w:val="24"/>
        </w:rPr>
        <w:t xml:space="preserve">(5) </w:t>
      </w:r>
      <w:r w:rsidRPr="000F5E53">
        <w:rPr>
          <w:rFonts w:ascii="Times New Roman" w:hAnsi="Times New Roman"/>
          <w:strike/>
          <w:sz w:val="24"/>
        </w:rPr>
        <w:t>Applications</w:t>
      </w:r>
      <w:r w:rsidRPr="000F5E53">
        <w:rPr>
          <w:rFonts w:ascii="Times New Roman" w:hAnsi="Times New Roman"/>
          <w:sz w:val="24"/>
        </w:rPr>
        <w:t xml:space="preserve"> </w:t>
      </w:r>
      <w:r w:rsidRPr="000F5E53">
        <w:rPr>
          <w:rFonts w:ascii="Times New Roman" w:hAnsi="Times New Roman"/>
          <w:sz w:val="24"/>
          <w:u w:val="single"/>
        </w:rPr>
        <w:t xml:space="preserve">An applicant for funding </w:t>
      </w:r>
      <w:r w:rsidRPr="000F5E53">
        <w:rPr>
          <w:rFonts w:ascii="Times New Roman" w:hAnsi="Times New Roman"/>
          <w:sz w:val="24"/>
        </w:rPr>
        <w:t xml:space="preserve">shall include all of the following </w:t>
      </w:r>
      <w:r w:rsidRPr="000F5E53">
        <w:rPr>
          <w:rFonts w:ascii="Times New Roman" w:hAnsi="Times New Roman"/>
          <w:sz w:val="24"/>
          <w:u w:val="single"/>
        </w:rPr>
        <w:t>in its application</w:t>
      </w:r>
      <w:r w:rsidRPr="000F5E53">
        <w:rPr>
          <w:rFonts w:ascii="Times New Roman" w:hAnsi="Times New Roman"/>
          <w:sz w:val="24"/>
        </w:rPr>
        <w:t>:</w:t>
      </w:r>
    </w:p>
    <w:p w14:paraId="1F4BAE8A" w14:textId="77777777" w:rsidR="00977AEA" w:rsidRPr="000F5E53" w:rsidRDefault="00977AEA" w:rsidP="00977AEA">
      <w:pPr>
        <w:pStyle w:val="atxt3para"/>
        <w:spacing w:after="0" w:line="240" w:lineRule="auto"/>
        <w:ind w:firstLine="0"/>
        <w:jc w:val="left"/>
        <w:rPr>
          <w:rFonts w:ascii="Times New Roman" w:hAnsi="Times New Roman"/>
          <w:sz w:val="24"/>
        </w:rPr>
      </w:pPr>
    </w:p>
    <w:p w14:paraId="3573A925"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lastRenderedPageBreak/>
        <w:t xml:space="preserve"> (b)  An explanation of how the applicant’s purchase of </w:t>
      </w:r>
      <w:r w:rsidRPr="000F5E53">
        <w:rPr>
          <w:rFonts w:ascii="Times New Roman" w:hAnsi="Times New Roman"/>
          <w:strike/>
          <w:sz w:val="24"/>
        </w:rPr>
        <w:t>such</w:t>
      </w:r>
      <w:r w:rsidRPr="000F5E53">
        <w:rPr>
          <w:rFonts w:ascii="Times New Roman" w:hAnsi="Times New Roman"/>
          <w:sz w:val="24"/>
        </w:rPr>
        <w:t xml:space="preserve"> </w:t>
      </w:r>
      <w:r w:rsidRPr="000F5E53">
        <w:rPr>
          <w:rFonts w:ascii="Times New Roman" w:hAnsi="Times New Roman"/>
          <w:sz w:val="24"/>
          <w:u w:val="single"/>
        </w:rPr>
        <w:t xml:space="preserve">the </w:t>
      </w:r>
      <w:r w:rsidRPr="000F5E53">
        <w:rPr>
          <w:rFonts w:ascii="Times New Roman" w:hAnsi="Times New Roman"/>
          <w:sz w:val="24"/>
        </w:rPr>
        <w:t>telecommunications equipment will support the purposes identified in sub. (2).</w:t>
      </w:r>
    </w:p>
    <w:p w14:paraId="312CAF15"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1A458CC7"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(c)  Identification of the vendor that </w:t>
      </w:r>
      <w:r w:rsidRPr="000F5E53">
        <w:rPr>
          <w:rFonts w:ascii="Times New Roman" w:hAnsi="Times New Roman"/>
          <w:strike/>
          <w:sz w:val="24"/>
        </w:rPr>
        <w:t>will</w:t>
      </w:r>
      <w:r w:rsidRPr="000F5E53">
        <w:rPr>
          <w:rFonts w:ascii="Times New Roman" w:hAnsi="Times New Roman"/>
          <w:sz w:val="24"/>
        </w:rPr>
        <w:t xml:space="preserve"> </w:t>
      </w:r>
      <w:r w:rsidRPr="000F5E53">
        <w:rPr>
          <w:rFonts w:ascii="Times New Roman" w:hAnsi="Times New Roman"/>
          <w:sz w:val="24"/>
          <w:u w:val="single"/>
        </w:rPr>
        <w:t>may</w:t>
      </w:r>
      <w:r w:rsidRPr="000F5E53">
        <w:rPr>
          <w:rFonts w:ascii="Times New Roman" w:hAnsi="Times New Roman"/>
          <w:sz w:val="24"/>
        </w:rPr>
        <w:t xml:space="preserve"> supply the telecommunications equipment.</w:t>
      </w:r>
    </w:p>
    <w:p w14:paraId="79366117"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3637B567"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 (g)  Any other information that the commission </w:t>
      </w:r>
      <w:r w:rsidRPr="000F5E53">
        <w:rPr>
          <w:rFonts w:ascii="Times New Roman" w:hAnsi="Times New Roman"/>
          <w:strike/>
          <w:sz w:val="24"/>
        </w:rPr>
        <w:t>deems</w:t>
      </w:r>
      <w:r w:rsidRPr="000F5E53">
        <w:rPr>
          <w:rFonts w:ascii="Times New Roman" w:hAnsi="Times New Roman"/>
          <w:sz w:val="24"/>
        </w:rPr>
        <w:t xml:space="preserve"> </w:t>
      </w:r>
      <w:r w:rsidRPr="000F5E53">
        <w:rPr>
          <w:rFonts w:ascii="Times New Roman" w:hAnsi="Times New Roman"/>
          <w:sz w:val="24"/>
          <w:u w:val="single"/>
        </w:rPr>
        <w:t xml:space="preserve">considers </w:t>
      </w:r>
      <w:r w:rsidRPr="000F5E53">
        <w:rPr>
          <w:rFonts w:ascii="Times New Roman" w:hAnsi="Times New Roman"/>
          <w:sz w:val="24"/>
        </w:rPr>
        <w:t xml:space="preserve">necessary. </w:t>
      </w:r>
    </w:p>
    <w:p w14:paraId="1237089D" w14:textId="77777777" w:rsidR="00977AEA" w:rsidRPr="000F5E53" w:rsidRDefault="00977AEA" w:rsidP="00977AEA">
      <w:pPr>
        <w:pStyle w:val="atxt3para"/>
        <w:spacing w:after="0" w:line="240" w:lineRule="auto"/>
        <w:ind w:firstLine="0"/>
        <w:jc w:val="left"/>
        <w:rPr>
          <w:rFonts w:ascii="Times New Roman" w:hAnsi="Times New Roman"/>
          <w:sz w:val="24"/>
        </w:rPr>
      </w:pPr>
    </w:p>
    <w:p w14:paraId="64521A7E"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(6)</w:t>
      </w:r>
      <w:r w:rsidRPr="000F5E53">
        <w:rPr>
          <w:rFonts w:ascii="Times New Roman" w:hAnsi="Times New Roman" w:cs="Times New Roman"/>
          <w:sz w:val="24"/>
        </w:rPr>
        <w:t xml:space="preserve"> (a)  The commission shall evaluate all applications submitted under this section.  </w:t>
      </w:r>
      <w:r w:rsidRPr="000F5E53">
        <w:rPr>
          <w:rFonts w:ascii="Times New Roman" w:hAnsi="Times New Roman" w:cs="Times New Roman"/>
          <w:strike/>
          <w:sz w:val="24"/>
        </w:rPr>
        <w:t>Provided that funds remain for this purpose,</w:t>
      </w:r>
      <w:r w:rsidRPr="000F5E53">
        <w:rPr>
          <w:rFonts w:ascii="Times New Roman" w:hAnsi="Times New Roman" w:cs="Times New Roman"/>
          <w:sz w:val="24"/>
        </w:rPr>
        <w:t xml:space="preserve"> </w:t>
      </w:r>
      <w:r w:rsidRPr="000F5E53">
        <w:rPr>
          <w:rFonts w:ascii="Times New Roman" w:hAnsi="Times New Roman" w:cs="Times New Roman"/>
          <w:strike/>
          <w:sz w:val="24"/>
        </w:rPr>
        <w:t>the</w:t>
      </w:r>
      <w:r w:rsidRPr="000F5E53">
        <w:rPr>
          <w:rFonts w:ascii="Times New Roman" w:hAnsi="Times New Roman" w:cs="Times New Roman"/>
          <w:sz w:val="24"/>
        </w:rPr>
        <w:t xml:space="preserve"> </w:t>
      </w:r>
      <w:r w:rsidRPr="000F5E53">
        <w:rPr>
          <w:rFonts w:ascii="Times New Roman" w:hAnsi="Times New Roman" w:cs="Times New Roman"/>
          <w:sz w:val="24"/>
          <w:u w:val="single"/>
        </w:rPr>
        <w:t>The</w:t>
      </w:r>
      <w:r w:rsidRPr="000F5E53">
        <w:rPr>
          <w:rFonts w:ascii="Times New Roman" w:hAnsi="Times New Roman" w:cs="Times New Roman"/>
          <w:sz w:val="24"/>
        </w:rPr>
        <w:t xml:space="preserve"> commission may approve </w:t>
      </w:r>
      <w:r w:rsidRPr="000F5E53">
        <w:rPr>
          <w:rFonts w:ascii="Times New Roman" w:hAnsi="Times New Roman" w:cs="Times New Roman"/>
          <w:sz w:val="24"/>
          <w:u w:val="single"/>
        </w:rPr>
        <w:t xml:space="preserve">all or part of </w:t>
      </w:r>
      <w:r w:rsidRPr="000F5E53">
        <w:rPr>
          <w:rFonts w:ascii="Times New Roman" w:hAnsi="Times New Roman" w:cs="Times New Roman"/>
          <w:sz w:val="24"/>
        </w:rPr>
        <w:t>an application if it includes the information required under sub. (5) and if the commission determines the following:</w:t>
      </w:r>
    </w:p>
    <w:p w14:paraId="3CCF3B1A"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751B1A6D" w14:textId="77777777" w:rsidR="00977AEA" w:rsidRPr="000F5E53" w:rsidRDefault="00977AEA" w:rsidP="00977AEA">
      <w:pPr>
        <w:pStyle w:val="atxt4subdiv"/>
        <w:spacing w:after="0" w:line="240" w:lineRule="auto"/>
        <w:ind w:firstLine="0"/>
        <w:jc w:val="left"/>
        <w:rPr>
          <w:rFonts w:ascii="Times New Roman" w:hAnsi="Times New Roman"/>
          <w:sz w:val="24"/>
        </w:rPr>
      </w:pPr>
      <w:r w:rsidRPr="000F5E53">
        <w:rPr>
          <w:rFonts w:ascii="Times New Roman" w:hAnsi="Times New Roman"/>
          <w:sz w:val="24"/>
        </w:rPr>
        <w:t>1.  The applicant is a non-profit medical clinic or public health agency located in Wisconsin.</w:t>
      </w:r>
    </w:p>
    <w:p w14:paraId="2BD1BA77" w14:textId="77777777" w:rsidR="00977AEA" w:rsidRPr="000F5E53" w:rsidRDefault="00977AEA" w:rsidP="00977AEA">
      <w:pPr>
        <w:pStyle w:val="atxt4subdiv"/>
        <w:spacing w:after="0" w:line="240" w:lineRule="auto"/>
        <w:jc w:val="left"/>
        <w:rPr>
          <w:rFonts w:ascii="Times New Roman" w:hAnsi="Times New Roman"/>
          <w:sz w:val="24"/>
        </w:rPr>
      </w:pPr>
    </w:p>
    <w:p w14:paraId="27EB2C3E" w14:textId="77777777" w:rsidR="00977AEA" w:rsidRPr="000F5E53" w:rsidRDefault="00977AEA" w:rsidP="00977AEA">
      <w:pPr>
        <w:pStyle w:val="atxt4subdiv"/>
        <w:spacing w:after="0" w:line="240" w:lineRule="auto"/>
        <w:ind w:firstLine="0"/>
        <w:jc w:val="left"/>
        <w:rPr>
          <w:rFonts w:ascii="Times New Roman" w:hAnsi="Times New Roman"/>
          <w:sz w:val="24"/>
        </w:rPr>
      </w:pPr>
      <w:r w:rsidRPr="000F5E53">
        <w:rPr>
          <w:rFonts w:ascii="Times New Roman" w:hAnsi="Times New Roman"/>
          <w:sz w:val="24"/>
        </w:rPr>
        <w:t>2.  The applicant’s purchase of telecommunications equipment will support the purposes identified in sub. (2).</w:t>
      </w:r>
    </w:p>
    <w:p w14:paraId="040D052B" w14:textId="77777777" w:rsidR="00977AEA" w:rsidRPr="000F5E53" w:rsidRDefault="00977AEA" w:rsidP="00977AEA">
      <w:pPr>
        <w:pStyle w:val="atxt4subdiv"/>
        <w:spacing w:after="0" w:line="240" w:lineRule="auto"/>
        <w:jc w:val="left"/>
        <w:rPr>
          <w:rFonts w:ascii="Times New Roman" w:hAnsi="Times New Roman"/>
          <w:sz w:val="24"/>
        </w:rPr>
      </w:pPr>
    </w:p>
    <w:p w14:paraId="028BF068" w14:textId="77777777" w:rsidR="00977AEA" w:rsidRPr="000F5E53" w:rsidRDefault="00977AEA" w:rsidP="00977AEA">
      <w:pPr>
        <w:pStyle w:val="atxt4subdiv"/>
        <w:spacing w:after="0" w:line="240" w:lineRule="auto"/>
        <w:ind w:firstLine="0"/>
        <w:jc w:val="left"/>
        <w:rPr>
          <w:rFonts w:ascii="Times New Roman" w:hAnsi="Times New Roman"/>
          <w:sz w:val="24"/>
        </w:rPr>
      </w:pPr>
      <w:r w:rsidRPr="000F5E53">
        <w:rPr>
          <w:rFonts w:ascii="Times New Roman" w:hAnsi="Times New Roman"/>
          <w:sz w:val="24"/>
        </w:rPr>
        <w:t>3.  The applicant will be able to pay for the portion of the cost of the equipment not funded under this section.</w:t>
      </w:r>
    </w:p>
    <w:p w14:paraId="4D927895" w14:textId="77777777" w:rsidR="00977AEA" w:rsidRPr="000F5E53" w:rsidRDefault="00977AEA" w:rsidP="00977AEA">
      <w:pPr>
        <w:pStyle w:val="atxt4subdiv"/>
        <w:spacing w:after="0" w:line="240" w:lineRule="auto"/>
        <w:jc w:val="left"/>
        <w:rPr>
          <w:rFonts w:ascii="Times New Roman" w:hAnsi="Times New Roman"/>
          <w:sz w:val="24"/>
        </w:rPr>
      </w:pPr>
    </w:p>
    <w:p w14:paraId="0728CBD2" w14:textId="77777777" w:rsidR="00977AEA" w:rsidRPr="000F5E53" w:rsidRDefault="00977AEA" w:rsidP="00977AEA">
      <w:pPr>
        <w:pStyle w:val="atxt4subdiv"/>
        <w:spacing w:after="0" w:line="240" w:lineRule="auto"/>
        <w:ind w:firstLine="0"/>
        <w:jc w:val="left"/>
        <w:rPr>
          <w:rFonts w:ascii="Times New Roman" w:hAnsi="Times New Roman"/>
          <w:sz w:val="24"/>
        </w:rPr>
      </w:pPr>
      <w:r w:rsidRPr="000F5E53">
        <w:rPr>
          <w:rFonts w:ascii="Times New Roman" w:hAnsi="Times New Roman"/>
          <w:sz w:val="24"/>
        </w:rPr>
        <w:t xml:space="preserve">4.  The </w:t>
      </w:r>
      <w:r w:rsidRPr="000F5E53">
        <w:rPr>
          <w:rFonts w:ascii="Times New Roman" w:hAnsi="Times New Roman"/>
          <w:strike/>
          <w:sz w:val="24"/>
        </w:rPr>
        <w:t>medical clinic or public health agency</w:t>
      </w:r>
      <w:r w:rsidRPr="000F5E53">
        <w:rPr>
          <w:rFonts w:ascii="Times New Roman" w:hAnsi="Times New Roman"/>
          <w:sz w:val="24"/>
        </w:rPr>
        <w:t xml:space="preserve"> </w:t>
      </w:r>
      <w:r w:rsidRPr="000F5E53">
        <w:rPr>
          <w:rFonts w:ascii="Times New Roman" w:hAnsi="Times New Roman"/>
          <w:sz w:val="24"/>
          <w:u w:val="single"/>
        </w:rPr>
        <w:t>applicant</w:t>
      </w:r>
      <w:r w:rsidRPr="000F5E53">
        <w:rPr>
          <w:rFonts w:ascii="Times New Roman" w:hAnsi="Times New Roman"/>
          <w:sz w:val="24"/>
        </w:rPr>
        <w:t xml:space="preserve"> has taken steps to secure the equipment at reasonable prices.  </w:t>
      </w:r>
    </w:p>
    <w:p w14:paraId="431FD9AE" w14:textId="77777777" w:rsidR="00977AEA" w:rsidRPr="000F5E53" w:rsidRDefault="00977AEA" w:rsidP="00977AEA">
      <w:pPr>
        <w:pStyle w:val="atxt4subdiv"/>
        <w:spacing w:after="0" w:line="240" w:lineRule="auto"/>
        <w:jc w:val="left"/>
        <w:rPr>
          <w:rFonts w:ascii="Times New Roman" w:hAnsi="Times New Roman"/>
          <w:sz w:val="24"/>
        </w:rPr>
      </w:pPr>
    </w:p>
    <w:p w14:paraId="37EED05D" w14:textId="3BC0AA85"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(b)  Public health agencies and non-profit organizations that operate more than one location may receive universal service fund support for telecommunications equipment at more than one location, but before approving an application involving an additional location, the commission shall consider how much total universal service fund support has been received by </w:t>
      </w:r>
      <w:r w:rsidRPr="000F5E53">
        <w:rPr>
          <w:rFonts w:ascii="Times New Roman" w:hAnsi="Times New Roman"/>
          <w:strike/>
          <w:sz w:val="24"/>
        </w:rPr>
        <w:t>such</w:t>
      </w:r>
      <w:r w:rsidRPr="000F5E53">
        <w:rPr>
          <w:rFonts w:ascii="Times New Roman" w:hAnsi="Times New Roman"/>
          <w:sz w:val="24"/>
        </w:rPr>
        <w:t xml:space="preserve"> </w:t>
      </w:r>
      <w:r w:rsidRPr="000F5E53">
        <w:rPr>
          <w:rFonts w:ascii="Times New Roman" w:hAnsi="Times New Roman"/>
          <w:sz w:val="24"/>
          <w:u w:val="single"/>
        </w:rPr>
        <w:t xml:space="preserve">the </w:t>
      </w:r>
      <w:r w:rsidRPr="000F5E53">
        <w:rPr>
          <w:rFonts w:ascii="Times New Roman" w:hAnsi="Times New Roman"/>
          <w:sz w:val="24"/>
        </w:rPr>
        <w:t>agency or organization during the</w:t>
      </w:r>
      <w:r w:rsidRPr="000F5E53">
        <w:rPr>
          <w:rFonts w:ascii="Times New Roman" w:hAnsi="Times New Roman"/>
          <w:strike/>
          <w:sz w:val="24"/>
        </w:rPr>
        <w:t xml:space="preserve"> state fiscal year</w:t>
      </w:r>
      <w:r w:rsidRPr="000F5E53">
        <w:rPr>
          <w:rFonts w:ascii="Times New Roman" w:hAnsi="Times New Roman"/>
          <w:sz w:val="24"/>
        </w:rPr>
        <w:t xml:space="preserve"> </w:t>
      </w:r>
      <w:r w:rsidRPr="000F5E53">
        <w:rPr>
          <w:rFonts w:ascii="Times New Roman" w:hAnsi="Times New Roman"/>
          <w:sz w:val="24"/>
          <w:u w:val="single"/>
        </w:rPr>
        <w:t>time period specified in the solicitation for grant applications</w:t>
      </w:r>
      <w:r w:rsidRPr="000F5E53">
        <w:rPr>
          <w:rFonts w:ascii="Times New Roman" w:hAnsi="Times New Roman"/>
          <w:sz w:val="24"/>
        </w:rPr>
        <w:t xml:space="preserve"> and the total amount remaining available to be </w:t>
      </w:r>
      <w:r w:rsidRPr="000F5E53">
        <w:rPr>
          <w:rFonts w:ascii="Times New Roman" w:hAnsi="Times New Roman"/>
          <w:strike/>
          <w:sz w:val="24"/>
        </w:rPr>
        <w:t>dispersed</w:t>
      </w:r>
      <w:r w:rsidRPr="000F5E53">
        <w:rPr>
          <w:rFonts w:ascii="Times New Roman" w:hAnsi="Times New Roman"/>
          <w:sz w:val="24"/>
        </w:rPr>
        <w:t xml:space="preserve"> </w:t>
      </w:r>
      <w:r w:rsidRPr="000F5E53">
        <w:rPr>
          <w:rFonts w:ascii="Times New Roman" w:hAnsi="Times New Roman"/>
          <w:sz w:val="24"/>
          <w:u w:val="single"/>
        </w:rPr>
        <w:t>granted</w:t>
      </w:r>
      <w:r w:rsidRPr="000F5E53">
        <w:rPr>
          <w:rFonts w:ascii="Times New Roman" w:hAnsi="Times New Roman"/>
          <w:sz w:val="24"/>
        </w:rPr>
        <w:t xml:space="preserve"> under this section during </w:t>
      </w:r>
      <w:r w:rsidRPr="000F5E53">
        <w:rPr>
          <w:rFonts w:ascii="Times New Roman" w:hAnsi="Times New Roman"/>
          <w:strike/>
          <w:sz w:val="24"/>
        </w:rPr>
        <w:t>the fiscal year</w:t>
      </w:r>
      <w:r w:rsidRPr="000F5E53">
        <w:rPr>
          <w:rFonts w:ascii="Times New Roman" w:hAnsi="Times New Roman"/>
          <w:sz w:val="24"/>
        </w:rPr>
        <w:t xml:space="preserve"> </w:t>
      </w:r>
      <w:r w:rsidRPr="000F5E53">
        <w:rPr>
          <w:rFonts w:ascii="Times New Roman" w:hAnsi="Times New Roman"/>
          <w:sz w:val="24"/>
          <w:u w:val="single"/>
        </w:rPr>
        <w:t>that time period</w:t>
      </w:r>
      <w:r w:rsidRPr="000F5E53">
        <w:rPr>
          <w:rFonts w:ascii="Times New Roman" w:hAnsi="Times New Roman"/>
          <w:sz w:val="24"/>
        </w:rPr>
        <w:t xml:space="preserve">. </w:t>
      </w:r>
      <w:r w:rsidRPr="000F5E53">
        <w:rPr>
          <w:rFonts w:ascii="Times New Roman" w:hAnsi="Times New Roman"/>
          <w:strike/>
          <w:sz w:val="24"/>
        </w:rPr>
        <w:t>Preference may be given</w:t>
      </w:r>
      <w:r w:rsidR="00930479">
        <w:rPr>
          <w:rFonts w:ascii="Times New Roman" w:hAnsi="Times New Roman"/>
          <w:strike/>
          <w:sz w:val="24"/>
        </w:rPr>
        <w:t xml:space="preserve"> </w:t>
      </w:r>
      <w:r w:rsidRPr="000F5E53">
        <w:rPr>
          <w:rFonts w:ascii="Times New Roman" w:hAnsi="Times New Roman"/>
          <w:strike/>
          <w:sz w:val="24"/>
        </w:rPr>
        <w:t xml:space="preserve">to initial applications filed by a public health agency or non-profit medical clinic. </w:t>
      </w:r>
      <w:r w:rsidRPr="000F5E53">
        <w:rPr>
          <w:rFonts w:ascii="Times New Roman" w:hAnsi="Times New Roman"/>
          <w:sz w:val="24"/>
        </w:rPr>
        <w:t xml:space="preserve"> </w:t>
      </w:r>
    </w:p>
    <w:p w14:paraId="5FBC45B1" w14:textId="77777777" w:rsidR="00977AEA" w:rsidRPr="000F5E53" w:rsidRDefault="00977AEA" w:rsidP="00977AEA">
      <w:pPr>
        <w:pStyle w:val="atxt3para"/>
        <w:spacing w:after="0" w:line="240" w:lineRule="auto"/>
        <w:jc w:val="left"/>
        <w:rPr>
          <w:rFonts w:ascii="Times New Roman" w:hAnsi="Times New Roman"/>
          <w:sz w:val="24"/>
        </w:rPr>
      </w:pPr>
    </w:p>
    <w:p w14:paraId="54CA8332" w14:textId="77777777" w:rsidR="00977AEA" w:rsidRPr="000F5E53" w:rsidRDefault="00977AEA" w:rsidP="00977AEA">
      <w:pPr>
        <w:pStyle w:val="atxt3para"/>
        <w:spacing w:after="0" w:line="240" w:lineRule="auto"/>
        <w:jc w:val="left"/>
        <w:rPr>
          <w:rFonts w:ascii="Times New Roman" w:hAnsi="Times New Roman"/>
          <w:sz w:val="24"/>
        </w:rPr>
      </w:pPr>
    </w:p>
    <w:p w14:paraId="78180494" w14:textId="2C2AD8D2" w:rsidR="00977AEA" w:rsidRPr="000F5E53" w:rsidRDefault="006D2432" w:rsidP="00977AEA">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FF4C2F">
        <w:rPr>
          <w:rFonts w:ascii="Times New Roman" w:hAnsi="Times New Roman"/>
          <w:b/>
          <w:bCs/>
          <w:sz w:val="24"/>
        </w:rPr>
        <w:t>108</w:t>
      </w:r>
      <w:r w:rsidR="00977AEA" w:rsidRPr="000F5E53">
        <w:rPr>
          <w:rFonts w:ascii="Times New Roman" w:hAnsi="Times New Roman"/>
          <w:b/>
          <w:bCs/>
          <w:sz w:val="24"/>
        </w:rPr>
        <w:t>.</w:t>
      </w:r>
      <w:r w:rsidR="00977AEA" w:rsidRPr="000F5E53">
        <w:rPr>
          <w:rFonts w:ascii="Times New Roman" w:hAnsi="Times New Roman"/>
          <w:bCs/>
          <w:sz w:val="24"/>
        </w:rPr>
        <w:t xml:space="preserve"> </w:t>
      </w:r>
      <w:r w:rsidR="00977AEA" w:rsidRPr="000F5E53">
        <w:rPr>
          <w:rFonts w:ascii="Times New Roman" w:hAnsi="Times New Roman"/>
          <w:sz w:val="24"/>
        </w:rPr>
        <w:t>PSC 160.115 (6) (c) is renumbered 160.115 (6) (d).</w:t>
      </w:r>
    </w:p>
    <w:p w14:paraId="4C74A5CA" w14:textId="77777777" w:rsidR="00977AEA" w:rsidRPr="000F5E53" w:rsidRDefault="00977AEA" w:rsidP="00977AEA">
      <w:pPr>
        <w:pStyle w:val="atxt3para"/>
        <w:spacing w:after="0" w:line="240" w:lineRule="auto"/>
        <w:ind w:firstLine="0"/>
        <w:jc w:val="left"/>
        <w:rPr>
          <w:rFonts w:ascii="Times New Roman" w:hAnsi="Times New Roman"/>
          <w:sz w:val="24"/>
        </w:rPr>
      </w:pPr>
    </w:p>
    <w:p w14:paraId="32091252" w14:textId="77777777" w:rsidR="00977AEA" w:rsidRPr="000F5E53" w:rsidRDefault="00977AEA" w:rsidP="00977AEA">
      <w:pPr>
        <w:pStyle w:val="atxt3para"/>
        <w:spacing w:after="0" w:line="240" w:lineRule="auto"/>
        <w:ind w:firstLine="0"/>
        <w:jc w:val="left"/>
        <w:rPr>
          <w:rFonts w:ascii="Times New Roman" w:hAnsi="Times New Roman"/>
          <w:sz w:val="24"/>
        </w:rPr>
      </w:pPr>
    </w:p>
    <w:p w14:paraId="2110A8C3" w14:textId="014E7563" w:rsidR="00977AEA" w:rsidRPr="000F5E53" w:rsidRDefault="008E0C9C" w:rsidP="00977AEA">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FF4C2F">
        <w:rPr>
          <w:rFonts w:ascii="Times New Roman" w:hAnsi="Times New Roman"/>
          <w:b/>
          <w:bCs/>
          <w:sz w:val="24"/>
        </w:rPr>
        <w:t>109</w:t>
      </w:r>
      <w:r w:rsidR="00977AEA" w:rsidRPr="000F5E53">
        <w:rPr>
          <w:rFonts w:ascii="Times New Roman" w:hAnsi="Times New Roman"/>
          <w:b/>
          <w:bCs/>
          <w:sz w:val="24"/>
        </w:rPr>
        <w:t>.</w:t>
      </w:r>
      <w:r w:rsidR="00977AEA" w:rsidRPr="000F5E53">
        <w:rPr>
          <w:rFonts w:ascii="Times New Roman" w:hAnsi="Times New Roman"/>
          <w:bCs/>
          <w:sz w:val="24"/>
        </w:rPr>
        <w:t xml:space="preserve"> </w:t>
      </w:r>
      <w:r w:rsidR="00977AEA" w:rsidRPr="000F5E53">
        <w:rPr>
          <w:rFonts w:ascii="Times New Roman" w:hAnsi="Times New Roman"/>
          <w:sz w:val="24"/>
        </w:rPr>
        <w:t>PSC 160.115 (6) (c) is created to read:</w:t>
      </w:r>
    </w:p>
    <w:p w14:paraId="1726F392" w14:textId="77777777" w:rsidR="00977AEA" w:rsidRPr="000F5E53" w:rsidRDefault="00977AEA" w:rsidP="00977AEA">
      <w:pPr>
        <w:pStyle w:val="atxt3para"/>
        <w:spacing w:after="0" w:line="240" w:lineRule="auto"/>
        <w:ind w:firstLine="0"/>
        <w:jc w:val="left"/>
        <w:rPr>
          <w:rFonts w:ascii="Times New Roman" w:hAnsi="Times New Roman"/>
          <w:sz w:val="24"/>
        </w:rPr>
      </w:pPr>
    </w:p>
    <w:p w14:paraId="4C5ADA64"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PSC 160.115 (6) (c) The commission may give preference to initial applications filed by a public health agency or non-profit medical clinic.</w:t>
      </w:r>
    </w:p>
    <w:p w14:paraId="54790A90" w14:textId="77777777" w:rsidR="00977AEA" w:rsidRPr="000F5E53" w:rsidRDefault="00977AEA" w:rsidP="00977AEA">
      <w:pPr>
        <w:pStyle w:val="atxt3para"/>
        <w:spacing w:after="0" w:line="240" w:lineRule="auto"/>
        <w:jc w:val="left"/>
        <w:rPr>
          <w:rFonts w:ascii="Times New Roman" w:hAnsi="Times New Roman"/>
          <w:sz w:val="24"/>
        </w:rPr>
      </w:pPr>
    </w:p>
    <w:p w14:paraId="42972728" w14:textId="77777777" w:rsidR="00977AEA" w:rsidRPr="000F5E53" w:rsidRDefault="00977AEA" w:rsidP="00977AEA">
      <w:pPr>
        <w:pStyle w:val="atxt3para"/>
        <w:spacing w:after="0" w:line="240" w:lineRule="auto"/>
        <w:jc w:val="left"/>
        <w:rPr>
          <w:rFonts w:ascii="Times New Roman" w:hAnsi="Times New Roman"/>
          <w:sz w:val="24"/>
        </w:rPr>
      </w:pPr>
    </w:p>
    <w:p w14:paraId="3BC5F223" w14:textId="464A726C" w:rsidR="00977AEA" w:rsidRPr="000F5E53" w:rsidRDefault="008E0C9C" w:rsidP="00977AEA">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FF4C2F">
        <w:rPr>
          <w:rFonts w:ascii="Times New Roman" w:hAnsi="Times New Roman"/>
          <w:b/>
          <w:bCs/>
          <w:sz w:val="24"/>
        </w:rPr>
        <w:t>110</w:t>
      </w:r>
      <w:r w:rsidR="00977AEA" w:rsidRPr="000F5E53">
        <w:rPr>
          <w:rFonts w:ascii="Times New Roman" w:hAnsi="Times New Roman"/>
          <w:b/>
          <w:bCs/>
          <w:sz w:val="24"/>
        </w:rPr>
        <w:t>.</w:t>
      </w:r>
      <w:r w:rsidR="00977AEA" w:rsidRPr="000F5E53">
        <w:rPr>
          <w:rFonts w:ascii="Times New Roman" w:hAnsi="Times New Roman"/>
          <w:bCs/>
          <w:sz w:val="24"/>
        </w:rPr>
        <w:t xml:space="preserve"> </w:t>
      </w:r>
      <w:r w:rsidR="00977AEA" w:rsidRPr="000F5E53">
        <w:rPr>
          <w:rFonts w:ascii="Times New Roman" w:hAnsi="Times New Roman"/>
          <w:sz w:val="24"/>
        </w:rPr>
        <w:t>PSC 160.125 (1) (title), (a) and (b) are amended to read:</w:t>
      </w:r>
    </w:p>
    <w:p w14:paraId="33E702EE" w14:textId="77777777" w:rsidR="00977AEA" w:rsidRPr="000F5E53" w:rsidRDefault="00977AEA" w:rsidP="00977AEA">
      <w:pPr>
        <w:pStyle w:val="atxt3para"/>
        <w:spacing w:after="0" w:line="240" w:lineRule="auto"/>
        <w:ind w:firstLine="0"/>
        <w:jc w:val="left"/>
        <w:rPr>
          <w:rFonts w:ascii="Times New Roman" w:hAnsi="Times New Roman"/>
          <w:sz w:val="24"/>
        </w:rPr>
      </w:pPr>
    </w:p>
    <w:p w14:paraId="4068329D"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PSC 160.125 (1) (title)</w:t>
      </w:r>
      <w:r w:rsidRPr="000F5E53">
        <w:rPr>
          <w:rFonts w:ascii="Times New Roman" w:hAnsi="Times New Roman"/>
          <w:smallCaps/>
          <w:sz w:val="24"/>
        </w:rPr>
        <w:t xml:space="preserve"> </w:t>
      </w:r>
      <w:r w:rsidRPr="000F5E53">
        <w:rPr>
          <w:rFonts w:ascii="Times New Roman" w:hAnsi="Times New Roman"/>
          <w:smallCaps/>
          <w:strike/>
          <w:sz w:val="24"/>
        </w:rPr>
        <w:t>Voice-mail</w:t>
      </w:r>
      <w:r w:rsidRPr="000F5E53">
        <w:rPr>
          <w:rFonts w:ascii="Times New Roman" w:hAnsi="Times New Roman"/>
          <w:smallCaps/>
          <w:sz w:val="24"/>
        </w:rPr>
        <w:t xml:space="preserve"> </w:t>
      </w:r>
      <w:r w:rsidRPr="000F5E53">
        <w:rPr>
          <w:rFonts w:ascii="Times New Roman" w:hAnsi="Times New Roman"/>
          <w:smallCaps/>
          <w:sz w:val="24"/>
          <w:u w:val="single"/>
        </w:rPr>
        <w:t xml:space="preserve">Telephone access </w:t>
      </w:r>
      <w:r w:rsidRPr="000F5E53">
        <w:rPr>
          <w:rFonts w:ascii="Times New Roman" w:hAnsi="Times New Roman"/>
          <w:smallCaps/>
          <w:sz w:val="24"/>
        </w:rPr>
        <w:t>service for the homeless</w:t>
      </w:r>
      <w:r w:rsidRPr="000F5E53">
        <w:rPr>
          <w:rFonts w:ascii="Times New Roman" w:hAnsi="Times New Roman"/>
          <w:sz w:val="24"/>
        </w:rPr>
        <w:t>.</w:t>
      </w:r>
    </w:p>
    <w:p w14:paraId="786A75D1" w14:textId="695A79E5"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lastRenderedPageBreak/>
        <w:t xml:space="preserve">(a) </w:t>
      </w:r>
      <w:r w:rsidRPr="000F5E53">
        <w:rPr>
          <w:rFonts w:ascii="Times New Roman" w:hAnsi="Times New Roman" w:cs="Times New Roman"/>
          <w:strike/>
          <w:sz w:val="24"/>
        </w:rPr>
        <w:t>Any</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The commission may compensate any </w:t>
      </w:r>
      <w:r w:rsidRPr="000F5E53">
        <w:rPr>
          <w:rFonts w:ascii="Times New Roman" w:hAnsi="Times New Roman" w:cs="Times New Roman"/>
          <w:sz w:val="24"/>
        </w:rPr>
        <w:t xml:space="preserve">voice mail provider </w:t>
      </w:r>
      <w:r w:rsidRPr="000F5E53">
        <w:rPr>
          <w:rFonts w:ascii="Times New Roman" w:hAnsi="Times New Roman" w:cs="Times New Roman"/>
          <w:strike/>
          <w:sz w:val="24"/>
        </w:rPr>
        <w:t>may be</w:t>
      </w:r>
      <w:r w:rsidRPr="000F5E53">
        <w:rPr>
          <w:rFonts w:ascii="Times New Roman" w:hAnsi="Times New Roman" w:cs="Times New Roman"/>
          <w:sz w:val="24"/>
        </w:rPr>
        <w:t xml:space="preserve"> </w:t>
      </w:r>
      <w:r w:rsidRPr="000F5E53">
        <w:rPr>
          <w:rFonts w:ascii="Times New Roman" w:hAnsi="Times New Roman" w:cs="Times New Roman"/>
          <w:strike/>
          <w:sz w:val="24"/>
        </w:rPr>
        <w:t>compensated</w:t>
      </w:r>
      <w:r w:rsidRPr="000F5E53">
        <w:rPr>
          <w:rFonts w:ascii="Times New Roman" w:hAnsi="Times New Roman" w:cs="Times New Roman"/>
          <w:sz w:val="24"/>
        </w:rPr>
        <w:t xml:space="preserve"> for providing, on request, to a social services agency, a job service agency or </w:t>
      </w:r>
      <w:r w:rsidRPr="00930479">
        <w:rPr>
          <w:rFonts w:ascii="Times New Roman" w:hAnsi="Times New Roman" w:cs="Times New Roman"/>
          <w:strike/>
          <w:sz w:val="24"/>
        </w:rPr>
        <w:t>other</w:t>
      </w:r>
      <w:r w:rsidRPr="000F5E53">
        <w:rPr>
          <w:rFonts w:ascii="Times New Roman" w:hAnsi="Times New Roman" w:cs="Times New Roman"/>
          <w:sz w:val="24"/>
        </w:rPr>
        <w:t xml:space="preserve"> </w:t>
      </w:r>
      <w:r w:rsidR="00930479" w:rsidRPr="00930479">
        <w:rPr>
          <w:rFonts w:ascii="Times New Roman" w:hAnsi="Times New Roman" w:cs="Times New Roman"/>
          <w:sz w:val="24"/>
          <w:u w:val="single"/>
        </w:rPr>
        <w:t>a</w:t>
      </w:r>
      <w:r w:rsidR="00930479">
        <w:rPr>
          <w:rFonts w:ascii="Times New Roman" w:hAnsi="Times New Roman" w:cs="Times New Roman"/>
          <w:sz w:val="24"/>
        </w:rPr>
        <w:t xml:space="preserve"> </w:t>
      </w:r>
      <w:r w:rsidRPr="000F5E53">
        <w:rPr>
          <w:rFonts w:ascii="Times New Roman" w:hAnsi="Times New Roman" w:cs="Times New Roman"/>
          <w:sz w:val="24"/>
        </w:rPr>
        <w:t xml:space="preserve">homeless shelter authority, voice-mail service without charge to be used by that agency or authority for the benefit of its homeless clients or residents. </w:t>
      </w:r>
    </w:p>
    <w:p w14:paraId="2736C964"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7BD8BB8B" w14:textId="4F032E44"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(b)  A voice-mail provider that is providing voice-mail boxes to a qualifying agency or authority at no charge may request and receive reimbursement only for its incremental usage and administrative costs of providing this service using available capacity.  As an alternative, </w:t>
      </w:r>
      <w:r w:rsidRPr="000F5E53">
        <w:rPr>
          <w:rFonts w:ascii="Times New Roman" w:hAnsi="Times New Roman"/>
          <w:sz w:val="24"/>
          <w:u w:val="single"/>
        </w:rPr>
        <w:t>a provider may request and receive</w:t>
      </w:r>
      <w:r w:rsidRPr="000F5E53">
        <w:rPr>
          <w:rFonts w:ascii="Times New Roman" w:hAnsi="Times New Roman"/>
          <w:sz w:val="24"/>
        </w:rPr>
        <w:t xml:space="preserve"> reimbursement </w:t>
      </w:r>
      <w:r w:rsidRPr="000F5E53">
        <w:rPr>
          <w:rFonts w:ascii="Times New Roman" w:hAnsi="Times New Roman"/>
          <w:strike/>
          <w:sz w:val="24"/>
        </w:rPr>
        <w:t>may be requested and received</w:t>
      </w:r>
      <w:r w:rsidR="00930479">
        <w:rPr>
          <w:rFonts w:ascii="Times New Roman" w:hAnsi="Times New Roman"/>
          <w:strike/>
          <w:sz w:val="24"/>
        </w:rPr>
        <w:t xml:space="preserve"> </w:t>
      </w:r>
      <w:r w:rsidRPr="000F5E53">
        <w:rPr>
          <w:rFonts w:ascii="Times New Roman" w:hAnsi="Times New Roman"/>
          <w:sz w:val="24"/>
        </w:rPr>
        <w:t>from the fund at a standard rate set by the commission to cover expected incremental costs of providing this service using available capacity.</w:t>
      </w:r>
    </w:p>
    <w:p w14:paraId="449FC8DE"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40E9D2C7"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6547E5DF" w14:textId="773F20B4" w:rsidR="00977AEA" w:rsidRPr="000F5E53" w:rsidRDefault="008E0C9C" w:rsidP="00977AEA">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FF4C2F">
        <w:rPr>
          <w:rFonts w:ascii="Times New Roman" w:hAnsi="Times New Roman"/>
          <w:b/>
          <w:bCs/>
          <w:sz w:val="24"/>
        </w:rPr>
        <w:t>111</w:t>
      </w:r>
      <w:r w:rsidR="00977AEA" w:rsidRPr="000F5E53">
        <w:rPr>
          <w:rFonts w:ascii="Times New Roman" w:hAnsi="Times New Roman"/>
          <w:b/>
          <w:bCs/>
          <w:sz w:val="24"/>
        </w:rPr>
        <w:t>.</w:t>
      </w:r>
      <w:r w:rsidR="00977AEA" w:rsidRPr="000F5E53">
        <w:rPr>
          <w:rFonts w:ascii="Times New Roman" w:hAnsi="Times New Roman"/>
          <w:bCs/>
          <w:sz w:val="24"/>
        </w:rPr>
        <w:t xml:space="preserve"> </w:t>
      </w:r>
      <w:r w:rsidR="00977AEA" w:rsidRPr="000F5E53">
        <w:rPr>
          <w:rFonts w:ascii="Times New Roman" w:hAnsi="Times New Roman"/>
          <w:sz w:val="24"/>
        </w:rPr>
        <w:t>PSC 160.125 (1) (e) and (2) (a) and (b) are amended to read:</w:t>
      </w:r>
    </w:p>
    <w:p w14:paraId="124A8417" w14:textId="77777777" w:rsidR="00977AEA" w:rsidRPr="000F5E53" w:rsidRDefault="00977AEA" w:rsidP="00977AEA">
      <w:pPr>
        <w:pStyle w:val="atxt3para"/>
        <w:spacing w:after="0" w:line="240" w:lineRule="auto"/>
        <w:ind w:firstLine="0"/>
        <w:jc w:val="left"/>
        <w:rPr>
          <w:rFonts w:ascii="Times New Roman" w:hAnsi="Times New Roman"/>
          <w:sz w:val="24"/>
        </w:rPr>
      </w:pPr>
    </w:p>
    <w:p w14:paraId="4FBA254B" w14:textId="0B7EA249"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PSC 160.125 (1) (e)  </w:t>
      </w:r>
      <w:r w:rsidRPr="00930479">
        <w:rPr>
          <w:rFonts w:ascii="Times New Roman" w:hAnsi="Times New Roman"/>
          <w:strike/>
          <w:sz w:val="24"/>
        </w:rPr>
        <w:t>A</w:t>
      </w:r>
      <w:r w:rsidRPr="000F5E53">
        <w:rPr>
          <w:rFonts w:ascii="Times New Roman" w:hAnsi="Times New Roman"/>
          <w:sz w:val="24"/>
        </w:rPr>
        <w:t xml:space="preserve"> </w:t>
      </w:r>
      <w:r w:rsidRPr="000F5E53">
        <w:rPr>
          <w:rFonts w:ascii="Times New Roman" w:hAnsi="Times New Roman"/>
          <w:sz w:val="24"/>
          <w:u w:val="single"/>
        </w:rPr>
        <w:t xml:space="preserve">social services agency, job service agency </w:t>
      </w:r>
      <w:r w:rsidR="00930479">
        <w:rPr>
          <w:rFonts w:ascii="Times New Roman" w:hAnsi="Times New Roman"/>
          <w:sz w:val="24"/>
          <w:u w:val="single"/>
        </w:rPr>
        <w:t>or</w:t>
      </w:r>
      <w:r w:rsidRPr="000F5E53">
        <w:rPr>
          <w:rFonts w:ascii="Times New Roman" w:hAnsi="Times New Roman"/>
          <w:sz w:val="24"/>
          <w:u w:val="single"/>
        </w:rPr>
        <w:t xml:space="preserve"> homeless shelter authority participating in this program shall maintain a</w:t>
      </w:r>
      <w:r w:rsidRPr="000F5E53">
        <w:rPr>
          <w:rFonts w:ascii="Times New Roman" w:hAnsi="Times New Roman"/>
          <w:sz w:val="24"/>
        </w:rPr>
        <w:t xml:space="preserve"> list of all individuals receiving voice mail under this section </w:t>
      </w:r>
      <w:r w:rsidRPr="000F5E53">
        <w:rPr>
          <w:rFonts w:ascii="Times New Roman" w:hAnsi="Times New Roman"/>
          <w:strike/>
          <w:sz w:val="24"/>
        </w:rPr>
        <w:t>shall be maintained by the social services agencies, job service agencies or homeless shelter authorities participating in this program</w:t>
      </w:r>
      <w:r w:rsidRPr="000F5E53">
        <w:rPr>
          <w:rFonts w:ascii="Times New Roman" w:hAnsi="Times New Roman"/>
          <w:sz w:val="24"/>
        </w:rPr>
        <w:t>.</w:t>
      </w:r>
    </w:p>
    <w:p w14:paraId="33359E44" w14:textId="77777777" w:rsidR="00977AEA" w:rsidRPr="000F5E53" w:rsidRDefault="00977AEA" w:rsidP="00977AEA">
      <w:pPr>
        <w:pStyle w:val="atxt3para"/>
        <w:spacing w:after="0" w:line="240" w:lineRule="auto"/>
        <w:jc w:val="left"/>
        <w:rPr>
          <w:rFonts w:ascii="Times New Roman" w:hAnsi="Times New Roman"/>
          <w:sz w:val="24"/>
        </w:rPr>
      </w:pPr>
    </w:p>
    <w:p w14:paraId="2B055F63" w14:textId="4AB64660"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(2) </w:t>
      </w:r>
      <w:r w:rsidRPr="000F5E53">
        <w:rPr>
          <w:rFonts w:ascii="Times New Roman" w:hAnsi="Times New Roman" w:cs="Times New Roman"/>
          <w:smallCaps/>
          <w:sz w:val="24"/>
        </w:rPr>
        <w:t xml:space="preserve">Access programs or projects by non-profit groups.  </w:t>
      </w:r>
      <w:r w:rsidRPr="000F5E53">
        <w:rPr>
          <w:rFonts w:ascii="Times New Roman" w:hAnsi="Times New Roman" w:cs="Times New Roman"/>
          <w:sz w:val="24"/>
        </w:rPr>
        <w:t xml:space="preserve">(a)  </w:t>
      </w:r>
      <w:r w:rsidRPr="000F5E53">
        <w:rPr>
          <w:rFonts w:ascii="Times New Roman" w:hAnsi="Times New Roman" w:cs="Times New Roman"/>
          <w:strike/>
          <w:sz w:val="24"/>
        </w:rPr>
        <w:t>Partial</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The commission </w:t>
      </w:r>
      <w:r w:rsidR="00930479">
        <w:rPr>
          <w:rFonts w:ascii="Times New Roman" w:hAnsi="Times New Roman" w:cs="Times New Roman"/>
          <w:sz w:val="24"/>
          <w:u w:val="single"/>
        </w:rPr>
        <w:t>may</w:t>
      </w:r>
      <w:r w:rsidRPr="000F5E53">
        <w:rPr>
          <w:rFonts w:ascii="Times New Roman" w:hAnsi="Times New Roman" w:cs="Times New Roman"/>
          <w:sz w:val="24"/>
          <w:u w:val="single"/>
        </w:rPr>
        <w:t xml:space="preserve"> grant partial</w:t>
      </w:r>
      <w:r w:rsidRPr="000F5E53">
        <w:rPr>
          <w:rFonts w:ascii="Times New Roman" w:hAnsi="Times New Roman" w:cs="Times New Roman"/>
          <w:sz w:val="24"/>
        </w:rPr>
        <w:t xml:space="preserve"> funding </w:t>
      </w:r>
      <w:r w:rsidRPr="000F5E53">
        <w:rPr>
          <w:rFonts w:ascii="Times New Roman" w:hAnsi="Times New Roman" w:cs="Times New Roman"/>
          <w:strike/>
          <w:sz w:val="24"/>
        </w:rPr>
        <w:t xml:space="preserve">may be available </w:t>
      </w:r>
      <w:r w:rsidRPr="000F5E53">
        <w:rPr>
          <w:rFonts w:ascii="Times New Roman" w:hAnsi="Times New Roman" w:cs="Times New Roman"/>
          <w:sz w:val="24"/>
        </w:rPr>
        <w:t xml:space="preserve">to non-profit groups for the facilitation of affordable access to telecommunications </w:t>
      </w:r>
      <w:r w:rsidRPr="000F5E53">
        <w:rPr>
          <w:rFonts w:ascii="Times New Roman" w:hAnsi="Times New Roman" w:cs="Times New Roman"/>
          <w:strike/>
          <w:sz w:val="24"/>
        </w:rPr>
        <w:t>and information</w:t>
      </w:r>
      <w:r w:rsidRPr="000F5E53">
        <w:rPr>
          <w:rFonts w:ascii="Times New Roman" w:hAnsi="Times New Roman" w:cs="Times New Roman"/>
          <w:sz w:val="24"/>
        </w:rPr>
        <w:t xml:space="preserve"> services through programs or projects, or both, not supported elsewhere in this chapter, but that are consistent with the purposes identified in s. 196.218 (5) (a) 1.</w:t>
      </w:r>
      <w:r w:rsidRPr="000F5E53">
        <w:rPr>
          <w:rFonts w:ascii="Times New Roman" w:hAnsi="Times New Roman" w:cs="Times New Roman"/>
          <w:strike/>
          <w:sz w:val="24"/>
        </w:rPr>
        <w:t xml:space="preserve"> and 2.</w:t>
      </w:r>
      <w:r w:rsidRPr="000F5E53">
        <w:rPr>
          <w:rFonts w:ascii="Times New Roman" w:hAnsi="Times New Roman" w:cs="Times New Roman"/>
          <w:sz w:val="24"/>
        </w:rPr>
        <w:t>, Stats.</w:t>
      </w:r>
    </w:p>
    <w:p w14:paraId="082913CA"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2AE8D00D" w14:textId="69237AE8" w:rsidR="00977AEA" w:rsidRPr="000F5E53" w:rsidRDefault="00977AEA" w:rsidP="00977AEA">
      <w:pPr>
        <w:pStyle w:val="notenote"/>
        <w:spacing w:before="20" w:after="0" w:line="240" w:lineRule="auto"/>
        <w:jc w:val="left"/>
        <w:rPr>
          <w:rFonts w:ascii="Times New Roman" w:hAnsi="Times New Roman"/>
          <w:sz w:val="20"/>
        </w:rPr>
      </w:pPr>
      <w:r w:rsidRPr="000F5E53">
        <w:rPr>
          <w:rFonts w:ascii="Times New Roman" w:hAnsi="Times New Roman"/>
          <w:b/>
          <w:sz w:val="20"/>
        </w:rPr>
        <w:t>Note:</w:t>
      </w:r>
      <w:r w:rsidRPr="000F5E53">
        <w:rPr>
          <w:rFonts w:ascii="Times New Roman" w:hAnsi="Times New Roman"/>
          <w:sz w:val="20"/>
        </w:rPr>
        <w:t xml:space="preserve"> As of </w:t>
      </w:r>
      <w:r w:rsidRPr="000F5E53">
        <w:rPr>
          <w:rFonts w:ascii="Times New Roman" w:hAnsi="Times New Roman"/>
          <w:strike/>
          <w:sz w:val="20"/>
        </w:rPr>
        <w:t>November 1999</w:t>
      </w:r>
      <w:r w:rsidRPr="000F5E53">
        <w:rPr>
          <w:rFonts w:ascii="Times New Roman" w:hAnsi="Times New Roman"/>
          <w:sz w:val="20"/>
        </w:rPr>
        <w:t xml:space="preserve"> </w:t>
      </w:r>
      <w:r w:rsidR="00930479">
        <w:rPr>
          <w:rFonts w:ascii="Times New Roman" w:hAnsi="Times New Roman"/>
          <w:sz w:val="20"/>
          <w:u w:val="single"/>
        </w:rPr>
        <w:t>April 2015</w:t>
      </w:r>
      <w:r w:rsidRPr="000F5E53">
        <w:rPr>
          <w:rFonts w:ascii="Times New Roman" w:hAnsi="Times New Roman"/>
          <w:sz w:val="20"/>
        </w:rPr>
        <w:t xml:space="preserve">, s. 196.218 (5) (a) 1. </w:t>
      </w:r>
      <w:r w:rsidRPr="000F5E53">
        <w:rPr>
          <w:rFonts w:ascii="Times New Roman" w:hAnsi="Times New Roman"/>
          <w:strike/>
          <w:sz w:val="20"/>
        </w:rPr>
        <w:t>and 2.</w:t>
      </w:r>
      <w:r w:rsidRPr="000F5E53">
        <w:rPr>
          <w:rFonts w:ascii="Times New Roman" w:hAnsi="Times New Roman"/>
          <w:sz w:val="20"/>
        </w:rPr>
        <w:t>, Stats., reads</w:t>
      </w:r>
      <w:r w:rsidRPr="000F5E53">
        <w:rPr>
          <w:rFonts w:ascii="Times New Roman" w:hAnsi="Times New Roman"/>
          <w:sz w:val="20"/>
          <w:u w:val="single"/>
        </w:rPr>
        <w:t xml:space="preserve"> in pertinent part</w:t>
      </w:r>
      <w:r w:rsidRPr="000F5E53">
        <w:rPr>
          <w:rFonts w:ascii="Times New Roman" w:hAnsi="Times New Roman"/>
          <w:sz w:val="20"/>
        </w:rPr>
        <w:t>:</w:t>
      </w:r>
    </w:p>
    <w:p w14:paraId="408247E2" w14:textId="77777777" w:rsidR="00977AEA" w:rsidRPr="000F5E53" w:rsidRDefault="00977AEA" w:rsidP="00977AEA">
      <w:pPr>
        <w:pStyle w:val="notenote"/>
        <w:spacing w:before="20" w:after="0" w:line="240" w:lineRule="auto"/>
        <w:jc w:val="left"/>
        <w:rPr>
          <w:rFonts w:ascii="Times New Roman" w:hAnsi="Times New Roman"/>
          <w:sz w:val="20"/>
        </w:rPr>
      </w:pPr>
    </w:p>
    <w:p w14:paraId="610C75AD" w14:textId="77777777" w:rsidR="00977AEA" w:rsidRPr="000F5E53" w:rsidRDefault="00977AEA" w:rsidP="00977AEA">
      <w:pPr>
        <w:pStyle w:val="notesubsec"/>
        <w:spacing w:before="20" w:after="0" w:line="240" w:lineRule="auto"/>
        <w:jc w:val="left"/>
        <w:rPr>
          <w:rFonts w:ascii="Times New Roman" w:hAnsi="Times New Roman"/>
          <w:i/>
          <w:sz w:val="20"/>
        </w:rPr>
      </w:pPr>
      <w:r w:rsidRPr="000F5E53">
        <w:rPr>
          <w:rFonts w:ascii="Times New Roman" w:hAnsi="Times New Roman"/>
          <w:i/>
          <w:sz w:val="20"/>
        </w:rPr>
        <w:t xml:space="preserve">(5) </w:t>
      </w:r>
      <w:r w:rsidRPr="000F5E53">
        <w:rPr>
          <w:rFonts w:ascii="Times New Roman" w:hAnsi="Times New Roman"/>
          <w:i/>
          <w:smallCaps/>
          <w:sz w:val="20"/>
        </w:rPr>
        <w:t xml:space="preserve">Uses of the fund.  </w:t>
      </w:r>
      <w:r w:rsidRPr="000F5E53">
        <w:rPr>
          <w:rFonts w:ascii="Times New Roman" w:hAnsi="Times New Roman"/>
          <w:i/>
          <w:sz w:val="20"/>
        </w:rPr>
        <w:t>(a)  The commission shall use the moneys in the universal service fund only for any of the following purposes:</w:t>
      </w:r>
    </w:p>
    <w:p w14:paraId="360B601D" w14:textId="77777777" w:rsidR="00977AEA" w:rsidRPr="000F5E53" w:rsidRDefault="00977AEA" w:rsidP="00977AEA">
      <w:pPr>
        <w:pStyle w:val="notesubdiv"/>
        <w:spacing w:before="20" w:after="0" w:line="240" w:lineRule="auto"/>
        <w:jc w:val="left"/>
        <w:rPr>
          <w:rFonts w:ascii="Times New Roman" w:hAnsi="Times New Roman"/>
          <w:i/>
          <w:sz w:val="20"/>
        </w:rPr>
      </w:pPr>
      <w:r w:rsidRPr="000F5E53">
        <w:rPr>
          <w:rFonts w:ascii="Times New Roman" w:hAnsi="Times New Roman"/>
          <w:i/>
          <w:sz w:val="20"/>
        </w:rPr>
        <w:t>1.  To assist customers located in areas of this state that have relatively high costs of telecommunications services, low-income customers and disabled customers in obtaining affordable access to a basic set of essential telecommunications services.</w:t>
      </w:r>
    </w:p>
    <w:p w14:paraId="6D731272" w14:textId="77777777" w:rsidR="00977AEA" w:rsidRPr="000F5E53" w:rsidRDefault="00977AEA" w:rsidP="00977AEA">
      <w:pPr>
        <w:pStyle w:val="notesubdiv"/>
        <w:spacing w:before="20" w:after="0" w:line="240" w:lineRule="auto"/>
        <w:jc w:val="left"/>
        <w:rPr>
          <w:rFonts w:ascii="Times New Roman" w:hAnsi="Times New Roman"/>
          <w:i/>
          <w:strike/>
          <w:sz w:val="20"/>
        </w:rPr>
      </w:pPr>
      <w:r w:rsidRPr="000F5E53">
        <w:rPr>
          <w:rFonts w:ascii="Times New Roman" w:hAnsi="Times New Roman"/>
          <w:i/>
          <w:strike/>
          <w:sz w:val="20"/>
        </w:rPr>
        <w:t>2.  To assist in the deployment of advanced service capabilities of a modern telecommunications infrastructure throughout this state.</w:t>
      </w:r>
    </w:p>
    <w:p w14:paraId="72979E6A" w14:textId="77777777" w:rsidR="00977AEA" w:rsidRPr="000F5E53" w:rsidRDefault="00977AEA" w:rsidP="00977AEA">
      <w:pPr>
        <w:pStyle w:val="notesubdiv"/>
        <w:spacing w:before="20" w:after="0" w:line="240" w:lineRule="auto"/>
        <w:jc w:val="left"/>
        <w:rPr>
          <w:rFonts w:ascii="Times New Roman" w:hAnsi="Times New Roman"/>
          <w:i/>
          <w:sz w:val="24"/>
        </w:rPr>
      </w:pPr>
    </w:p>
    <w:p w14:paraId="3DA54437" w14:textId="77777777" w:rsidR="00977AEA" w:rsidRPr="000F5E53" w:rsidRDefault="00977AEA" w:rsidP="00977AEA">
      <w:pPr>
        <w:pStyle w:val="atxt3para"/>
        <w:spacing w:after="0" w:line="240" w:lineRule="auto"/>
        <w:ind w:firstLine="360"/>
        <w:jc w:val="left"/>
        <w:rPr>
          <w:rFonts w:ascii="Times New Roman" w:hAnsi="Times New Roman"/>
          <w:sz w:val="24"/>
        </w:rPr>
      </w:pPr>
      <w:r w:rsidRPr="000F5E53">
        <w:rPr>
          <w:rFonts w:ascii="Times New Roman" w:hAnsi="Times New Roman"/>
          <w:sz w:val="24"/>
        </w:rPr>
        <w:t xml:space="preserve">(b)  Any non-profit group may apply for universal service funding to fund any portion of a program or project or both.  Funding shall be </w:t>
      </w:r>
      <w:r w:rsidRPr="000F5E53">
        <w:rPr>
          <w:rFonts w:ascii="Times New Roman" w:hAnsi="Times New Roman"/>
          <w:strike/>
          <w:sz w:val="24"/>
        </w:rPr>
        <w:t>provided</w:t>
      </w:r>
      <w:r w:rsidRPr="000F5E53">
        <w:rPr>
          <w:rFonts w:ascii="Times New Roman" w:hAnsi="Times New Roman"/>
          <w:sz w:val="24"/>
        </w:rPr>
        <w:t xml:space="preserve"> </w:t>
      </w:r>
      <w:r w:rsidRPr="000F5E53">
        <w:rPr>
          <w:rFonts w:ascii="Times New Roman" w:hAnsi="Times New Roman"/>
          <w:sz w:val="24"/>
          <w:u w:val="single"/>
        </w:rPr>
        <w:t xml:space="preserve">granted </w:t>
      </w:r>
      <w:r w:rsidRPr="000F5E53">
        <w:rPr>
          <w:rFonts w:ascii="Times New Roman" w:hAnsi="Times New Roman"/>
          <w:sz w:val="24"/>
        </w:rPr>
        <w:t>on a state fiscal year basis</w:t>
      </w:r>
      <w:r w:rsidRPr="000F5E53">
        <w:rPr>
          <w:rFonts w:ascii="Times New Roman" w:hAnsi="Times New Roman"/>
          <w:sz w:val="24"/>
          <w:u w:val="single"/>
        </w:rPr>
        <w:t>, but funding for more than one fiscal year may be approved at one time</w:t>
      </w:r>
      <w:r w:rsidRPr="000F5E53">
        <w:rPr>
          <w:rFonts w:ascii="Times New Roman" w:hAnsi="Times New Roman"/>
          <w:sz w:val="24"/>
        </w:rPr>
        <w:t xml:space="preserve">.  </w:t>
      </w:r>
      <w:r w:rsidRPr="000F5E53">
        <w:rPr>
          <w:rFonts w:ascii="Times New Roman" w:hAnsi="Times New Roman"/>
          <w:strike/>
          <w:sz w:val="24"/>
        </w:rPr>
        <w:t>Applications for funding in the following fiscal year shall be submitted by November 15th</w:t>
      </w:r>
      <w:r w:rsidRPr="000F5E53">
        <w:rPr>
          <w:rFonts w:ascii="Times New Roman" w:hAnsi="Times New Roman"/>
          <w:sz w:val="24"/>
        </w:rPr>
        <w:t xml:space="preserve">.  The commission shall issue a list of approved programs or projects, or both, </w:t>
      </w:r>
      <w:r w:rsidRPr="000F5E53">
        <w:rPr>
          <w:rFonts w:ascii="Times New Roman" w:hAnsi="Times New Roman"/>
          <w:strike/>
          <w:sz w:val="24"/>
        </w:rPr>
        <w:t>by April 15th, with funding for those programs or projects, or both, to begin that July 1st</w:t>
      </w:r>
      <w:r w:rsidRPr="000F5E53">
        <w:rPr>
          <w:rFonts w:ascii="Times New Roman" w:hAnsi="Times New Roman"/>
          <w:sz w:val="24"/>
          <w:u w:val="single"/>
        </w:rPr>
        <w:t xml:space="preserve"> when grants are awarded</w:t>
      </w:r>
      <w:r w:rsidRPr="000F5E53">
        <w:rPr>
          <w:rFonts w:ascii="Times New Roman" w:hAnsi="Times New Roman"/>
          <w:sz w:val="24"/>
        </w:rPr>
        <w:t xml:space="preserve">.  All applications </w:t>
      </w:r>
      <w:r w:rsidRPr="000F5E53">
        <w:rPr>
          <w:rFonts w:ascii="Times New Roman" w:hAnsi="Times New Roman"/>
          <w:strike/>
          <w:sz w:val="24"/>
        </w:rPr>
        <w:t>shall</w:t>
      </w:r>
      <w:r w:rsidRPr="000F5E53">
        <w:rPr>
          <w:rFonts w:ascii="Times New Roman" w:hAnsi="Times New Roman"/>
          <w:sz w:val="24"/>
        </w:rPr>
        <w:t xml:space="preserve"> become public documents upon filing.</w:t>
      </w:r>
    </w:p>
    <w:p w14:paraId="0836C7A1" w14:textId="77777777" w:rsidR="00977AEA" w:rsidRPr="000F5E53" w:rsidRDefault="00977AEA" w:rsidP="00977AEA">
      <w:pPr>
        <w:pStyle w:val="atxt3para"/>
        <w:spacing w:after="0" w:line="240" w:lineRule="auto"/>
        <w:jc w:val="left"/>
        <w:rPr>
          <w:rFonts w:ascii="Times New Roman" w:hAnsi="Times New Roman"/>
          <w:sz w:val="24"/>
        </w:rPr>
      </w:pPr>
    </w:p>
    <w:p w14:paraId="38951034" w14:textId="77777777" w:rsidR="00977AEA" w:rsidRPr="000F5E53" w:rsidRDefault="00977AEA" w:rsidP="00977AEA">
      <w:pPr>
        <w:pStyle w:val="atxt3para"/>
        <w:spacing w:after="0" w:line="240" w:lineRule="auto"/>
        <w:jc w:val="left"/>
        <w:rPr>
          <w:rFonts w:ascii="Times New Roman" w:hAnsi="Times New Roman"/>
          <w:sz w:val="24"/>
        </w:rPr>
      </w:pPr>
    </w:p>
    <w:p w14:paraId="499B74E1" w14:textId="0042AB40" w:rsidR="00977AEA" w:rsidRPr="000F5E53" w:rsidRDefault="008E0C9C" w:rsidP="00977AEA">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FF4C2F">
        <w:rPr>
          <w:rFonts w:ascii="Times New Roman" w:hAnsi="Times New Roman"/>
          <w:b/>
          <w:bCs/>
          <w:sz w:val="24"/>
        </w:rPr>
        <w:t>112</w:t>
      </w:r>
      <w:r w:rsidR="00977AEA" w:rsidRPr="000F5E53">
        <w:rPr>
          <w:rFonts w:ascii="Times New Roman" w:hAnsi="Times New Roman"/>
          <w:b/>
          <w:bCs/>
          <w:sz w:val="24"/>
        </w:rPr>
        <w:t>.</w:t>
      </w:r>
      <w:r w:rsidR="00977AEA" w:rsidRPr="000F5E53">
        <w:rPr>
          <w:rFonts w:ascii="Times New Roman" w:hAnsi="Times New Roman"/>
          <w:bCs/>
          <w:sz w:val="24"/>
        </w:rPr>
        <w:t xml:space="preserve"> </w:t>
      </w:r>
      <w:r w:rsidR="00977AEA" w:rsidRPr="000F5E53">
        <w:rPr>
          <w:rFonts w:ascii="Times New Roman" w:hAnsi="Times New Roman"/>
          <w:sz w:val="24"/>
        </w:rPr>
        <w:t>PSC 160.125 (2) (c) 1. is renumbered 160.125(2) (c) 1m., and amended to read:</w:t>
      </w:r>
    </w:p>
    <w:p w14:paraId="6BDFBB58" w14:textId="77777777" w:rsidR="00977AEA" w:rsidRPr="000F5E53" w:rsidRDefault="00977AEA" w:rsidP="00977AEA">
      <w:pPr>
        <w:pStyle w:val="atxt3para"/>
        <w:spacing w:after="0" w:line="240" w:lineRule="auto"/>
        <w:ind w:firstLine="0"/>
        <w:jc w:val="left"/>
        <w:rPr>
          <w:rFonts w:ascii="Times New Roman" w:hAnsi="Times New Roman"/>
          <w:sz w:val="24"/>
        </w:rPr>
      </w:pPr>
    </w:p>
    <w:p w14:paraId="0123167C" w14:textId="77777777" w:rsidR="00977AEA" w:rsidRPr="000F5E53" w:rsidRDefault="00977AEA" w:rsidP="00977AEA">
      <w:pPr>
        <w:pStyle w:val="atxt4subdiv"/>
        <w:tabs>
          <w:tab w:val="clear" w:pos="504"/>
          <w:tab w:val="left" w:pos="270"/>
        </w:tabs>
        <w:spacing w:after="0" w:line="240" w:lineRule="auto"/>
        <w:ind w:firstLine="0"/>
        <w:jc w:val="left"/>
        <w:rPr>
          <w:rFonts w:ascii="Times New Roman" w:hAnsi="Times New Roman"/>
          <w:sz w:val="24"/>
          <w:szCs w:val="24"/>
          <w:u w:val="single"/>
        </w:rPr>
      </w:pPr>
      <w:r w:rsidRPr="000F5E53">
        <w:rPr>
          <w:rFonts w:ascii="Times New Roman" w:hAnsi="Times New Roman"/>
          <w:sz w:val="24"/>
        </w:rPr>
        <w:t>PSC160.125 (2) (c)</w:t>
      </w:r>
      <w:r w:rsidRPr="000F5E53">
        <w:rPr>
          <w:rFonts w:ascii="Times New Roman" w:hAnsi="Times New Roman"/>
          <w:sz w:val="24"/>
          <w:szCs w:val="24"/>
        </w:rPr>
        <w:t xml:space="preserve"> 1m.  A description of a public need which is not being met at present</w:t>
      </w:r>
      <w:r w:rsidRPr="000F5E53">
        <w:rPr>
          <w:rFonts w:ascii="Times New Roman" w:hAnsi="Times New Roman"/>
          <w:strike/>
          <w:sz w:val="24"/>
          <w:szCs w:val="24"/>
        </w:rPr>
        <w:t>;</w:t>
      </w:r>
      <w:r w:rsidRPr="000F5E53">
        <w:rPr>
          <w:rFonts w:ascii="Times New Roman" w:hAnsi="Times New Roman"/>
          <w:sz w:val="24"/>
          <w:szCs w:val="24"/>
          <w:u w:val="single"/>
        </w:rPr>
        <w:t>.</w:t>
      </w:r>
    </w:p>
    <w:p w14:paraId="3A223BBC" w14:textId="77777777" w:rsidR="00977AEA" w:rsidRPr="000F5E53" w:rsidRDefault="00977AEA" w:rsidP="00977AEA">
      <w:pPr>
        <w:pStyle w:val="atxt3para"/>
        <w:spacing w:after="0" w:line="240" w:lineRule="auto"/>
        <w:ind w:firstLine="0"/>
        <w:jc w:val="left"/>
        <w:rPr>
          <w:rFonts w:ascii="Times New Roman" w:hAnsi="Times New Roman"/>
          <w:sz w:val="24"/>
        </w:rPr>
      </w:pPr>
    </w:p>
    <w:p w14:paraId="4E5A66FA" w14:textId="77777777" w:rsidR="00977AEA" w:rsidRPr="000F5E53" w:rsidRDefault="00977AEA" w:rsidP="00977AEA">
      <w:pPr>
        <w:pStyle w:val="atxt3para"/>
        <w:spacing w:after="0" w:line="240" w:lineRule="auto"/>
        <w:jc w:val="left"/>
        <w:rPr>
          <w:rFonts w:ascii="Times New Roman" w:hAnsi="Times New Roman"/>
          <w:sz w:val="24"/>
        </w:rPr>
      </w:pPr>
    </w:p>
    <w:p w14:paraId="7D2D554A" w14:textId="44F9DD8B" w:rsidR="00977AEA" w:rsidRPr="000F5E53" w:rsidRDefault="008E0C9C" w:rsidP="00977AEA">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FF4C2F">
        <w:rPr>
          <w:rFonts w:ascii="Times New Roman" w:hAnsi="Times New Roman"/>
          <w:b/>
          <w:bCs/>
          <w:sz w:val="24"/>
        </w:rPr>
        <w:t>113</w:t>
      </w:r>
      <w:r w:rsidR="00977AEA" w:rsidRPr="000F5E53">
        <w:rPr>
          <w:rFonts w:ascii="Times New Roman" w:hAnsi="Times New Roman"/>
          <w:b/>
          <w:bCs/>
          <w:sz w:val="24"/>
        </w:rPr>
        <w:t>.</w:t>
      </w:r>
      <w:r w:rsidR="00977AEA" w:rsidRPr="000F5E53">
        <w:rPr>
          <w:rFonts w:ascii="Times New Roman" w:hAnsi="Times New Roman"/>
          <w:bCs/>
          <w:sz w:val="24"/>
        </w:rPr>
        <w:t xml:space="preserve"> </w:t>
      </w:r>
      <w:r w:rsidR="00977AEA" w:rsidRPr="000F5E53">
        <w:rPr>
          <w:rFonts w:ascii="Times New Roman" w:hAnsi="Times New Roman"/>
          <w:sz w:val="24"/>
        </w:rPr>
        <w:t>PSC 160.125 (2) (c) 1. is created to read:</w:t>
      </w:r>
    </w:p>
    <w:p w14:paraId="4F2DFB3B" w14:textId="77777777" w:rsidR="00977AEA" w:rsidRPr="000F5E53" w:rsidRDefault="00977AEA" w:rsidP="00977AEA">
      <w:pPr>
        <w:pStyle w:val="atxt3para"/>
        <w:spacing w:after="0" w:line="240" w:lineRule="auto"/>
        <w:ind w:firstLine="0"/>
        <w:jc w:val="left"/>
        <w:rPr>
          <w:rFonts w:ascii="Times New Roman" w:hAnsi="Times New Roman"/>
          <w:sz w:val="24"/>
        </w:rPr>
      </w:pPr>
    </w:p>
    <w:p w14:paraId="320BF04F" w14:textId="77777777" w:rsidR="00977AEA" w:rsidRPr="000F5E53" w:rsidRDefault="00977AEA" w:rsidP="00977AEA">
      <w:pPr>
        <w:pStyle w:val="atxt4subdiv"/>
        <w:spacing w:after="0" w:line="240" w:lineRule="auto"/>
        <w:ind w:firstLine="0"/>
        <w:jc w:val="left"/>
        <w:rPr>
          <w:rFonts w:ascii="Times New Roman" w:hAnsi="Times New Roman"/>
          <w:sz w:val="24"/>
        </w:rPr>
      </w:pPr>
      <w:r w:rsidRPr="000F5E53">
        <w:rPr>
          <w:rFonts w:ascii="Times New Roman" w:hAnsi="Times New Roman"/>
          <w:sz w:val="24"/>
        </w:rPr>
        <w:t>PSC 160.125 (2) (c) 1.  A statement that the applicant is a non-profit group, as defined in s. PSC 160.02 and (23).</w:t>
      </w:r>
    </w:p>
    <w:p w14:paraId="7B1C585B" w14:textId="77777777" w:rsidR="00956DCB" w:rsidRDefault="00956DCB" w:rsidP="00977AEA">
      <w:pPr>
        <w:pStyle w:val="atxt4subdiv"/>
        <w:spacing w:after="0" w:line="240" w:lineRule="auto"/>
        <w:ind w:firstLine="0"/>
        <w:jc w:val="left"/>
        <w:rPr>
          <w:rFonts w:ascii="Times New Roman" w:hAnsi="Times New Roman"/>
          <w:b/>
          <w:bCs/>
          <w:sz w:val="24"/>
        </w:rPr>
      </w:pPr>
    </w:p>
    <w:p w14:paraId="09769AD1" w14:textId="77777777" w:rsidR="00956DCB" w:rsidRDefault="00956DCB" w:rsidP="00977AEA">
      <w:pPr>
        <w:pStyle w:val="atxt4subdiv"/>
        <w:spacing w:after="0" w:line="240" w:lineRule="auto"/>
        <w:ind w:firstLine="0"/>
        <w:jc w:val="left"/>
        <w:rPr>
          <w:rFonts w:ascii="Times New Roman" w:hAnsi="Times New Roman"/>
          <w:b/>
          <w:bCs/>
          <w:sz w:val="24"/>
        </w:rPr>
      </w:pPr>
    </w:p>
    <w:p w14:paraId="261DEBDD" w14:textId="789DA22E" w:rsidR="00977AEA" w:rsidRPr="000F5E53" w:rsidRDefault="008E0C9C" w:rsidP="00977AEA">
      <w:pPr>
        <w:pStyle w:val="atxt4subdiv"/>
        <w:spacing w:after="0" w:line="240" w:lineRule="auto"/>
        <w:ind w:firstLine="0"/>
        <w:jc w:val="left"/>
        <w:rPr>
          <w:rFonts w:ascii="Times New Roman" w:hAnsi="Times New Roman"/>
          <w:sz w:val="24"/>
        </w:rPr>
      </w:pPr>
      <w:r>
        <w:rPr>
          <w:rFonts w:ascii="Times New Roman" w:hAnsi="Times New Roman"/>
          <w:b/>
          <w:bCs/>
          <w:sz w:val="24"/>
        </w:rPr>
        <w:t xml:space="preserve">SECTION </w:t>
      </w:r>
      <w:r w:rsidR="00FF4C2F">
        <w:rPr>
          <w:rFonts w:ascii="Times New Roman" w:hAnsi="Times New Roman"/>
          <w:b/>
          <w:bCs/>
          <w:sz w:val="24"/>
        </w:rPr>
        <w:t>114</w:t>
      </w:r>
      <w:r w:rsidR="00977AEA" w:rsidRPr="000F5E53">
        <w:rPr>
          <w:rFonts w:ascii="Times New Roman" w:hAnsi="Times New Roman"/>
          <w:b/>
          <w:bCs/>
          <w:sz w:val="24"/>
        </w:rPr>
        <w:t>.</w:t>
      </w:r>
      <w:r w:rsidR="00977AEA" w:rsidRPr="000F5E53">
        <w:rPr>
          <w:rFonts w:ascii="Times New Roman" w:hAnsi="Times New Roman"/>
          <w:bCs/>
          <w:sz w:val="24"/>
        </w:rPr>
        <w:t xml:space="preserve"> </w:t>
      </w:r>
      <w:r w:rsidR="00977AEA" w:rsidRPr="000F5E53">
        <w:rPr>
          <w:rFonts w:ascii="Times New Roman" w:hAnsi="Times New Roman"/>
          <w:sz w:val="24"/>
        </w:rPr>
        <w:t>PSC 160.125 (2) (c) 2. 3., 5., and (d) to (f ) are amended to read:</w:t>
      </w:r>
    </w:p>
    <w:p w14:paraId="64EE5001" w14:textId="77777777" w:rsidR="00977AEA" w:rsidRPr="000F5E53" w:rsidRDefault="00977AEA" w:rsidP="00977AEA">
      <w:pPr>
        <w:pStyle w:val="atxt4subdiv"/>
        <w:spacing w:after="0" w:line="240" w:lineRule="auto"/>
        <w:ind w:firstLine="720"/>
        <w:jc w:val="left"/>
        <w:rPr>
          <w:rFonts w:ascii="Times New Roman" w:hAnsi="Times New Roman"/>
          <w:sz w:val="24"/>
        </w:rPr>
      </w:pPr>
    </w:p>
    <w:p w14:paraId="25802496" w14:textId="77777777" w:rsidR="00977AEA" w:rsidRPr="000F5E53" w:rsidRDefault="00977AEA" w:rsidP="00977AEA">
      <w:pPr>
        <w:pStyle w:val="atxt4subdiv"/>
        <w:spacing w:after="0" w:line="240" w:lineRule="auto"/>
        <w:ind w:firstLine="0"/>
        <w:jc w:val="left"/>
        <w:rPr>
          <w:rFonts w:ascii="Times New Roman" w:hAnsi="Times New Roman"/>
          <w:sz w:val="24"/>
        </w:rPr>
      </w:pPr>
      <w:r w:rsidRPr="000F5E53">
        <w:rPr>
          <w:rFonts w:ascii="Times New Roman" w:hAnsi="Times New Roman"/>
          <w:sz w:val="24"/>
        </w:rPr>
        <w:t xml:space="preserve">PSC 160.125 (2) (c) 2.  A description of how the program or project is consistent with the </w:t>
      </w:r>
      <w:r w:rsidRPr="000F5E53">
        <w:rPr>
          <w:rFonts w:ascii="Times New Roman" w:hAnsi="Times New Roman"/>
          <w:strike/>
          <w:sz w:val="24"/>
        </w:rPr>
        <w:t>purposes</w:t>
      </w:r>
      <w:r w:rsidRPr="000F5E53">
        <w:rPr>
          <w:rFonts w:ascii="Times New Roman" w:hAnsi="Times New Roman"/>
          <w:sz w:val="24"/>
        </w:rPr>
        <w:t xml:space="preserve"> </w:t>
      </w:r>
      <w:r w:rsidRPr="000F5E53">
        <w:rPr>
          <w:rFonts w:ascii="Times New Roman" w:hAnsi="Times New Roman"/>
          <w:sz w:val="24"/>
          <w:u w:val="single"/>
        </w:rPr>
        <w:t xml:space="preserve">purpose </w:t>
      </w:r>
      <w:r w:rsidRPr="000F5E53">
        <w:rPr>
          <w:rFonts w:ascii="Times New Roman" w:hAnsi="Times New Roman"/>
          <w:sz w:val="24"/>
        </w:rPr>
        <w:t xml:space="preserve">identified in s. 196.218 (5) (a) 1. </w:t>
      </w:r>
      <w:r w:rsidRPr="000F5E53">
        <w:rPr>
          <w:rFonts w:ascii="Times New Roman" w:hAnsi="Times New Roman"/>
          <w:strike/>
          <w:sz w:val="24"/>
        </w:rPr>
        <w:t>and 2.</w:t>
      </w:r>
      <w:r w:rsidRPr="000F5E53">
        <w:rPr>
          <w:rFonts w:ascii="Times New Roman" w:hAnsi="Times New Roman"/>
          <w:sz w:val="24"/>
        </w:rPr>
        <w:t>, Stats.</w:t>
      </w:r>
    </w:p>
    <w:p w14:paraId="40084963" w14:textId="77777777" w:rsidR="00977AEA" w:rsidRPr="000F5E53" w:rsidRDefault="00977AEA" w:rsidP="00977AEA">
      <w:pPr>
        <w:pStyle w:val="atxt4subdiv"/>
        <w:spacing w:after="0" w:line="240" w:lineRule="auto"/>
        <w:ind w:firstLine="720"/>
        <w:jc w:val="left"/>
        <w:rPr>
          <w:rFonts w:ascii="Times New Roman" w:hAnsi="Times New Roman"/>
          <w:sz w:val="24"/>
        </w:rPr>
      </w:pPr>
    </w:p>
    <w:p w14:paraId="18F42BF7" w14:textId="77777777" w:rsidR="00977AEA" w:rsidRPr="000F5E53" w:rsidRDefault="00977AEA" w:rsidP="00977AEA">
      <w:pPr>
        <w:pStyle w:val="atxt4subdiv"/>
        <w:spacing w:after="0" w:line="240" w:lineRule="auto"/>
        <w:ind w:firstLine="0"/>
        <w:jc w:val="left"/>
        <w:rPr>
          <w:rFonts w:ascii="Times New Roman" w:hAnsi="Times New Roman"/>
          <w:sz w:val="24"/>
          <w:u w:val="single"/>
        </w:rPr>
      </w:pPr>
      <w:r w:rsidRPr="000F5E53">
        <w:rPr>
          <w:rFonts w:ascii="Times New Roman" w:hAnsi="Times New Roman"/>
          <w:sz w:val="24"/>
        </w:rPr>
        <w:t xml:space="preserve">3.  A description of the program or project proposed, including a description of how the public need described in subd. </w:t>
      </w:r>
      <w:r w:rsidRPr="000F5E53">
        <w:rPr>
          <w:rFonts w:ascii="Times New Roman" w:hAnsi="Times New Roman"/>
          <w:strike/>
          <w:sz w:val="24"/>
        </w:rPr>
        <w:t>1</w:t>
      </w:r>
      <w:r w:rsidRPr="000F5E53">
        <w:rPr>
          <w:rFonts w:ascii="Times New Roman" w:hAnsi="Times New Roman"/>
          <w:sz w:val="24"/>
        </w:rPr>
        <w:t xml:space="preserve"> </w:t>
      </w:r>
      <w:r w:rsidRPr="000F5E53">
        <w:rPr>
          <w:rFonts w:ascii="Times New Roman" w:hAnsi="Times New Roman"/>
          <w:sz w:val="24"/>
          <w:u w:val="single"/>
        </w:rPr>
        <w:t>1m</w:t>
      </w:r>
      <w:r w:rsidRPr="000F5E53">
        <w:rPr>
          <w:rFonts w:ascii="Times New Roman" w:hAnsi="Times New Roman"/>
          <w:sz w:val="24"/>
        </w:rPr>
        <w:t xml:space="preserve">. may be met through affordable access to telecommunications </w:t>
      </w:r>
      <w:r w:rsidRPr="000F5E53">
        <w:rPr>
          <w:rFonts w:ascii="Times New Roman" w:hAnsi="Times New Roman"/>
          <w:strike/>
          <w:sz w:val="24"/>
        </w:rPr>
        <w:t>or information services;</w:t>
      </w:r>
      <w:r w:rsidRPr="000F5E53">
        <w:rPr>
          <w:rFonts w:ascii="Times New Roman" w:hAnsi="Times New Roman"/>
          <w:sz w:val="24"/>
          <w:u w:val="single"/>
        </w:rPr>
        <w:t>.</w:t>
      </w:r>
    </w:p>
    <w:p w14:paraId="6A4763C4" w14:textId="77777777" w:rsidR="00977AEA" w:rsidRPr="000F5E53" w:rsidRDefault="00977AEA" w:rsidP="00977AEA">
      <w:pPr>
        <w:pStyle w:val="atxt4subdiv"/>
        <w:spacing w:after="0" w:line="240" w:lineRule="auto"/>
        <w:ind w:firstLine="720"/>
        <w:jc w:val="left"/>
        <w:rPr>
          <w:rFonts w:ascii="Times New Roman" w:hAnsi="Times New Roman"/>
          <w:sz w:val="24"/>
          <w:u w:val="single"/>
        </w:rPr>
      </w:pPr>
    </w:p>
    <w:p w14:paraId="4FCB4984" w14:textId="77777777" w:rsidR="00977AEA" w:rsidRPr="000F5E53" w:rsidRDefault="00977AEA" w:rsidP="00977AEA">
      <w:pPr>
        <w:pStyle w:val="atxt4subdiv"/>
        <w:spacing w:after="0" w:line="240" w:lineRule="auto"/>
        <w:ind w:firstLine="0"/>
        <w:jc w:val="left"/>
        <w:rPr>
          <w:rFonts w:ascii="Times New Roman" w:hAnsi="Times New Roman"/>
          <w:sz w:val="24"/>
        </w:rPr>
      </w:pPr>
      <w:r w:rsidRPr="000F5E53">
        <w:rPr>
          <w:rFonts w:ascii="Times New Roman" w:hAnsi="Times New Roman"/>
          <w:sz w:val="24"/>
        </w:rPr>
        <w:t xml:space="preserve">5.  Identification of the providers of each portion of the telecommunications services or equipment and a specific description of the </w:t>
      </w:r>
      <w:r w:rsidRPr="000F5E53">
        <w:rPr>
          <w:rFonts w:ascii="Times New Roman" w:hAnsi="Times New Roman"/>
          <w:strike/>
          <w:sz w:val="24"/>
        </w:rPr>
        <w:t>following</w:t>
      </w:r>
      <w:r w:rsidRPr="000F5E53">
        <w:rPr>
          <w:rFonts w:ascii="Times New Roman" w:hAnsi="Times New Roman"/>
          <w:sz w:val="24"/>
        </w:rPr>
        <w:t xml:space="preserve"> components of the program or project </w:t>
      </w:r>
      <w:r w:rsidRPr="000F5E53">
        <w:rPr>
          <w:rFonts w:ascii="Times New Roman" w:hAnsi="Times New Roman"/>
          <w:sz w:val="24"/>
          <w:u w:val="single"/>
        </w:rPr>
        <w:t>including all of the following</w:t>
      </w:r>
      <w:r w:rsidRPr="000F5E53">
        <w:rPr>
          <w:rFonts w:ascii="Times New Roman" w:hAnsi="Times New Roman"/>
          <w:sz w:val="24"/>
        </w:rPr>
        <w:t>:</w:t>
      </w:r>
    </w:p>
    <w:p w14:paraId="44D03BB2" w14:textId="77777777" w:rsidR="00977AEA" w:rsidRPr="000F5E53" w:rsidRDefault="00977AEA" w:rsidP="00977AEA">
      <w:pPr>
        <w:pStyle w:val="atxt4subdiv"/>
        <w:spacing w:after="0" w:line="240" w:lineRule="auto"/>
        <w:ind w:firstLine="720"/>
        <w:jc w:val="left"/>
        <w:rPr>
          <w:rFonts w:ascii="Times New Roman" w:hAnsi="Times New Roman"/>
          <w:sz w:val="24"/>
        </w:rPr>
      </w:pPr>
    </w:p>
    <w:p w14:paraId="038F0757" w14:textId="77777777" w:rsidR="00977AEA" w:rsidRPr="000F5E53" w:rsidRDefault="00977AEA" w:rsidP="00977AEA">
      <w:pPr>
        <w:pStyle w:val="atxt5subdpara"/>
        <w:spacing w:after="0" w:line="240" w:lineRule="auto"/>
        <w:ind w:firstLine="0"/>
        <w:jc w:val="left"/>
        <w:rPr>
          <w:rFonts w:ascii="Times New Roman" w:hAnsi="Times New Roman"/>
          <w:sz w:val="24"/>
          <w:u w:val="single"/>
        </w:rPr>
      </w:pPr>
      <w:r w:rsidRPr="000F5E53">
        <w:rPr>
          <w:rFonts w:ascii="Times New Roman" w:hAnsi="Times New Roman"/>
          <w:sz w:val="24"/>
        </w:rPr>
        <w:t>a.  The costs of telecommunications services and telecommunications equipment used by the program or project</w:t>
      </w:r>
      <w:r w:rsidRPr="000F5E53">
        <w:rPr>
          <w:rFonts w:ascii="Times New Roman" w:hAnsi="Times New Roman"/>
          <w:strike/>
          <w:sz w:val="24"/>
        </w:rPr>
        <w:t>;</w:t>
      </w:r>
      <w:r w:rsidRPr="000F5E53">
        <w:rPr>
          <w:rFonts w:ascii="Times New Roman" w:hAnsi="Times New Roman"/>
          <w:sz w:val="24"/>
          <w:u w:val="single"/>
        </w:rPr>
        <w:t>.</w:t>
      </w:r>
    </w:p>
    <w:p w14:paraId="211948C2" w14:textId="77777777" w:rsidR="00977AEA" w:rsidRPr="000F5E53" w:rsidRDefault="00977AEA" w:rsidP="00977AEA">
      <w:pPr>
        <w:pStyle w:val="atxt5subdpara"/>
        <w:spacing w:after="0" w:line="240" w:lineRule="auto"/>
        <w:ind w:firstLine="1080"/>
        <w:jc w:val="left"/>
        <w:rPr>
          <w:rFonts w:ascii="Times New Roman" w:hAnsi="Times New Roman"/>
          <w:sz w:val="24"/>
          <w:u w:val="single"/>
        </w:rPr>
      </w:pPr>
    </w:p>
    <w:p w14:paraId="6208FE23" w14:textId="77777777" w:rsidR="00977AEA" w:rsidRPr="000F5E53" w:rsidRDefault="00977AEA" w:rsidP="00977AEA">
      <w:pPr>
        <w:pStyle w:val="atxt5subdpara"/>
        <w:spacing w:after="0" w:line="240" w:lineRule="auto"/>
        <w:ind w:firstLine="0"/>
        <w:jc w:val="left"/>
        <w:rPr>
          <w:rFonts w:ascii="Times New Roman" w:hAnsi="Times New Roman"/>
          <w:sz w:val="24"/>
          <w:u w:val="single"/>
        </w:rPr>
      </w:pPr>
      <w:r w:rsidRPr="000F5E53">
        <w:rPr>
          <w:rFonts w:ascii="Times New Roman" w:hAnsi="Times New Roman"/>
          <w:sz w:val="24"/>
        </w:rPr>
        <w:t xml:space="preserve">b.  The cost of training for those who are served by the program or project so that they can </w:t>
      </w:r>
      <w:r w:rsidRPr="000F5E53">
        <w:rPr>
          <w:rFonts w:ascii="Times New Roman" w:hAnsi="Times New Roman"/>
          <w:strike/>
          <w:sz w:val="24"/>
        </w:rPr>
        <w:t>utilize</w:t>
      </w:r>
      <w:r w:rsidRPr="000F5E53">
        <w:rPr>
          <w:rFonts w:ascii="Times New Roman" w:hAnsi="Times New Roman"/>
          <w:sz w:val="24"/>
        </w:rPr>
        <w:t xml:space="preserve"> </w:t>
      </w:r>
      <w:r w:rsidRPr="000F5E53">
        <w:rPr>
          <w:rFonts w:ascii="Times New Roman" w:hAnsi="Times New Roman"/>
          <w:sz w:val="24"/>
          <w:u w:val="single"/>
        </w:rPr>
        <w:t xml:space="preserve">use </w:t>
      </w:r>
      <w:r w:rsidRPr="000F5E53">
        <w:rPr>
          <w:rFonts w:ascii="Times New Roman" w:hAnsi="Times New Roman"/>
          <w:sz w:val="24"/>
        </w:rPr>
        <w:t>the services</w:t>
      </w:r>
      <w:r w:rsidRPr="000F5E53">
        <w:rPr>
          <w:rFonts w:ascii="Times New Roman" w:hAnsi="Times New Roman"/>
          <w:strike/>
          <w:sz w:val="24"/>
        </w:rPr>
        <w:t>;</w:t>
      </w:r>
      <w:r w:rsidRPr="000F5E53">
        <w:rPr>
          <w:rFonts w:ascii="Times New Roman" w:hAnsi="Times New Roman"/>
          <w:sz w:val="24"/>
          <w:u w:val="single"/>
        </w:rPr>
        <w:t>.</w:t>
      </w:r>
    </w:p>
    <w:p w14:paraId="0E0A5F62" w14:textId="77777777" w:rsidR="00977AEA" w:rsidRPr="000F5E53" w:rsidRDefault="00977AEA" w:rsidP="00977AEA">
      <w:pPr>
        <w:pStyle w:val="atxt5subdpara"/>
        <w:spacing w:after="0" w:line="240" w:lineRule="auto"/>
        <w:ind w:firstLine="1080"/>
        <w:jc w:val="left"/>
        <w:rPr>
          <w:rFonts w:ascii="Times New Roman" w:hAnsi="Times New Roman"/>
          <w:sz w:val="24"/>
          <w:u w:val="single"/>
        </w:rPr>
      </w:pPr>
    </w:p>
    <w:p w14:paraId="3EF9DDD6" w14:textId="77777777" w:rsidR="00977AEA" w:rsidRPr="000F5E53" w:rsidRDefault="00977AEA" w:rsidP="00977AEA">
      <w:pPr>
        <w:pStyle w:val="atxt5subdpara"/>
        <w:spacing w:after="0" w:line="240" w:lineRule="auto"/>
        <w:ind w:firstLine="0"/>
        <w:jc w:val="left"/>
        <w:rPr>
          <w:rFonts w:ascii="Times New Roman" w:hAnsi="Times New Roman"/>
          <w:sz w:val="24"/>
          <w:u w:val="single"/>
        </w:rPr>
      </w:pPr>
      <w:r w:rsidRPr="000F5E53">
        <w:rPr>
          <w:rFonts w:ascii="Times New Roman" w:hAnsi="Times New Roman"/>
          <w:sz w:val="24"/>
        </w:rPr>
        <w:t>c.  The administrative costs directly attributable to the program or project</w:t>
      </w:r>
      <w:r w:rsidRPr="000F5E53">
        <w:rPr>
          <w:rFonts w:ascii="Times New Roman" w:hAnsi="Times New Roman"/>
          <w:strike/>
          <w:sz w:val="24"/>
        </w:rPr>
        <w:t>;</w:t>
      </w:r>
      <w:r w:rsidRPr="000F5E53">
        <w:rPr>
          <w:rFonts w:ascii="Times New Roman" w:hAnsi="Times New Roman"/>
          <w:sz w:val="24"/>
          <w:u w:val="single"/>
        </w:rPr>
        <w:t>.</w:t>
      </w:r>
    </w:p>
    <w:p w14:paraId="12C02D2B" w14:textId="77777777" w:rsidR="00977AEA" w:rsidRPr="000F5E53" w:rsidRDefault="00977AEA" w:rsidP="00977AEA">
      <w:pPr>
        <w:pStyle w:val="atxt5subdpara"/>
        <w:spacing w:after="0" w:line="240" w:lineRule="auto"/>
        <w:ind w:firstLine="1080"/>
        <w:jc w:val="left"/>
        <w:rPr>
          <w:rFonts w:ascii="Times New Roman" w:hAnsi="Times New Roman"/>
          <w:sz w:val="24"/>
          <w:u w:val="single"/>
        </w:rPr>
      </w:pPr>
    </w:p>
    <w:p w14:paraId="7191769A" w14:textId="77777777" w:rsidR="00977AEA" w:rsidRPr="000F5E53" w:rsidRDefault="00977AEA" w:rsidP="00977AEA">
      <w:pPr>
        <w:pStyle w:val="atxt5subdpara"/>
        <w:spacing w:after="0" w:line="240" w:lineRule="auto"/>
        <w:ind w:firstLine="0"/>
        <w:jc w:val="left"/>
        <w:rPr>
          <w:rFonts w:ascii="Times New Roman" w:hAnsi="Times New Roman"/>
          <w:sz w:val="24"/>
          <w:u w:val="single"/>
        </w:rPr>
      </w:pPr>
      <w:r w:rsidRPr="000F5E53">
        <w:rPr>
          <w:rFonts w:ascii="Times New Roman" w:hAnsi="Times New Roman"/>
          <w:sz w:val="24"/>
        </w:rPr>
        <w:t>d.  The cost of technical expertise required to complete the program or project</w:t>
      </w:r>
      <w:r w:rsidRPr="000F5E53">
        <w:rPr>
          <w:rFonts w:ascii="Times New Roman" w:hAnsi="Times New Roman"/>
          <w:strike/>
          <w:sz w:val="24"/>
        </w:rPr>
        <w:t>; and</w:t>
      </w:r>
      <w:r w:rsidRPr="000F5E53">
        <w:rPr>
          <w:rFonts w:ascii="Times New Roman" w:hAnsi="Times New Roman"/>
          <w:sz w:val="24"/>
          <w:u w:val="single"/>
        </w:rPr>
        <w:t>.</w:t>
      </w:r>
    </w:p>
    <w:p w14:paraId="747FE3AF" w14:textId="77777777" w:rsidR="00977AEA" w:rsidRPr="000F5E53" w:rsidRDefault="00977AEA" w:rsidP="00977AEA">
      <w:pPr>
        <w:pStyle w:val="atxt5subdpara"/>
        <w:spacing w:after="0" w:line="240" w:lineRule="auto"/>
        <w:ind w:firstLine="1080"/>
        <w:jc w:val="left"/>
        <w:rPr>
          <w:rFonts w:ascii="Times New Roman" w:hAnsi="Times New Roman"/>
          <w:sz w:val="24"/>
          <w:u w:val="single"/>
        </w:rPr>
      </w:pPr>
    </w:p>
    <w:p w14:paraId="694EA696" w14:textId="77777777" w:rsidR="00977AEA" w:rsidRPr="000F5E53" w:rsidRDefault="00977AEA" w:rsidP="00977AEA">
      <w:pPr>
        <w:pStyle w:val="atxt5subdpara"/>
        <w:spacing w:after="0" w:line="240" w:lineRule="auto"/>
        <w:ind w:firstLine="0"/>
        <w:jc w:val="left"/>
        <w:rPr>
          <w:rFonts w:ascii="Times New Roman" w:hAnsi="Times New Roman"/>
          <w:sz w:val="24"/>
        </w:rPr>
      </w:pPr>
      <w:r w:rsidRPr="000F5E53">
        <w:rPr>
          <w:rFonts w:ascii="Times New Roman" w:hAnsi="Times New Roman"/>
          <w:sz w:val="24"/>
        </w:rPr>
        <w:t>e.  Revenue from services or training described in subd. 5. b.</w:t>
      </w:r>
    </w:p>
    <w:p w14:paraId="0959A5A2" w14:textId="77777777" w:rsidR="00977AEA" w:rsidRPr="000F5E53" w:rsidRDefault="00977AEA" w:rsidP="00977AEA">
      <w:pPr>
        <w:pStyle w:val="atxt3para"/>
        <w:spacing w:after="0" w:line="240" w:lineRule="auto"/>
        <w:ind w:firstLine="720"/>
        <w:jc w:val="left"/>
        <w:rPr>
          <w:rFonts w:ascii="Times New Roman" w:hAnsi="Times New Roman"/>
          <w:sz w:val="24"/>
        </w:rPr>
      </w:pPr>
    </w:p>
    <w:p w14:paraId="4F33E2DC"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(d)  The commission shall evaluate all </w:t>
      </w:r>
      <w:r w:rsidRPr="000F5E53">
        <w:rPr>
          <w:rFonts w:ascii="Times New Roman" w:hAnsi="Times New Roman"/>
          <w:sz w:val="24"/>
          <w:u w:val="single"/>
        </w:rPr>
        <w:t xml:space="preserve">complete and timely </w:t>
      </w:r>
      <w:r w:rsidRPr="000F5E53">
        <w:rPr>
          <w:rFonts w:ascii="Times New Roman" w:hAnsi="Times New Roman"/>
          <w:sz w:val="24"/>
        </w:rPr>
        <w:t>applications submitted. In evaluating the applications the commission shall consider information including</w:t>
      </w:r>
      <w:r w:rsidRPr="000F5E53">
        <w:rPr>
          <w:rFonts w:ascii="Times New Roman" w:hAnsi="Times New Roman"/>
          <w:strike/>
          <w:sz w:val="24"/>
        </w:rPr>
        <w:t>, but not limited to,</w:t>
      </w:r>
      <w:r w:rsidRPr="000F5E53">
        <w:rPr>
          <w:rFonts w:ascii="Times New Roman" w:hAnsi="Times New Roman"/>
          <w:sz w:val="24"/>
        </w:rPr>
        <w:t xml:space="preserve"> </w:t>
      </w:r>
      <w:r w:rsidRPr="000F5E53">
        <w:rPr>
          <w:rFonts w:ascii="Times New Roman" w:hAnsi="Times New Roman"/>
          <w:sz w:val="24"/>
          <w:u w:val="single"/>
        </w:rPr>
        <w:t xml:space="preserve">all of </w:t>
      </w:r>
      <w:r w:rsidRPr="000F5E53">
        <w:rPr>
          <w:rFonts w:ascii="Times New Roman" w:hAnsi="Times New Roman"/>
          <w:sz w:val="24"/>
        </w:rPr>
        <w:t>the following:</w:t>
      </w:r>
    </w:p>
    <w:p w14:paraId="1492F5CE"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64EC982E" w14:textId="77777777" w:rsidR="00977AEA" w:rsidRPr="000F5E53" w:rsidRDefault="00977AEA" w:rsidP="00977AEA">
      <w:pPr>
        <w:pStyle w:val="atxt3para"/>
        <w:spacing w:after="0" w:line="240" w:lineRule="auto"/>
        <w:ind w:firstLine="0"/>
        <w:jc w:val="left"/>
        <w:rPr>
          <w:rFonts w:ascii="Times New Roman" w:hAnsi="Times New Roman"/>
          <w:sz w:val="24"/>
          <w:u w:val="single"/>
        </w:rPr>
      </w:pPr>
      <w:r w:rsidRPr="000F5E53">
        <w:rPr>
          <w:rFonts w:ascii="Times New Roman" w:hAnsi="Times New Roman"/>
          <w:sz w:val="24"/>
        </w:rPr>
        <w:t>1.  The basis of the public need to be met</w:t>
      </w:r>
      <w:r w:rsidRPr="000F5E53">
        <w:rPr>
          <w:rFonts w:ascii="Times New Roman" w:hAnsi="Times New Roman"/>
          <w:strike/>
          <w:sz w:val="24"/>
        </w:rPr>
        <w:t>;</w:t>
      </w:r>
      <w:r w:rsidRPr="000F5E53">
        <w:rPr>
          <w:rFonts w:ascii="Times New Roman" w:hAnsi="Times New Roman"/>
          <w:sz w:val="24"/>
          <w:u w:val="single"/>
        </w:rPr>
        <w:t>.</w:t>
      </w:r>
    </w:p>
    <w:p w14:paraId="63970D54" w14:textId="77777777" w:rsidR="00977AEA" w:rsidRPr="000F5E53" w:rsidRDefault="00977AEA" w:rsidP="00977AEA">
      <w:pPr>
        <w:pStyle w:val="atxt4subdiv"/>
        <w:spacing w:after="0" w:line="240" w:lineRule="auto"/>
        <w:ind w:firstLine="720"/>
        <w:jc w:val="left"/>
        <w:rPr>
          <w:rFonts w:ascii="Times New Roman" w:hAnsi="Times New Roman"/>
          <w:sz w:val="24"/>
        </w:rPr>
      </w:pPr>
    </w:p>
    <w:p w14:paraId="34E72995" w14:textId="77777777" w:rsidR="00977AEA" w:rsidRPr="000F5E53" w:rsidRDefault="00977AEA" w:rsidP="00977AEA">
      <w:pPr>
        <w:pStyle w:val="atxt4subdiv"/>
        <w:spacing w:after="0" w:line="240" w:lineRule="auto"/>
        <w:ind w:firstLine="0"/>
        <w:jc w:val="left"/>
        <w:rPr>
          <w:rFonts w:ascii="Times New Roman" w:hAnsi="Times New Roman"/>
          <w:sz w:val="24"/>
          <w:u w:val="single"/>
        </w:rPr>
      </w:pPr>
      <w:r w:rsidRPr="000F5E53">
        <w:rPr>
          <w:rFonts w:ascii="Times New Roman" w:hAnsi="Times New Roman"/>
          <w:sz w:val="24"/>
        </w:rPr>
        <w:t>2.  The extent to which other programs or projects, either funded under this section or otherwise under this chapter, meet that need</w:t>
      </w:r>
      <w:r w:rsidRPr="000F5E53">
        <w:rPr>
          <w:rFonts w:ascii="Times New Roman" w:hAnsi="Times New Roman"/>
          <w:strike/>
          <w:sz w:val="24"/>
        </w:rPr>
        <w:t>; and</w:t>
      </w:r>
      <w:r w:rsidRPr="000F5E53">
        <w:rPr>
          <w:rFonts w:ascii="Times New Roman" w:hAnsi="Times New Roman"/>
          <w:sz w:val="24"/>
          <w:u w:val="single"/>
        </w:rPr>
        <w:t>.</w:t>
      </w:r>
    </w:p>
    <w:p w14:paraId="2332F958" w14:textId="77777777" w:rsidR="00977AEA" w:rsidRPr="000F5E53" w:rsidRDefault="00977AEA" w:rsidP="00977AEA">
      <w:pPr>
        <w:pStyle w:val="atxt4subdiv"/>
        <w:spacing w:after="0" w:line="240" w:lineRule="auto"/>
        <w:ind w:firstLine="720"/>
        <w:jc w:val="left"/>
        <w:rPr>
          <w:rFonts w:ascii="Times New Roman" w:hAnsi="Times New Roman"/>
          <w:sz w:val="24"/>
          <w:u w:val="single"/>
        </w:rPr>
      </w:pPr>
    </w:p>
    <w:p w14:paraId="759471FE" w14:textId="77777777" w:rsidR="00977AEA" w:rsidRPr="000F5E53" w:rsidRDefault="00977AEA" w:rsidP="00977AEA">
      <w:pPr>
        <w:pStyle w:val="atxt4subdiv"/>
        <w:spacing w:after="0" w:line="240" w:lineRule="auto"/>
        <w:ind w:firstLine="0"/>
        <w:jc w:val="left"/>
        <w:rPr>
          <w:rFonts w:ascii="Times New Roman" w:hAnsi="Times New Roman"/>
          <w:sz w:val="24"/>
        </w:rPr>
      </w:pPr>
      <w:r w:rsidRPr="000F5E53">
        <w:rPr>
          <w:rFonts w:ascii="Times New Roman" w:hAnsi="Times New Roman"/>
          <w:sz w:val="24"/>
        </w:rPr>
        <w:t>3.  The overall cost of the proposed program or project.</w:t>
      </w:r>
    </w:p>
    <w:p w14:paraId="5AE612FC" w14:textId="77777777" w:rsidR="00977AEA" w:rsidRPr="000F5E53" w:rsidRDefault="00977AEA" w:rsidP="00977AEA">
      <w:pPr>
        <w:pStyle w:val="atxt4subdiv"/>
        <w:spacing w:after="0" w:line="240" w:lineRule="auto"/>
        <w:ind w:firstLine="360"/>
        <w:jc w:val="left"/>
        <w:rPr>
          <w:rFonts w:ascii="Times New Roman" w:hAnsi="Times New Roman"/>
          <w:sz w:val="24"/>
        </w:rPr>
      </w:pPr>
    </w:p>
    <w:p w14:paraId="4773352C" w14:textId="3DA35B18" w:rsidR="00977AEA" w:rsidRPr="000F5E53" w:rsidRDefault="00977AEA" w:rsidP="00977AEA">
      <w:pPr>
        <w:pStyle w:val="atxt3para"/>
        <w:spacing w:after="0" w:line="240" w:lineRule="auto"/>
        <w:ind w:firstLine="0"/>
        <w:jc w:val="left"/>
        <w:rPr>
          <w:rFonts w:ascii="Times New Roman" w:hAnsi="Times New Roman"/>
          <w:sz w:val="24"/>
          <w:u w:val="single"/>
        </w:rPr>
      </w:pPr>
      <w:r w:rsidRPr="000F5E53">
        <w:rPr>
          <w:rFonts w:ascii="Times New Roman" w:hAnsi="Times New Roman"/>
          <w:sz w:val="24"/>
        </w:rPr>
        <w:t xml:space="preserve">(e)  The universal service fund shall reimburse applicants for up to </w:t>
      </w:r>
      <w:r w:rsidRPr="000F5E53">
        <w:rPr>
          <w:rFonts w:ascii="Times New Roman" w:hAnsi="Times New Roman"/>
          <w:strike/>
          <w:sz w:val="24"/>
        </w:rPr>
        <w:t>50%</w:t>
      </w:r>
      <w:r w:rsidRPr="000F5E53">
        <w:rPr>
          <w:rFonts w:ascii="Times New Roman" w:hAnsi="Times New Roman"/>
          <w:sz w:val="24"/>
        </w:rPr>
        <w:t xml:space="preserve"> </w:t>
      </w:r>
      <w:r w:rsidRPr="000F5E53">
        <w:rPr>
          <w:rFonts w:ascii="Times New Roman" w:hAnsi="Times New Roman"/>
          <w:sz w:val="24"/>
          <w:u w:val="single"/>
        </w:rPr>
        <w:t>75%</w:t>
      </w:r>
      <w:r w:rsidRPr="000F5E53">
        <w:rPr>
          <w:rFonts w:ascii="Times New Roman" w:hAnsi="Times New Roman"/>
          <w:sz w:val="24"/>
        </w:rPr>
        <w:t xml:space="preserve"> of the cost of reimbursable portions of the program or project, or both.  The reimbursable costs include those listed in par. (c) 5. a. to d.  </w:t>
      </w:r>
      <w:r w:rsidRPr="000F5E53">
        <w:rPr>
          <w:rFonts w:ascii="Times New Roman" w:hAnsi="Times New Roman"/>
          <w:sz w:val="24"/>
          <w:u w:val="single"/>
        </w:rPr>
        <w:t xml:space="preserve">The applicant may include in-kind goods or services, or both, as </w:t>
      </w:r>
      <w:r w:rsidR="009332EF">
        <w:rPr>
          <w:rFonts w:ascii="Times New Roman" w:hAnsi="Times New Roman"/>
          <w:sz w:val="24"/>
          <w:szCs w:val="28"/>
          <w:u w:val="single"/>
        </w:rPr>
        <w:t>resources to be used for</w:t>
      </w:r>
      <w:r w:rsidRPr="000F5E53">
        <w:rPr>
          <w:rFonts w:ascii="Times New Roman" w:hAnsi="Times New Roman"/>
          <w:sz w:val="24"/>
          <w:u w:val="single"/>
        </w:rPr>
        <w:t xml:space="preserve"> the remainder of the costs of the program or project, or both.</w:t>
      </w:r>
    </w:p>
    <w:p w14:paraId="29CBBAD8"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07CBAC7D"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(f)  The </w:t>
      </w:r>
      <w:r w:rsidRPr="000F5E53">
        <w:rPr>
          <w:rFonts w:ascii="Times New Roman" w:hAnsi="Times New Roman"/>
          <w:sz w:val="24"/>
          <w:u w:val="single"/>
        </w:rPr>
        <w:t>commission shall determine the</w:t>
      </w:r>
      <w:r w:rsidRPr="000F5E53">
        <w:rPr>
          <w:rFonts w:ascii="Times New Roman" w:hAnsi="Times New Roman"/>
          <w:sz w:val="24"/>
        </w:rPr>
        <w:t xml:space="preserve"> programs or projects, or both, to be funded and the amount of reimbursement for each program or project </w:t>
      </w:r>
      <w:r w:rsidRPr="000F5E53">
        <w:rPr>
          <w:rFonts w:ascii="Times New Roman" w:hAnsi="Times New Roman"/>
          <w:strike/>
          <w:sz w:val="24"/>
        </w:rPr>
        <w:t>shall be determined by the commission</w:t>
      </w:r>
      <w:r w:rsidRPr="000F5E53">
        <w:rPr>
          <w:rFonts w:ascii="Times New Roman" w:hAnsi="Times New Roman"/>
          <w:sz w:val="24"/>
        </w:rPr>
        <w:t xml:space="preserve">.  </w:t>
      </w:r>
      <w:r w:rsidRPr="000F5E53">
        <w:rPr>
          <w:rFonts w:ascii="Times New Roman" w:hAnsi="Times New Roman"/>
          <w:strike/>
          <w:sz w:val="24"/>
        </w:rPr>
        <w:t>The commission shall seek comments on the programs or projects to be funded, but shall not hold a hearing.</w:t>
      </w:r>
      <w:r w:rsidRPr="000F5E53">
        <w:rPr>
          <w:rFonts w:ascii="Times New Roman" w:hAnsi="Times New Roman"/>
          <w:sz w:val="24"/>
        </w:rPr>
        <w:t xml:space="preserve">  </w:t>
      </w:r>
      <w:r w:rsidRPr="000F5E53">
        <w:rPr>
          <w:rFonts w:ascii="Times New Roman" w:hAnsi="Times New Roman"/>
          <w:strike/>
          <w:sz w:val="24"/>
        </w:rPr>
        <w:t>A</w:t>
      </w:r>
      <w:r w:rsidRPr="000F5E53">
        <w:rPr>
          <w:rFonts w:ascii="Times New Roman" w:hAnsi="Times New Roman"/>
          <w:sz w:val="24"/>
        </w:rPr>
        <w:t xml:space="preserve"> </w:t>
      </w:r>
      <w:r w:rsidRPr="000F5E53">
        <w:rPr>
          <w:rFonts w:ascii="Times New Roman" w:hAnsi="Times New Roman"/>
          <w:sz w:val="24"/>
          <w:u w:val="single"/>
        </w:rPr>
        <w:t xml:space="preserve">The commission may grant a </w:t>
      </w:r>
      <w:r w:rsidRPr="000F5E53">
        <w:rPr>
          <w:rFonts w:ascii="Times New Roman" w:hAnsi="Times New Roman"/>
          <w:sz w:val="24"/>
        </w:rPr>
        <w:t xml:space="preserve">maximum of $500,000 in funding </w:t>
      </w:r>
      <w:r w:rsidRPr="000F5E53">
        <w:rPr>
          <w:rFonts w:ascii="Times New Roman" w:hAnsi="Times New Roman"/>
          <w:strike/>
          <w:sz w:val="24"/>
        </w:rPr>
        <w:t>may be dispersed</w:t>
      </w:r>
      <w:r w:rsidRPr="000F5E53">
        <w:rPr>
          <w:rFonts w:ascii="Times New Roman" w:hAnsi="Times New Roman"/>
          <w:sz w:val="24"/>
        </w:rPr>
        <w:t xml:space="preserve"> under this subsection per state fiscal year</w:t>
      </w:r>
      <w:r w:rsidRPr="000F5E53">
        <w:rPr>
          <w:rFonts w:ascii="Times New Roman" w:hAnsi="Times New Roman"/>
          <w:sz w:val="24"/>
          <w:u w:val="single"/>
        </w:rPr>
        <w:t>, or $1,000,000 per state biennium</w:t>
      </w:r>
      <w:r w:rsidRPr="000F5E53">
        <w:rPr>
          <w:rFonts w:ascii="Times New Roman" w:hAnsi="Times New Roman"/>
          <w:sz w:val="24"/>
        </w:rPr>
        <w:t xml:space="preserve">. </w:t>
      </w:r>
    </w:p>
    <w:p w14:paraId="2BA4FDD8"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73AB176A"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05AE3672" w14:textId="550506C2" w:rsidR="00977AEA" w:rsidRPr="000F5E53" w:rsidRDefault="009E5DE0" w:rsidP="00977AEA">
      <w:pPr>
        <w:pStyle w:val="atxt1section"/>
        <w:spacing w:before="20" w:after="0" w:line="240" w:lineRule="auto"/>
        <w:ind w:firstLine="0"/>
        <w:jc w:val="left"/>
        <w:rPr>
          <w:rFonts w:ascii="Times New Roman" w:hAnsi="Times New Roman" w:cs="Times New Roman"/>
          <w:sz w:val="24"/>
        </w:rPr>
      </w:pPr>
      <w:r>
        <w:rPr>
          <w:rFonts w:ascii="Times New Roman" w:hAnsi="Times New Roman" w:cs="Times New Roman"/>
          <w:b/>
          <w:bCs/>
          <w:sz w:val="24"/>
        </w:rPr>
        <w:t xml:space="preserve">SECTION </w:t>
      </w:r>
      <w:r w:rsidR="00FF4C2F">
        <w:rPr>
          <w:rFonts w:ascii="Times New Roman" w:hAnsi="Times New Roman" w:cs="Times New Roman"/>
          <w:b/>
          <w:bCs/>
          <w:sz w:val="24"/>
        </w:rPr>
        <w:t>115</w:t>
      </w:r>
      <w:r w:rsidR="00977AEA" w:rsidRPr="000F5E53">
        <w:rPr>
          <w:rFonts w:ascii="Times New Roman" w:hAnsi="Times New Roman" w:cs="Times New Roman"/>
          <w:b/>
          <w:bCs/>
          <w:sz w:val="24"/>
        </w:rPr>
        <w:t>.</w:t>
      </w:r>
      <w:r w:rsidR="00977AEA" w:rsidRPr="000F5E53">
        <w:rPr>
          <w:rFonts w:ascii="Times New Roman" w:hAnsi="Times New Roman" w:cs="Times New Roman"/>
          <w:bCs/>
          <w:sz w:val="24"/>
        </w:rPr>
        <w:t xml:space="preserve"> </w:t>
      </w:r>
      <w:r w:rsidR="00977AEA" w:rsidRPr="000F5E53">
        <w:rPr>
          <w:rFonts w:ascii="Times New Roman" w:hAnsi="Times New Roman" w:cs="Times New Roman"/>
          <w:sz w:val="24"/>
        </w:rPr>
        <w:t>PSC 160.13 is repealed and recreated to read:</w:t>
      </w:r>
    </w:p>
    <w:p w14:paraId="076B6D7D"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3F53FF1F"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 xml:space="preserve">PSC 160.13 (1) </w:t>
      </w:r>
      <w:r w:rsidRPr="000F5E53">
        <w:rPr>
          <w:rFonts w:ascii="Times New Roman" w:hAnsi="Times New Roman" w:cs="Times New Roman"/>
          <w:bCs/>
          <w:smallCaps/>
          <w:sz w:val="24"/>
        </w:rPr>
        <w:t>General. (</w:t>
      </w:r>
      <w:r w:rsidRPr="000F5E53">
        <w:rPr>
          <w:rFonts w:ascii="Times New Roman" w:hAnsi="Times New Roman" w:cs="Times New Roman"/>
          <w:bCs/>
          <w:sz w:val="24"/>
        </w:rPr>
        <w:t xml:space="preserve">a) </w:t>
      </w:r>
      <w:r w:rsidRPr="000F5E53">
        <w:rPr>
          <w:rFonts w:ascii="Times New Roman" w:hAnsi="Times New Roman" w:cs="Times New Roman"/>
          <w:sz w:val="24"/>
        </w:rPr>
        <w:t>The commission may designate a telecommunications provider as an eligible telecommunications carrier. This designation is not transferable.</w:t>
      </w:r>
    </w:p>
    <w:p w14:paraId="146F1045" w14:textId="77777777" w:rsidR="00977AEA" w:rsidRPr="000F5E53" w:rsidRDefault="00977AEA" w:rsidP="00977AEA">
      <w:pPr>
        <w:pStyle w:val="atxt1section"/>
        <w:spacing w:before="20" w:after="0" w:line="240" w:lineRule="auto"/>
        <w:ind w:firstLine="0"/>
        <w:jc w:val="left"/>
        <w:rPr>
          <w:rFonts w:ascii="Times New Roman" w:hAnsi="Times New Roman" w:cs="Times New Roman"/>
          <w:b/>
          <w:bCs/>
          <w:sz w:val="24"/>
        </w:rPr>
      </w:pPr>
    </w:p>
    <w:p w14:paraId="03CFEFE7"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sz w:val="24"/>
        </w:rPr>
        <w:t>(b) The commission may suspend or revoke an ETC designation if the designee violates the requirements in this section.</w:t>
      </w:r>
    </w:p>
    <w:p w14:paraId="5B33134F"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5178A5D9"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mallCaps/>
          <w:sz w:val="24"/>
        </w:rPr>
        <w:t xml:space="preserve">(2) Requirements for ETC designation. </w:t>
      </w:r>
      <w:r w:rsidRPr="000F5E53">
        <w:rPr>
          <w:rFonts w:ascii="Times New Roman" w:hAnsi="Times New Roman" w:cs="Times New Roman"/>
          <w:sz w:val="24"/>
        </w:rPr>
        <w:t xml:space="preserve">(a) A full or low-income ETC, but not a federal-only ETC, </w:t>
      </w:r>
      <w:r w:rsidRPr="000F5E53">
        <w:rPr>
          <w:rFonts w:ascii="Times New Roman" w:hAnsi="Times New Roman" w:cs="Times New Roman"/>
          <w:sz w:val="24"/>
          <w:szCs w:val="28"/>
        </w:rPr>
        <w:t xml:space="preserve">is </w:t>
      </w:r>
      <w:r w:rsidRPr="000F5E53">
        <w:rPr>
          <w:rFonts w:ascii="Times New Roman" w:hAnsi="Times New Roman" w:cs="Times New Roman"/>
          <w:sz w:val="24"/>
        </w:rPr>
        <w:t xml:space="preserve">eligible to receive universal service funding for an area, under both applicable federal and state universal service programs, if </w:t>
      </w:r>
      <w:r w:rsidRPr="000F5E53">
        <w:rPr>
          <w:rFonts w:ascii="Times New Roman" w:hAnsi="Times New Roman" w:cs="Times New Roman"/>
          <w:sz w:val="24"/>
          <w:szCs w:val="28"/>
        </w:rPr>
        <w:t>it meets all of the following requirements</w:t>
      </w:r>
      <w:r w:rsidRPr="000F5E53">
        <w:rPr>
          <w:rFonts w:ascii="Times New Roman" w:hAnsi="Times New Roman" w:cs="Times New Roman"/>
          <w:sz w:val="24"/>
        </w:rPr>
        <w:t>:</w:t>
      </w:r>
    </w:p>
    <w:p w14:paraId="1C7F621B"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p>
    <w:p w14:paraId="5DE36B57"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1.  Holds itself ready to offer all elements of essential telecommunications service, as defined in s. PSC 160.03 (2), to all customers in the area for which it is requesting ETC status.</w:t>
      </w:r>
    </w:p>
    <w:p w14:paraId="7899D805" w14:textId="77777777" w:rsidR="00977AEA" w:rsidRPr="000F5E53" w:rsidRDefault="00977AEA" w:rsidP="00977AEA">
      <w:pPr>
        <w:pStyle w:val="atxt3para"/>
        <w:spacing w:after="0" w:line="240" w:lineRule="auto"/>
        <w:ind w:firstLine="720"/>
        <w:jc w:val="left"/>
        <w:rPr>
          <w:rFonts w:ascii="Times New Roman" w:hAnsi="Times New Roman"/>
          <w:sz w:val="24"/>
        </w:rPr>
      </w:pPr>
    </w:p>
    <w:p w14:paraId="41013BD7"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2.  Regularly advertises its service in the area for which it is requesting ETC status, with the advertisements meeting all of the following requirements:</w:t>
      </w:r>
    </w:p>
    <w:p w14:paraId="6761830A" w14:textId="77777777" w:rsidR="00977AEA" w:rsidRPr="000F5E53" w:rsidRDefault="00977AEA" w:rsidP="00977AEA">
      <w:pPr>
        <w:pStyle w:val="atxt3para"/>
        <w:spacing w:after="0" w:line="240" w:lineRule="auto"/>
        <w:ind w:firstLine="720"/>
        <w:jc w:val="left"/>
        <w:rPr>
          <w:rFonts w:ascii="Times New Roman" w:hAnsi="Times New Roman"/>
          <w:sz w:val="24"/>
        </w:rPr>
      </w:pPr>
    </w:p>
    <w:p w14:paraId="22ED11F8" w14:textId="77777777" w:rsidR="00977AEA" w:rsidRPr="000F5E53" w:rsidRDefault="00977AEA" w:rsidP="00977AEA">
      <w:pPr>
        <w:pStyle w:val="atxt4subdiv"/>
        <w:spacing w:after="0" w:line="240" w:lineRule="auto"/>
        <w:ind w:firstLine="0"/>
        <w:jc w:val="left"/>
        <w:rPr>
          <w:rFonts w:ascii="Times New Roman" w:hAnsi="Times New Roman"/>
          <w:sz w:val="24"/>
          <w:u w:val="single"/>
        </w:rPr>
      </w:pPr>
      <w:r w:rsidRPr="000F5E53">
        <w:rPr>
          <w:rFonts w:ascii="Times New Roman" w:hAnsi="Times New Roman"/>
          <w:sz w:val="24"/>
        </w:rPr>
        <w:t>a.  Are disseminated in media of general distribution in the area, at least 2 times per year.</w:t>
      </w:r>
    </w:p>
    <w:p w14:paraId="7BD709D1" w14:textId="77777777" w:rsidR="00977AEA" w:rsidRPr="000F5E53" w:rsidRDefault="00977AEA" w:rsidP="00977AEA">
      <w:pPr>
        <w:pStyle w:val="atxt4subdiv"/>
        <w:spacing w:after="0" w:line="240" w:lineRule="auto"/>
        <w:ind w:firstLine="1080"/>
        <w:jc w:val="left"/>
        <w:rPr>
          <w:rFonts w:ascii="Times New Roman" w:hAnsi="Times New Roman"/>
          <w:sz w:val="24"/>
          <w:u w:val="single"/>
        </w:rPr>
      </w:pPr>
    </w:p>
    <w:p w14:paraId="03A09602" w14:textId="77777777" w:rsidR="00977AEA" w:rsidRPr="000F5E53" w:rsidRDefault="00977AEA" w:rsidP="00977AEA">
      <w:pPr>
        <w:pStyle w:val="atxt4subdiv"/>
        <w:spacing w:after="0" w:line="240" w:lineRule="auto"/>
        <w:ind w:firstLine="0"/>
        <w:jc w:val="left"/>
        <w:rPr>
          <w:rFonts w:ascii="Times New Roman" w:hAnsi="Times New Roman"/>
          <w:sz w:val="24"/>
        </w:rPr>
      </w:pPr>
      <w:r w:rsidRPr="000F5E53">
        <w:rPr>
          <w:rFonts w:ascii="Times New Roman" w:hAnsi="Times New Roman"/>
          <w:sz w:val="24"/>
        </w:rPr>
        <w:t xml:space="preserve">b.  Describe the services offered. </w:t>
      </w:r>
    </w:p>
    <w:p w14:paraId="42A7809A" w14:textId="77777777" w:rsidR="00977AEA" w:rsidRPr="000F5E53" w:rsidRDefault="00977AEA" w:rsidP="00977AEA">
      <w:pPr>
        <w:pStyle w:val="atxt4subdiv"/>
        <w:spacing w:after="0" w:line="240" w:lineRule="auto"/>
        <w:ind w:firstLine="0"/>
        <w:jc w:val="left"/>
        <w:rPr>
          <w:rFonts w:ascii="Times New Roman" w:hAnsi="Times New Roman"/>
          <w:sz w:val="24"/>
        </w:rPr>
      </w:pPr>
    </w:p>
    <w:p w14:paraId="5C71591A"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3. Offers lifeline</w:t>
      </w:r>
      <w:r w:rsidRPr="000F5E53">
        <w:rPr>
          <w:rFonts w:ascii="Times New Roman" w:hAnsi="Times New Roman"/>
          <w:strike/>
          <w:sz w:val="24"/>
        </w:rPr>
        <w:t xml:space="preserve"> </w:t>
      </w:r>
      <w:r w:rsidRPr="000F5E53">
        <w:rPr>
          <w:rFonts w:ascii="Times New Roman" w:hAnsi="Times New Roman"/>
          <w:sz w:val="24"/>
        </w:rPr>
        <w:t>service, as defined in s. PSC 160.062, wherever service is offered in the area for which it is requesting ETC status, and publicizes the availability of those offerings in a manner reasonably designed to reach those likely to qualify for them.</w:t>
      </w:r>
    </w:p>
    <w:p w14:paraId="03742EF6" w14:textId="77777777" w:rsidR="00977AEA" w:rsidRPr="000F5E53" w:rsidRDefault="00977AEA" w:rsidP="00977AEA">
      <w:pPr>
        <w:pStyle w:val="atxt3para"/>
        <w:spacing w:after="0" w:line="240" w:lineRule="auto"/>
        <w:ind w:firstLine="720"/>
        <w:jc w:val="left"/>
        <w:rPr>
          <w:rFonts w:ascii="Times New Roman" w:hAnsi="Times New Roman"/>
          <w:sz w:val="24"/>
        </w:rPr>
      </w:pPr>
    </w:p>
    <w:p w14:paraId="1B3A5827"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4.   Meets all of the applicable federal eligibility requirements in 47 CFR 54.201 and 54.202 (a). </w:t>
      </w:r>
    </w:p>
    <w:p w14:paraId="2854A045" w14:textId="77777777" w:rsidR="00977AEA" w:rsidRPr="000F5E53" w:rsidRDefault="00977AEA" w:rsidP="00977AEA">
      <w:pPr>
        <w:pStyle w:val="atxt3para"/>
        <w:spacing w:after="0" w:line="240" w:lineRule="auto"/>
        <w:jc w:val="left"/>
        <w:rPr>
          <w:rFonts w:ascii="Times New Roman" w:hAnsi="Times New Roman"/>
          <w:sz w:val="24"/>
        </w:rPr>
      </w:pPr>
    </w:p>
    <w:p w14:paraId="51953136"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lastRenderedPageBreak/>
        <w:t>(b) An applicant for federal-only ETC designation under s. 196.218 (4) (b), Stats., is required to meet all of the applicable federal eligibility requirements in 47 CFR 54.201 and 54.202, and any state requirements or processes that federal law requires ETCs to follow.</w:t>
      </w:r>
    </w:p>
    <w:p w14:paraId="638DBCA8" w14:textId="77777777" w:rsidR="00977AEA" w:rsidRPr="000F5E53" w:rsidRDefault="00977AEA" w:rsidP="00977AEA">
      <w:pPr>
        <w:pStyle w:val="atxt3para"/>
        <w:spacing w:after="0" w:line="240" w:lineRule="auto"/>
        <w:jc w:val="left"/>
        <w:rPr>
          <w:rFonts w:ascii="Times New Roman" w:hAnsi="Times New Roman"/>
          <w:sz w:val="24"/>
        </w:rPr>
      </w:pPr>
    </w:p>
    <w:p w14:paraId="4F8B6347" w14:textId="77777777" w:rsidR="00977AEA" w:rsidRPr="000F5E53" w:rsidRDefault="00977AEA" w:rsidP="00977AEA">
      <w:pPr>
        <w:pStyle w:val="atxt3para"/>
        <w:spacing w:after="0" w:line="240" w:lineRule="auto"/>
        <w:jc w:val="left"/>
        <w:rPr>
          <w:rFonts w:ascii="Times New Roman" w:hAnsi="Times New Roman"/>
          <w:sz w:val="20"/>
        </w:rPr>
      </w:pPr>
      <w:r w:rsidRPr="000F5E53">
        <w:rPr>
          <w:rFonts w:ascii="Times New Roman" w:hAnsi="Times New Roman"/>
          <w:sz w:val="20"/>
        </w:rPr>
        <w:tab/>
      </w:r>
      <w:r w:rsidRPr="000F5E53">
        <w:rPr>
          <w:rFonts w:ascii="Times New Roman" w:hAnsi="Times New Roman"/>
          <w:b/>
          <w:sz w:val="20"/>
        </w:rPr>
        <w:t>Note</w:t>
      </w:r>
      <w:r w:rsidRPr="000F5E53">
        <w:rPr>
          <w:rFonts w:ascii="Times New Roman" w:hAnsi="Times New Roman"/>
          <w:sz w:val="20"/>
        </w:rPr>
        <w:t>:  For example, federal ETC regulations require all providers to follow some provisions of state law, such as use of state lifeline eligibility verification databases.</w:t>
      </w:r>
    </w:p>
    <w:p w14:paraId="316C8A5D" w14:textId="77777777" w:rsidR="00977AEA" w:rsidRPr="000F5E53" w:rsidRDefault="00977AEA" w:rsidP="00977AEA">
      <w:pPr>
        <w:pStyle w:val="atxt3para"/>
        <w:spacing w:after="0" w:line="240" w:lineRule="auto"/>
        <w:ind w:firstLine="0"/>
        <w:jc w:val="left"/>
        <w:rPr>
          <w:rFonts w:ascii="Times New Roman" w:hAnsi="Times New Roman"/>
          <w:sz w:val="24"/>
        </w:rPr>
      </w:pPr>
    </w:p>
    <w:p w14:paraId="2C04D705" w14:textId="77777777" w:rsidR="00977AEA" w:rsidRPr="000F5E53" w:rsidRDefault="00977AEA" w:rsidP="00977AEA">
      <w:pPr>
        <w:spacing w:before="20"/>
      </w:pPr>
      <w:r w:rsidRPr="000F5E53">
        <w:rPr>
          <w:smallCaps/>
        </w:rPr>
        <w:t>(</w:t>
      </w:r>
      <w:r w:rsidRPr="000F5E53">
        <w:t>3</w:t>
      </w:r>
      <w:r w:rsidRPr="000F5E53">
        <w:rPr>
          <w:smallCaps/>
        </w:rPr>
        <w:t xml:space="preserve">) Application for new or expanded ETC status. </w:t>
      </w:r>
      <w:r w:rsidRPr="000F5E53">
        <w:t>An applicant for new or expanded eligible telecommunications carrier status shall demonstrate its ability to meet the requirements under sub. (2) by including all of the following information in its application:</w:t>
      </w:r>
    </w:p>
    <w:p w14:paraId="50B9AE5C" w14:textId="77777777" w:rsidR="00977AEA" w:rsidRPr="000F5E53" w:rsidRDefault="00977AEA" w:rsidP="00977AEA">
      <w:pPr>
        <w:spacing w:before="20"/>
        <w:rPr>
          <w:u w:val="single"/>
        </w:rPr>
      </w:pPr>
    </w:p>
    <w:p w14:paraId="7E62ED90" w14:textId="77777777" w:rsidR="00977AEA" w:rsidRPr="000F5E53" w:rsidRDefault="00977AEA" w:rsidP="00977AEA">
      <w:pPr>
        <w:spacing w:before="20"/>
      </w:pPr>
      <w:r w:rsidRPr="000F5E53">
        <w:t>(a) Certification that it will meet the requirements in sub. (2) (a) or (b).</w:t>
      </w:r>
    </w:p>
    <w:p w14:paraId="3440ADF7" w14:textId="77777777" w:rsidR="00977AEA" w:rsidRPr="000F5E53" w:rsidRDefault="00977AEA" w:rsidP="00977AEA">
      <w:pPr>
        <w:spacing w:before="20"/>
        <w:ind w:firstLine="360"/>
      </w:pPr>
    </w:p>
    <w:p w14:paraId="305EB1ED" w14:textId="77777777" w:rsidR="00977AEA" w:rsidRPr="000F5E53" w:rsidRDefault="00977AEA" w:rsidP="00977AEA">
      <w:pPr>
        <w:spacing w:before="20"/>
      </w:pPr>
      <w:r w:rsidRPr="000F5E53">
        <w:t>(b) A demonstration of how the applicant meets the requirement of 47 USC 214 (e) (1) (A).  This shall be demonstrated in one of the following ways:</w:t>
      </w:r>
    </w:p>
    <w:p w14:paraId="3BDC98BB" w14:textId="77777777" w:rsidR="00977AEA" w:rsidRPr="000F5E53" w:rsidRDefault="00977AEA" w:rsidP="00977AEA">
      <w:pPr>
        <w:spacing w:before="20"/>
      </w:pPr>
    </w:p>
    <w:p w14:paraId="18DC0A4A" w14:textId="498DF813" w:rsidR="00977AEA" w:rsidRPr="000F5E53" w:rsidRDefault="00977AEA" w:rsidP="00977AEA">
      <w:pPr>
        <w:spacing w:before="20"/>
      </w:pPr>
      <w:r w:rsidRPr="000F5E53">
        <w:t xml:space="preserve">1. An explanation of how the applicant will use its own </w:t>
      </w:r>
      <w:r w:rsidRPr="004E7D1A">
        <w:t>facilities</w:t>
      </w:r>
      <w:r w:rsidR="006B141C" w:rsidRPr="009332EF">
        <w:t>, or a combination of its own facilities and resale,</w:t>
      </w:r>
      <w:r w:rsidR="006B141C" w:rsidRPr="004E7D1A">
        <w:rPr>
          <w:u w:val="single"/>
        </w:rPr>
        <w:t xml:space="preserve"> </w:t>
      </w:r>
      <w:r w:rsidRPr="004E7D1A">
        <w:t>to provide voice telecommunications service</w:t>
      </w:r>
      <w:r w:rsidRPr="000F5E53">
        <w:t xml:space="preserve"> to a Wisconsin customer.</w:t>
      </w:r>
    </w:p>
    <w:p w14:paraId="4C836FE1" w14:textId="77777777" w:rsidR="00977AEA" w:rsidRPr="000F5E53" w:rsidRDefault="00977AEA" w:rsidP="00977AEA">
      <w:pPr>
        <w:spacing w:before="20"/>
        <w:ind w:firstLine="720"/>
      </w:pPr>
    </w:p>
    <w:p w14:paraId="6967F103" w14:textId="77777777" w:rsidR="00977AEA" w:rsidRPr="000F5E53" w:rsidRDefault="00977AEA" w:rsidP="00977AEA">
      <w:pPr>
        <w:spacing w:before="20"/>
      </w:pPr>
      <w:r w:rsidRPr="000F5E53">
        <w:t>2. An electronic link to or copy of the federal communications commission order approving the applicant’s compliance plan, and an electronic link to the approved compliance plan.</w:t>
      </w:r>
    </w:p>
    <w:p w14:paraId="5395FDF8" w14:textId="77777777" w:rsidR="00977AEA" w:rsidRPr="000F5E53" w:rsidRDefault="00977AEA" w:rsidP="00977AEA">
      <w:pPr>
        <w:spacing w:before="20"/>
        <w:ind w:firstLine="720"/>
      </w:pPr>
    </w:p>
    <w:p w14:paraId="3C3CF2ED" w14:textId="77777777" w:rsidR="00977AEA" w:rsidRPr="000F5E53" w:rsidRDefault="00977AEA" w:rsidP="00977AEA">
      <w:pPr>
        <w:spacing w:before="20"/>
        <w:ind w:firstLine="720"/>
        <w:rPr>
          <w:sz w:val="20"/>
        </w:rPr>
      </w:pPr>
      <w:r w:rsidRPr="000F5E53">
        <w:rPr>
          <w:b/>
          <w:sz w:val="20"/>
        </w:rPr>
        <w:t>Note:</w:t>
      </w:r>
      <w:r w:rsidRPr="000F5E53">
        <w:rPr>
          <w:sz w:val="20"/>
        </w:rPr>
        <w:t xml:space="preserve"> A provider may apply for ETC designation before its compliance plan is approved by the Federal Communications Commission, but the commission will not act on the application until the plan is approved.</w:t>
      </w:r>
    </w:p>
    <w:p w14:paraId="09405427" w14:textId="77777777" w:rsidR="00977AEA" w:rsidRPr="000F5E53" w:rsidRDefault="00977AEA" w:rsidP="00977AEA">
      <w:pPr>
        <w:spacing w:before="20"/>
        <w:ind w:firstLine="720"/>
      </w:pPr>
    </w:p>
    <w:p w14:paraId="03E91EC9" w14:textId="77777777" w:rsidR="00977AEA" w:rsidRPr="000F5E53" w:rsidRDefault="00977AEA" w:rsidP="00977AEA">
      <w:pPr>
        <w:spacing w:before="20"/>
      </w:pPr>
      <w:r w:rsidRPr="000F5E53">
        <w:t>(c)  One of the following:</w:t>
      </w:r>
    </w:p>
    <w:p w14:paraId="214EA47E" w14:textId="77777777" w:rsidR="00977AEA" w:rsidRPr="000F5E53" w:rsidRDefault="00977AEA" w:rsidP="00977AEA">
      <w:pPr>
        <w:spacing w:before="20"/>
        <w:ind w:firstLine="360"/>
      </w:pPr>
    </w:p>
    <w:p w14:paraId="61093456" w14:textId="77777777" w:rsidR="00977AEA" w:rsidRPr="000F5E53" w:rsidRDefault="00977AEA" w:rsidP="00977AEA">
      <w:pPr>
        <w:spacing w:before="20"/>
      </w:pPr>
      <w:r w:rsidRPr="000F5E53">
        <w:t>1. A copy of the applicant’s 5 year plan, and associated documentation, as required by 47 CFR 54.202 (a) (1) ii., including certification that it will use any federal high cost support monies for the purposes allowed under 47 USC 254 (e), 47 CFR 54.313 (a) and 54.314 (a).</w:t>
      </w:r>
    </w:p>
    <w:p w14:paraId="3929BAC8" w14:textId="77777777" w:rsidR="00977AEA" w:rsidRPr="000F5E53" w:rsidRDefault="00977AEA" w:rsidP="00977AEA">
      <w:pPr>
        <w:spacing w:before="20"/>
        <w:ind w:firstLine="720"/>
      </w:pPr>
    </w:p>
    <w:p w14:paraId="10EF67F2" w14:textId="77777777" w:rsidR="00977AEA" w:rsidRPr="000F5E53" w:rsidRDefault="00977AEA" w:rsidP="00977AEA">
      <w:pPr>
        <w:spacing w:before="20"/>
      </w:pPr>
      <w:r w:rsidRPr="000F5E53">
        <w:t>2. A certified statement that the applicant will not seek high cost assistance funding from the federal universal service fund or high rate assistance funding from the state universal service fund.</w:t>
      </w:r>
    </w:p>
    <w:p w14:paraId="4B7367DC" w14:textId="77777777" w:rsidR="00977AEA" w:rsidRPr="000F5E53" w:rsidRDefault="00977AEA" w:rsidP="00977AEA">
      <w:pPr>
        <w:spacing w:before="20"/>
        <w:ind w:firstLine="720"/>
      </w:pPr>
    </w:p>
    <w:p w14:paraId="25643E90" w14:textId="77777777" w:rsidR="00977AEA" w:rsidRPr="000F5E53" w:rsidRDefault="00977AEA" w:rsidP="00977AEA">
      <w:pPr>
        <w:spacing w:before="20"/>
      </w:pPr>
      <w:r w:rsidRPr="000F5E53">
        <w:t>(d) A copy of any certifications, information and demonstrations required under 47 CFR 54.201 and 54.202.</w:t>
      </w:r>
    </w:p>
    <w:p w14:paraId="11C0D369" w14:textId="77777777" w:rsidR="00977AEA" w:rsidRPr="000F5E53" w:rsidRDefault="00977AEA" w:rsidP="00977AEA">
      <w:pPr>
        <w:spacing w:before="20"/>
        <w:ind w:firstLine="360"/>
        <w:rPr>
          <w:strike/>
          <w:u w:val="single"/>
        </w:rPr>
      </w:pPr>
    </w:p>
    <w:p w14:paraId="2D7B265B" w14:textId="77777777" w:rsidR="00977AEA" w:rsidRPr="000F5E53" w:rsidRDefault="00977AEA" w:rsidP="00977AEA">
      <w:pPr>
        <w:spacing w:before="20"/>
      </w:pPr>
      <w:r w:rsidRPr="000F5E53">
        <w:t>(e) A list of all of the exchanges or wire centers, or both, for which ETC status is sought and identification of any wire center for which status is sought for only a portion of the wire center.</w:t>
      </w:r>
    </w:p>
    <w:p w14:paraId="687B4846" w14:textId="77777777" w:rsidR="00977AEA" w:rsidRPr="000F5E53" w:rsidRDefault="00977AEA" w:rsidP="00977AEA">
      <w:pPr>
        <w:spacing w:before="20"/>
        <w:ind w:firstLine="360"/>
      </w:pPr>
    </w:p>
    <w:p w14:paraId="5C908FC0" w14:textId="77777777" w:rsidR="00977AEA" w:rsidRPr="000F5E53" w:rsidRDefault="00977AEA" w:rsidP="00977AEA">
      <w:pPr>
        <w:spacing w:before="20"/>
      </w:pPr>
      <w:r w:rsidRPr="000F5E53">
        <w:t>(f) The applicant’s name, any other name under which the applicant does business, the applicant’s commission utility identification number and proof of registration with the department of financial institutions.</w:t>
      </w:r>
    </w:p>
    <w:p w14:paraId="30E7AF4A" w14:textId="77777777" w:rsidR="00977AEA" w:rsidRPr="000F5E53" w:rsidRDefault="00977AEA" w:rsidP="00977AEA">
      <w:pPr>
        <w:spacing w:before="20"/>
        <w:ind w:firstLine="720"/>
      </w:pPr>
    </w:p>
    <w:p w14:paraId="433C6AFF" w14:textId="77777777" w:rsidR="00977AEA" w:rsidRPr="000F5E53" w:rsidRDefault="00977AEA" w:rsidP="00977AEA">
      <w:pPr>
        <w:spacing w:before="20"/>
      </w:pPr>
      <w:r w:rsidRPr="000F5E53">
        <w:lastRenderedPageBreak/>
        <w:t>(g) The applicant’s contact information for each of the following:</w:t>
      </w:r>
    </w:p>
    <w:p w14:paraId="7FE18C8E" w14:textId="77777777" w:rsidR="00977AEA" w:rsidRPr="000F5E53" w:rsidRDefault="00977AEA" w:rsidP="00977AEA">
      <w:pPr>
        <w:spacing w:before="20"/>
        <w:ind w:firstLine="216"/>
      </w:pPr>
    </w:p>
    <w:p w14:paraId="0ADA0E36" w14:textId="77777777" w:rsidR="00977AEA" w:rsidRPr="000F5E53" w:rsidRDefault="00977AEA" w:rsidP="00977AEA">
      <w:pPr>
        <w:spacing w:before="20"/>
      </w:pPr>
      <w:r w:rsidRPr="000F5E53">
        <w:t>1. Commission inquiries about financial or assessment issues.</w:t>
      </w:r>
    </w:p>
    <w:p w14:paraId="6A5FF360" w14:textId="77777777" w:rsidR="00977AEA" w:rsidRPr="000F5E53" w:rsidRDefault="00977AEA" w:rsidP="00977AEA">
      <w:pPr>
        <w:spacing w:before="20"/>
        <w:ind w:firstLine="720"/>
      </w:pPr>
    </w:p>
    <w:p w14:paraId="7E0887D5" w14:textId="77777777" w:rsidR="00977AEA" w:rsidRPr="000F5E53" w:rsidRDefault="00977AEA" w:rsidP="00977AEA">
      <w:pPr>
        <w:spacing w:before="20"/>
      </w:pPr>
      <w:r w:rsidRPr="000F5E53">
        <w:t>2. Commission inquiries about customer issues.</w:t>
      </w:r>
    </w:p>
    <w:p w14:paraId="284FEE0B" w14:textId="77777777" w:rsidR="00977AEA" w:rsidRPr="000F5E53" w:rsidRDefault="00977AEA" w:rsidP="00977AEA">
      <w:pPr>
        <w:spacing w:before="20"/>
        <w:ind w:firstLine="720"/>
      </w:pPr>
    </w:p>
    <w:p w14:paraId="1D6BD29F" w14:textId="77777777" w:rsidR="00977AEA" w:rsidRPr="000F5E53" w:rsidRDefault="00977AEA" w:rsidP="00977AEA">
      <w:pPr>
        <w:spacing w:before="20"/>
      </w:pPr>
      <w:r w:rsidRPr="000F5E53">
        <w:t>3. Customers to use to contact the applicant directly about customer issues.</w:t>
      </w:r>
    </w:p>
    <w:p w14:paraId="4C7BE132" w14:textId="77777777" w:rsidR="00977AEA" w:rsidRPr="000F5E53" w:rsidRDefault="00977AEA" w:rsidP="00977AEA">
      <w:pPr>
        <w:spacing w:before="20"/>
        <w:ind w:firstLine="720"/>
      </w:pPr>
    </w:p>
    <w:p w14:paraId="477B2749" w14:textId="77777777" w:rsidR="00977AEA" w:rsidRPr="000F5E53" w:rsidRDefault="00977AEA" w:rsidP="00977AEA">
      <w:pPr>
        <w:spacing w:before="20"/>
      </w:pPr>
      <w:r w:rsidRPr="000F5E53">
        <w:t>4. Potential customers to use to obtain service from the applicant.</w:t>
      </w:r>
    </w:p>
    <w:p w14:paraId="5A9EF97A" w14:textId="77777777" w:rsidR="00977AEA" w:rsidRPr="000F5E53" w:rsidRDefault="00977AEA" w:rsidP="00977AEA">
      <w:pPr>
        <w:spacing w:before="20"/>
        <w:ind w:firstLine="216"/>
      </w:pPr>
    </w:p>
    <w:p w14:paraId="1FD5B4FC" w14:textId="77777777" w:rsidR="00977AEA" w:rsidRPr="000F5E53" w:rsidRDefault="00977AEA" w:rsidP="00977AEA">
      <w:pPr>
        <w:spacing w:before="20"/>
      </w:pPr>
      <w:r w:rsidRPr="000F5E53">
        <w:t xml:space="preserve">(h) A statement that the applicant will timely update the information in pars. </w:t>
      </w:r>
      <w:r w:rsidRPr="004E7D1A">
        <w:t>(f) and (g</w:t>
      </w:r>
      <w:r w:rsidRPr="000F5E53">
        <w:t>).</w:t>
      </w:r>
    </w:p>
    <w:p w14:paraId="648CDE18" w14:textId="77777777" w:rsidR="00977AEA" w:rsidRPr="000F5E53" w:rsidRDefault="00977AEA" w:rsidP="00977AEA">
      <w:pPr>
        <w:spacing w:before="20"/>
        <w:ind w:firstLine="360"/>
      </w:pPr>
    </w:p>
    <w:p w14:paraId="2D350B08" w14:textId="42F1016C" w:rsidR="00977AEA" w:rsidRPr="000F5E53" w:rsidRDefault="005B737A" w:rsidP="00977AEA">
      <w:pPr>
        <w:spacing w:before="20"/>
      </w:pPr>
      <w:r>
        <w:t>(</w:t>
      </w:r>
      <w:r w:rsidRPr="005B737A">
        <w:rPr>
          <w:u w:val="single"/>
        </w:rPr>
        <w:t>i</w:t>
      </w:r>
      <w:r w:rsidR="00977AEA" w:rsidRPr="005B737A">
        <w:rPr>
          <w:u w:val="single"/>
        </w:rPr>
        <w:t>)</w:t>
      </w:r>
      <w:r w:rsidR="00977AEA" w:rsidRPr="000F5E53">
        <w:t xml:space="preserve"> Any other information the commission considers necessary.</w:t>
      </w:r>
    </w:p>
    <w:p w14:paraId="66F506CC" w14:textId="77777777" w:rsidR="00977AEA" w:rsidRPr="000F5E53" w:rsidRDefault="00977AEA" w:rsidP="00977AEA">
      <w:pPr>
        <w:spacing w:before="20"/>
        <w:ind w:firstLine="360"/>
      </w:pPr>
    </w:p>
    <w:p w14:paraId="6112B898" w14:textId="77777777" w:rsidR="00977AEA" w:rsidRPr="000F5E53" w:rsidRDefault="00977AEA" w:rsidP="00977AEA">
      <w:pPr>
        <w:spacing w:before="20"/>
      </w:pPr>
      <w:r w:rsidRPr="000F5E53">
        <w:t xml:space="preserve">(4) </w:t>
      </w:r>
      <w:r w:rsidRPr="000F5E53">
        <w:rPr>
          <w:smallCaps/>
        </w:rPr>
        <w:t>ETC reporting.</w:t>
      </w:r>
      <w:r w:rsidRPr="000F5E53">
        <w:t xml:space="preserve"> All eligible telecommunications carriers shall submit to the commission, within 14 days of the associated federal filing date, all of the following: </w:t>
      </w:r>
    </w:p>
    <w:p w14:paraId="26407C0F" w14:textId="77777777" w:rsidR="00977AEA" w:rsidRPr="000F5E53" w:rsidRDefault="00977AEA" w:rsidP="00977AEA">
      <w:pPr>
        <w:spacing w:before="20"/>
      </w:pPr>
    </w:p>
    <w:p w14:paraId="12E400F3" w14:textId="77777777" w:rsidR="00977AEA" w:rsidRPr="000F5E53" w:rsidRDefault="00977AEA" w:rsidP="00977AEA">
      <w:pPr>
        <w:spacing w:before="20"/>
      </w:pPr>
      <w:r w:rsidRPr="000F5E53">
        <w:t>(a) For full ETCs that are eligible for high cost assistance, all of the following:</w:t>
      </w:r>
    </w:p>
    <w:p w14:paraId="50053847" w14:textId="77777777" w:rsidR="00977AEA" w:rsidRPr="000F5E53" w:rsidRDefault="00977AEA" w:rsidP="00977AEA">
      <w:pPr>
        <w:spacing w:before="20"/>
      </w:pPr>
    </w:p>
    <w:p w14:paraId="734CD900" w14:textId="77777777" w:rsidR="00977AEA" w:rsidRPr="000F5E53" w:rsidRDefault="00977AEA" w:rsidP="00977AEA">
      <w:pPr>
        <w:spacing w:before="20"/>
      </w:pPr>
      <w:r w:rsidRPr="000F5E53">
        <w:t>1. All of the information required under 47 CFR 54.313.</w:t>
      </w:r>
    </w:p>
    <w:p w14:paraId="662DD3B4" w14:textId="77777777" w:rsidR="00977AEA" w:rsidRPr="000F5E53" w:rsidRDefault="00977AEA" w:rsidP="00977AEA">
      <w:pPr>
        <w:spacing w:before="20"/>
        <w:ind w:left="720" w:firstLine="720"/>
      </w:pPr>
    </w:p>
    <w:p w14:paraId="071F803A" w14:textId="77777777" w:rsidR="00977AEA" w:rsidRPr="000F5E53" w:rsidRDefault="00977AEA" w:rsidP="00977AEA">
      <w:pPr>
        <w:spacing w:before="20"/>
      </w:pPr>
      <w:r w:rsidRPr="000F5E53">
        <w:t>2. Any information necessary for the commission to certify that the ETC has this year, and will next year, use its high cost assistance monies for the purposes allowed under 47 USC 254 (e), and 47 CFR 54.313 (a) and 54.314 (a).</w:t>
      </w:r>
    </w:p>
    <w:p w14:paraId="5E86F0C2" w14:textId="77777777" w:rsidR="00977AEA" w:rsidRPr="000F5E53" w:rsidRDefault="00977AEA" w:rsidP="00977AEA">
      <w:pPr>
        <w:spacing w:before="20"/>
        <w:ind w:firstLine="720"/>
      </w:pPr>
    </w:p>
    <w:p w14:paraId="79CF2B73" w14:textId="77777777" w:rsidR="00977AEA" w:rsidRPr="000F5E53" w:rsidRDefault="00977AEA" w:rsidP="00977AEA">
      <w:pPr>
        <w:spacing w:before="20"/>
      </w:pPr>
      <w:r w:rsidRPr="000F5E53">
        <w:t>3. Any other information that federal regulations require such ETCs to provide to state commissions.</w:t>
      </w:r>
    </w:p>
    <w:p w14:paraId="1BC2C6FA" w14:textId="77777777" w:rsidR="00977AEA" w:rsidRPr="000F5E53" w:rsidRDefault="00977AEA" w:rsidP="00977AEA">
      <w:pPr>
        <w:spacing w:before="20"/>
        <w:ind w:left="720" w:firstLine="720"/>
      </w:pPr>
    </w:p>
    <w:p w14:paraId="1A582363" w14:textId="77777777" w:rsidR="00977AEA" w:rsidRPr="000F5E53" w:rsidRDefault="00977AEA" w:rsidP="00977AEA">
      <w:pPr>
        <w:spacing w:before="20"/>
      </w:pPr>
      <w:r w:rsidRPr="000F5E53">
        <w:t>(b) For all full and low-income ETCs, all of the following:</w:t>
      </w:r>
    </w:p>
    <w:p w14:paraId="42525A24" w14:textId="77777777" w:rsidR="00977AEA" w:rsidRPr="000F5E53" w:rsidRDefault="00977AEA" w:rsidP="00977AEA">
      <w:pPr>
        <w:spacing w:before="20"/>
      </w:pPr>
    </w:p>
    <w:p w14:paraId="6C58F45D" w14:textId="77777777" w:rsidR="00977AEA" w:rsidRPr="000F5E53" w:rsidRDefault="00977AEA" w:rsidP="00977AEA">
      <w:pPr>
        <w:spacing w:before="20"/>
      </w:pPr>
      <w:r w:rsidRPr="000F5E53">
        <w:t>1. The information required under 47 CFR 54.422.</w:t>
      </w:r>
    </w:p>
    <w:p w14:paraId="2BA37318" w14:textId="77777777" w:rsidR="00977AEA" w:rsidRPr="000F5E53" w:rsidRDefault="00977AEA" w:rsidP="00977AEA">
      <w:pPr>
        <w:spacing w:before="20"/>
        <w:ind w:firstLine="720"/>
      </w:pPr>
    </w:p>
    <w:p w14:paraId="38833B5B" w14:textId="77777777" w:rsidR="00977AEA" w:rsidRPr="000F5E53" w:rsidRDefault="00977AEA" w:rsidP="00977AEA">
      <w:pPr>
        <w:spacing w:before="20"/>
      </w:pPr>
      <w:r w:rsidRPr="000F5E53">
        <w:t>2. Any other information that federal regulations require such ETCs to provide to state commissions.</w:t>
      </w:r>
    </w:p>
    <w:p w14:paraId="1D88F185" w14:textId="77777777" w:rsidR="00977AEA" w:rsidRPr="000F5E53" w:rsidRDefault="00977AEA" w:rsidP="00977AEA">
      <w:pPr>
        <w:spacing w:before="20"/>
        <w:ind w:firstLine="720"/>
      </w:pPr>
    </w:p>
    <w:p w14:paraId="29A63E87" w14:textId="77777777" w:rsidR="00977AEA" w:rsidRPr="000F5E53" w:rsidRDefault="00977AEA" w:rsidP="00977AEA">
      <w:pPr>
        <w:spacing w:before="20"/>
      </w:pPr>
      <w:r w:rsidRPr="000F5E53">
        <w:t>(c) For all ETCs, all of the following within 14 days of the occurrence:</w:t>
      </w:r>
    </w:p>
    <w:p w14:paraId="69B99842" w14:textId="77777777" w:rsidR="00977AEA" w:rsidRPr="000F5E53" w:rsidRDefault="00977AEA" w:rsidP="00977AEA">
      <w:pPr>
        <w:spacing w:before="20"/>
      </w:pPr>
    </w:p>
    <w:p w14:paraId="1013064E" w14:textId="77777777" w:rsidR="00977AEA" w:rsidRPr="000F5E53" w:rsidRDefault="00977AEA" w:rsidP="00977AEA">
      <w:pPr>
        <w:tabs>
          <w:tab w:val="left" w:pos="720"/>
        </w:tabs>
        <w:spacing w:before="20"/>
      </w:pPr>
      <w:r w:rsidRPr="000F5E53">
        <w:t xml:space="preserve">1. Updates to all of the information in subs. (3) (g) and (h). </w:t>
      </w:r>
    </w:p>
    <w:p w14:paraId="44E58825" w14:textId="77777777" w:rsidR="00977AEA" w:rsidRPr="000F5E53" w:rsidRDefault="00977AEA" w:rsidP="00977AEA">
      <w:pPr>
        <w:spacing w:before="20"/>
        <w:ind w:left="720" w:firstLine="720"/>
      </w:pPr>
    </w:p>
    <w:p w14:paraId="34A4DAEB" w14:textId="77777777" w:rsidR="00977AEA" w:rsidRPr="000F5E53" w:rsidRDefault="00977AEA" w:rsidP="00977AEA">
      <w:pPr>
        <w:spacing w:before="20"/>
      </w:pPr>
      <w:r w:rsidRPr="000F5E53">
        <w:t>2. Any other information that federal regulations require ETCs to provide to state commissions.</w:t>
      </w:r>
    </w:p>
    <w:p w14:paraId="336F3D4B" w14:textId="77777777" w:rsidR="00977AEA" w:rsidRPr="000F5E53" w:rsidRDefault="00977AEA" w:rsidP="00977AEA">
      <w:pPr>
        <w:spacing w:before="20"/>
        <w:ind w:left="1440"/>
      </w:pPr>
    </w:p>
    <w:p w14:paraId="4D8F2A81" w14:textId="77777777" w:rsidR="00977AEA" w:rsidRPr="000F5E53" w:rsidRDefault="00977AEA" w:rsidP="00977AEA">
      <w:pPr>
        <w:spacing w:before="20"/>
        <w:rPr>
          <w:sz w:val="20"/>
        </w:rPr>
      </w:pPr>
      <w:r w:rsidRPr="000F5E53">
        <w:rPr>
          <w:sz w:val="20"/>
        </w:rPr>
        <w:tab/>
      </w:r>
      <w:r w:rsidRPr="000F5E53">
        <w:rPr>
          <w:b/>
          <w:sz w:val="20"/>
        </w:rPr>
        <w:t xml:space="preserve">Note: </w:t>
      </w:r>
      <w:r w:rsidRPr="000F5E53">
        <w:rPr>
          <w:sz w:val="20"/>
        </w:rPr>
        <w:t>Some of the information required under this section can be provided to the commission by submitting copies of filings with the FCC.</w:t>
      </w:r>
    </w:p>
    <w:p w14:paraId="085E82EA" w14:textId="77777777" w:rsidR="00977AEA" w:rsidRPr="000F5E53" w:rsidRDefault="00977AEA" w:rsidP="00977AEA">
      <w:pPr>
        <w:spacing w:before="20"/>
      </w:pPr>
    </w:p>
    <w:p w14:paraId="2CD0FBA3" w14:textId="77777777" w:rsidR="00977AEA" w:rsidRPr="000F5E53" w:rsidRDefault="00977AEA" w:rsidP="00977AEA">
      <w:pPr>
        <w:pStyle w:val="atxt3para"/>
        <w:spacing w:after="0" w:line="240" w:lineRule="auto"/>
        <w:jc w:val="left"/>
        <w:rPr>
          <w:rFonts w:ascii="Times New Roman" w:hAnsi="Times New Roman"/>
          <w:sz w:val="24"/>
        </w:rPr>
      </w:pPr>
    </w:p>
    <w:p w14:paraId="685271A2"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(5) </w:t>
      </w:r>
      <w:r w:rsidRPr="000F5E53">
        <w:rPr>
          <w:rFonts w:ascii="Times New Roman" w:hAnsi="Times New Roman" w:cs="Times New Roman"/>
          <w:bCs/>
          <w:smallCaps/>
          <w:sz w:val="24"/>
        </w:rPr>
        <w:t xml:space="preserve">Area covered by ETC designation. </w:t>
      </w:r>
      <w:r w:rsidRPr="000F5E53">
        <w:rPr>
          <w:rFonts w:ascii="Times New Roman" w:hAnsi="Times New Roman" w:cs="Times New Roman"/>
          <w:bCs/>
          <w:sz w:val="24"/>
        </w:rPr>
        <w:t xml:space="preserve">(a) </w:t>
      </w:r>
      <w:r w:rsidRPr="000F5E53">
        <w:rPr>
          <w:rFonts w:ascii="Times New Roman" w:hAnsi="Times New Roman" w:cs="Times New Roman"/>
          <w:sz w:val="24"/>
        </w:rPr>
        <w:t>The area in which a provider shall be designated as an eligible telecommunications carrier shall be one of the following:</w:t>
      </w:r>
    </w:p>
    <w:p w14:paraId="3DDE3063" w14:textId="77777777" w:rsidR="00977AEA" w:rsidRPr="000F5E53" w:rsidRDefault="00977AEA" w:rsidP="00977AEA">
      <w:pPr>
        <w:pStyle w:val="atxt2subsec"/>
        <w:spacing w:after="0" w:line="240" w:lineRule="auto"/>
        <w:ind w:firstLine="360"/>
        <w:jc w:val="left"/>
        <w:rPr>
          <w:rFonts w:ascii="Times New Roman" w:hAnsi="Times New Roman" w:cs="Times New Roman"/>
          <w:sz w:val="24"/>
        </w:rPr>
      </w:pPr>
    </w:p>
    <w:p w14:paraId="0FF32C52"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1.  If requesting ETC designation for an area that is served by an incumbent local exchange provider that is not a rural telephone company, one of the following:</w:t>
      </w:r>
    </w:p>
    <w:p w14:paraId="7EF7FDE8" w14:textId="77777777" w:rsidR="00977AEA" w:rsidRPr="000F5E53" w:rsidRDefault="00977AEA" w:rsidP="00977AEA">
      <w:pPr>
        <w:pStyle w:val="atxt3para"/>
        <w:spacing w:after="0" w:line="240" w:lineRule="auto"/>
        <w:jc w:val="left"/>
        <w:rPr>
          <w:rFonts w:ascii="Times New Roman" w:hAnsi="Times New Roman"/>
          <w:sz w:val="24"/>
        </w:rPr>
      </w:pPr>
    </w:p>
    <w:p w14:paraId="0AD4AF5C"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a. For a full ETC applicant, one or more of the incumbent local exchange service provider’s wire centers. </w:t>
      </w:r>
    </w:p>
    <w:p w14:paraId="1C581C7D" w14:textId="77777777" w:rsidR="00977AEA" w:rsidRPr="000F5E53" w:rsidRDefault="00977AEA" w:rsidP="00977AEA">
      <w:pPr>
        <w:pStyle w:val="atxt3para"/>
        <w:spacing w:after="0" w:line="240" w:lineRule="auto"/>
        <w:ind w:firstLine="1080"/>
        <w:jc w:val="left"/>
        <w:rPr>
          <w:rFonts w:ascii="Times New Roman" w:hAnsi="Times New Roman"/>
          <w:sz w:val="24"/>
        </w:rPr>
      </w:pPr>
    </w:p>
    <w:p w14:paraId="7B49A67F"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b. For a low-income ETC applicant, the area designated by the applicant and approved by the commission.</w:t>
      </w:r>
    </w:p>
    <w:p w14:paraId="53855417"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3CF7DD3C"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2. If requesting ETC designation for an area that is served by an incumbent local exchange service provider that is a rural telephone company, one of the following:</w:t>
      </w:r>
    </w:p>
    <w:p w14:paraId="0BEF0956"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6C45E71B"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 xml:space="preserve">a.  Except as provided in sub. 2. b., the incumbent local exchange service provider’s entire service territory.  </w:t>
      </w:r>
    </w:p>
    <w:p w14:paraId="50BFDFDB" w14:textId="77777777" w:rsidR="00977AEA" w:rsidRPr="000F5E53" w:rsidRDefault="00977AEA" w:rsidP="00977AEA">
      <w:pPr>
        <w:pStyle w:val="atxt2subsec"/>
        <w:spacing w:after="0" w:line="240" w:lineRule="auto"/>
        <w:ind w:firstLine="1080"/>
        <w:jc w:val="left"/>
        <w:rPr>
          <w:rFonts w:ascii="Times New Roman" w:hAnsi="Times New Roman" w:cs="Times New Roman"/>
          <w:sz w:val="24"/>
        </w:rPr>
      </w:pPr>
    </w:p>
    <w:p w14:paraId="6BFBC7DF"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b. If the federal communications commission has granted a provider forbearance from the requirement that its designated area match the boundaries of a rural incumbent local exchange carrier’s service territory, the area designated by the applicant and approved by the commission.</w:t>
      </w:r>
    </w:p>
    <w:p w14:paraId="352FA4C2"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7FD06BEE" w14:textId="77777777" w:rsidR="00977AEA" w:rsidRPr="000F5E53" w:rsidRDefault="00977AEA" w:rsidP="00977AEA">
      <w:pPr>
        <w:spacing w:before="20"/>
      </w:pPr>
      <w:r w:rsidRPr="000F5E53">
        <w:t>(b) Notwithstanding any other provision in this subsection, unless approved by the commission and, if necessary, the federal communications commission, no ETC designation area may include only a portion of a wire center.</w:t>
      </w:r>
    </w:p>
    <w:p w14:paraId="79C99845" w14:textId="77777777" w:rsidR="00977AEA" w:rsidRPr="000F5E53" w:rsidRDefault="00977AEA" w:rsidP="00977AEA">
      <w:pPr>
        <w:pStyle w:val="atxt2subsec"/>
        <w:spacing w:after="0" w:line="240" w:lineRule="auto"/>
        <w:jc w:val="left"/>
        <w:rPr>
          <w:rFonts w:ascii="Times New Roman" w:hAnsi="Times New Roman" w:cs="Times New Roman"/>
          <w:sz w:val="28"/>
          <w:u w:val="single"/>
        </w:rPr>
      </w:pPr>
    </w:p>
    <w:p w14:paraId="45E3975C"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(6)</w:t>
      </w:r>
      <w:r w:rsidRPr="000F5E53">
        <w:rPr>
          <w:rFonts w:ascii="Times New Roman" w:hAnsi="Times New Roman" w:cs="Times New Roman"/>
          <w:b/>
          <w:bCs/>
          <w:sz w:val="24"/>
        </w:rPr>
        <w:t xml:space="preserve"> </w:t>
      </w:r>
      <w:r w:rsidRPr="000F5E53">
        <w:rPr>
          <w:rFonts w:ascii="Times New Roman" w:hAnsi="Times New Roman" w:cs="Times New Roman"/>
          <w:bCs/>
          <w:smallCaps/>
          <w:sz w:val="24"/>
        </w:rPr>
        <w:t xml:space="preserve">Designation of multiple ETCs in an area . </w:t>
      </w:r>
      <w:r w:rsidRPr="000F5E53">
        <w:rPr>
          <w:rFonts w:ascii="Times New Roman" w:hAnsi="Times New Roman" w:cs="Times New Roman"/>
          <w:b/>
          <w:bCs/>
          <w:sz w:val="24"/>
        </w:rPr>
        <w:t xml:space="preserve"> </w:t>
      </w:r>
      <w:r w:rsidRPr="000F5E53">
        <w:rPr>
          <w:rFonts w:ascii="Times New Roman" w:hAnsi="Times New Roman" w:cs="Times New Roman"/>
          <w:sz w:val="24"/>
        </w:rPr>
        <w:t>(a) The commission may only designate an additional eligible telecommunications carrier in an area where one has already been designated after finding that doing so is in the public interest.  For an area served by an incumbent local exchange service provider that is not a rural telephone company, the commission may perform a less detailed public interest analysis than if the area is served by an incumbent local exchange service provider that is a rural telephone company.</w:t>
      </w:r>
    </w:p>
    <w:p w14:paraId="47328DD9"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7978871C" w14:textId="66B099FD"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(b) In its public interest analysis under par. (a)</w:t>
      </w:r>
      <w:r w:rsidR="0099525C">
        <w:rPr>
          <w:rFonts w:ascii="Times New Roman" w:hAnsi="Times New Roman" w:cs="Times New Roman"/>
          <w:sz w:val="24"/>
        </w:rPr>
        <w:t>,</w:t>
      </w:r>
      <w:r w:rsidRPr="000F5E53">
        <w:rPr>
          <w:rFonts w:ascii="Times New Roman" w:hAnsi="Times New Roman" w:cs="Times New Roman"/>
          <w:sz w:val="24"/>
        </w:rPr>
        <w:t xml:space="preserve"> the commission shall include consideration of all of the following:</w:t>
      </w:r>
    </w:p>
    <w:p w14:paraId="1FE42FBD"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1008352A"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1. The factors in s. 196.03 (6), Stats.</w:t>
      </w:r>
    </w:p>
    <w:p w14:paraId="25EC3505"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71BAD376"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sz w:val="24"/>
        </w:rPr>
        <w:t>2. The potential for cream-skimming.</w:t>
      </w:r>
    </w:p>
    <w:p w14:paraId="274F3D1F" w14:textId="77777777" w:rsidR="00977AEA" w:rsidRPr="000F5E53" w:rsidRDefault="00977AEA" w:rsidP="00977AEA">
      <w:pPr>
        <w:pStyle w:val="atxt2subsec"/>
        <w:spacing w:after="0" w:line="240" w:lineRule="auto"/>
        <w:jc w:val="left"/>
        <w:rPr>
          <w:rFonts w:ascii="Times New Roman" w:hAnsi="Times New Roman" w:cs="Times New Roman"/>
          <w:b/>
          <w:bCs/>
          <w:sz w:val="24"/>
        </w:rPr>
      </w:pPr>
    </w:p>
    <w:p w14:paraId="25E88D6E"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(7) </w:t>
      </w:r>
      <w:r w:rsidRPr="000F5E53">
        <w:rPr>
          <w:rFonts w:ascii="Times New Roman" w:hAnsi="Times New Roman" w:cs="Times New Roman"/>
          <w:bCs/>
          <w:smallCaps/>
          <w:sz w:val="24"/>
        </w:rPr>
        <w:t xml:space="preserve">List of ETCs. </w:t>
      </w:r>
      <w:r w:rsidRPr="000F5E53">
        <w:rPr>
          <w:rFonts w:ascii="Times New Roman" w:hAnsi="Times New Roman" w:cs="Times New Roman"/>
          <w:sz w:val="24"/>
        </w:rPr>
        <w:t xml:space="preserve">The commission shall maintain a list of the eligible telecommunications carriers for all areas of the state. </w:t>
      </w:r>
    </w:p>
    <w:p w14:paraId="65866D28" w14:textId="77777777" w:rsidR="00977AEA" w:rsidRPr="000F5E53" w:rsidRDefault="00977AEA" w:rsidP="00977AEA">
      <w:pPr>
        <w:pStyle w:val="atxt2subsec"/>
        <w:spacing w:after="0" w:line="240" w:lineRule="auto"/>
        <w:jc w:val="left"/>
        <w:rPr>
          <w:rFonts w:ascii="Times New Roman" w:hAnsi="Times New Roman" w:cs="Times New Roman"/>
          <w:b/>
          <w:bCs/>
          <w:sz w:val="24"/>
        </w:rPr>
      </w:pPr>
    </w:p>
    <w:p w14:paraId="71167A36"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(8)</w:t>
      </w:r>
      <w:r w:rsidRPr="000F5E53">
        <w:rPr>
          <w:rFonts w:ascii="Times New Roman" w:hAnsi="Times New Roman" w:cs="Times New Roman"/>
          <w:sz w:val="24"/>
        </w:rPr>
        <w:t xml:space="preserve"> </w:t>
      </w:r>
      <w:r w:rsidRPr="000F5E53">
        <w:rPr>
          <w:rFonts w:ascii="Times New Roman" w:hAnsi="Times New Roman" w:cs="Times New Roman"/>
          <w:smallCaps/>
          <w:sz w:val="24"/>
        </w:rPr>
        <w:t xml:space="preserve">Relinquishing ETC designation. </w:t>
      </w:r>
      <w:r w:rsidRPr="000F5E53">
        <w:rPr>
          <w:rFonts w:ascii="Times New Roman" w:hAnsi="Times New Roman" w:cs="Times New Roman"/>
          <w:sz w:val="24"/>
        </w:rPr>
        <w:t xml:space="preserve">(a)  An eligible telecommunications carrier may relinquish that designation for an area by notifying the commission and the administrators of both the state and federal universal service funds, in writing, of its intention. </w:t>
      </w:r>
    </w:p>
    <w:p w14:paraId="065B4BED"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777C828F"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(b)  If at least one other</w:t>
      </w:r>
      <w:r w:rsidRPr="000F5E53">
        <w:rPr>
          <w:rFonts w:ascii="Times New Roman" w:hAnsi="Times New Roman"/>
          <w:strike/>
          <w:sz w:val="24"/>
        </w:rPr>
        <w:t xml:space="preserve"> </w:t>
      </w:r>
      <w:r w:rsidRPr="000F5E53">
        <w:rPr>
          <w:rFonts w:ascii="Times New Roman" w:hAnsi="Times New Roman"/>
          <w:sz w:val="24"/>
        </w:rPr>
        <w:t>ETC is designated for that area, the relinquishing ETC shall be relieved of</w:t>
      </w:r>
      <w:r w:rsidRPr="000F5E53">
        <w:rPr>
          <w:rFonts w:ascii="Times New Roman" w:hAnsi="Times New Roman"/>
          <w:strike/>
          <w:sz w:val="24"/>
        </w:rPr>
        <w:t xml:space="preserve"> </w:t>
      </w:r>
      <w:r w:rsidRPr="000F5E53">
        <w:rPr>
          <w:rFonts w:ascii="Times New Roman" w:hAnsi="Times New Roman"/>
          <w:sz w:val="24"/>
        </w:rPr>
        <w:t>ETC status for that area, without commission action, on the later of 14 days after commission receipt</w:t>
      </w:r>
      <w:r w:rsidRPr="000F5E53">
        <w:rPr>
          <w:rFonts w:ascii="Times New Roman" w:hAnsi="Times New Roman"/>
          <w:strike/>
          <w:sz w:val="24"/>
        </w:rPr>
        <w:t xml:space="preserve"> </w:t>
      </w:r>
      <w:r w:rsidRPr="000F5E53">
        <w:rPr>
          <w:rFonts w:ascii="Times New Roman" w:hAnsi="Times New Roman"/>
          <w:sz w:val="24"/>
        </w:rPr>
        <w:t>of the notification or the effective date proposed by the provider.</w:t>
      </w:r>
    </w:p>
    <w:p w14:paraId="7EA9A261" w14:textId="77777777" w:rsidR="00977AEA" w:rsidRPr="000F5E53" w:rsidRDefault="00977AEA" w:rsidP="00977AEA">
      <w:pPr>
        <w:pStyle w:val="atxt3para"/>
        <w:spacing w:after="0" w:line="240" w:lineRule="auto"/>
        <w:jc w:val="left"/>
        <w:rPr>
          <w:rFonts w:ascii="Times New Roman" w:hAnsi="Times New Roman"/>
          <w:sz w:val="24"/>
        </w:rPr>
      </w:pPr>
    </w:p>
    <w:p w14:paraId="4CC75BF3"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(c)  If no other ETC is designated for that area, the relinquishing ETC shall remain as the ETC for that area until the commission designates an alternative ETC.  In that case, the commission shall notify the relinquishing, ETC and the administrators of the state and federal funds, that ETC status is still in effect.  The commission may use an auction or other reasonable process</w:t>
      </w:r>
      <w:r w:rsidRPr="0099525C">
        <w:rPr>
          <w:rFonts w:ascii="Times New Roman" w:hAnsi="Times New Roman"/>
          <w:sz w:val="24"/>
        </w:rPr>
        <w:t xml:space="preserve"> </w:t>
      </w:r>
      <w:r w:rsidRPr="000F5E53">
        <w:rPr>
          <w:rFonts w:ascii="Times New Roman" w:hAnsi="Times New Roman"/>
          <w:sz w:val="24"/>
        </w:rPr>
        <w:t>to designate a new</w:t>
      </w:r>
      <w:r w:rsidRPr="0099525C">
        <w:rPr>
          <w:rFonts w:ascii="Times New Roman" w:hAnsi="Times New Roman"/>
          <w:sz w:val="24"/>
        </w:rPr>
        <w:t xml:space="preserve"> </w:t>
      </w:r>
      <w:r w:rsidRPr="000F5E53">
        <w:rPr>
          <w:rFonts w:ascii="Times New Roman" w:hAnsi="Times New Roman"/>
          <w:sz w:val="24"/>
        </w:rPr>
        <w:t>ETC for an area for which the only existing</w:t>
      </w:r>
      <w:r w:rsidRPr="0099525C">
        <w:rPr>
          <w:rFonts w:ascii="Times New Roman" w:hAnsi="Times New Roman"/>
          <w:sz w:val="24"/>
        </w:rPr>
        <w:t xml:space="preserve"> </w:t>
      </w:r>
      <w:r w:rsidRPr="000F5E53">
        <w:rPr>
          <w:rFonts w:ascii="Times New Roman" w:hAnsi="Times New Roman"/>
          <w:sz w:val="24"/>
        </w:rPr>
        <w:t xml:space="preserve">ETC is seeking to relinquish that status.  </w:t>
      </w:r>
      <w:r w:rsidRPr="000F5E53">
        <w:rPr>
          <w:rFonts w:ascii="Times New Roman" w:hAnsi="Times New Roman"/>
          <w:sz w:val="24"/>
          <w:szCs w:val="24"/>
        </w:rPr>
        <w:t>The commission may authorize compensation from the universal service fund as part of this process.</w:t>
      </w:r>
    </w:p>
    <w:p w14:paraId="171F44BC" w14:textId="77777777" w:rsidR="00977AEA" w:rsidRPr="000F5E53" w:rsidRDefault="00977AEA" w:rsidP="00977AEA">
      <w:pPr>
        <w:pStyle w:val="atxt3para"/>
        <w:spacing w:after="0" w:line="240" w:lineRule="auto"/>
        <w:ind w:firstLine="360"/>
        <w:jc w:val="left"/>
        <w:rPr>
          <w:rFonts w:ascii="Times New Roman" w:hAnsi="Times New Roman"/>
          <w:sz w:val="24"/>
        </w:rPr>
      </w:pPr>
    </w:p>
    <w:p w14:paraId="259C9067" w14:textId="79974868"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 xml:space="preserve">(d)  A provider may continue to </w:t>
      </w:r>
      <w:r w:rsidR="0099525C">
        <w:rPr>
          <w:rFonts w:ascii="Times New Roman" w:hAnsi="Times New Roman"/>
          <w:sz w:val="24"/>
        </w:rPr>
        <w:t>furnish</w:t>
      </w:r>
      <w:r w:rsidRPr="000F5E53">
        <w:rPr>
          <w:rFonts w:ascii="Times New Roman" w:hAnsi="Times New Roman"/>
          <w:sz w:val="24"/>
        </w:rPr>
        <w:t xml:space="preserve"> services in an area for which it has relinquished ETC status. If a provider seeks to abandon facilities or discontinue any service, it shall notify affected customers and follow any abandonment or discontinuance procedures required by the commission, Wisconsin department of agriculture, trade and consumer protection or the federal communications commission.</w:t>
      </w:r>
    </w:p>
    <w:p w14:paraId="025C8A6D" w14:textId="77777777" w:rsidR="00977AEA" w:rsidRPr="000F5E53" w:rsidRDefault="00977AEA" w:rsidP="00977AEA">
      <w:pPr>
        <w:pStyle w:val="atxt3para"/>
        <w:spacing w:after="0" w:line="240" w:lineRule="auto"/>
        <w:ind w:firstLine="360"/>
        <w:jc w:val="left"/>
        <w:rPr>
          <w:rFonts w:ascii="Times New Roman" w:hAnsi="Times New Roman"/>
          <w:sz w:val="24"/>
          <w:u w:val="single"/>
        </w:rPr>
      </w:pPr>
    </w:p>
    <w:p w14:paraId="33372442"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t>(e) A federal-only eligible telecommunications carrier that is no longer eligible for that designation because it is no longer a wireless provider or because it wants to access state USF support may apply for a new ETC designation. The ETC’s federal-only ETC status remains in effect while the commission investigates and acts on the ETC's new application.</w:t>
      </w:r>
    </w:p>
    <w:p w14:paraId="6576B558" w14:textId="77777777" w:rsidR="00977AEA" w:rsidRPr="000F5E53" w:rsidRDefault="00977AEA" w:rsidP="00977AEA">
      <w:pPr>
        <w:pStyle w:val="atxt3para"/>
        <w:spacing w:after="0" w:line="240" w:lineRule="auto"/>
        <w:ind w:firstLine="0"/>
        <w:jc w:val="left"/>
        <w:rPr>
          <w:rFonts w:ascii="Times New Roman" w:hAnsi="Times New Roman"/>
          <w:sz w:val="24"/>
        </w:rPr>
      </w:pPr>
    </w:p>
    <w:p w14:paraId="1617D8BF" w14:textId="77777777" w:rsidR="00977AEA" w:rsidRPr="000F5E53" w:rsidRDefault="00977AEA" w:rsidP="00977AEA">
      <w:pPr>
        <w:pStyle w:val="atxt3para"/>
        <w:spacing w:after="0" w:line="240" w:lineRule="auto"/>
        <w:ind w:firstLine="0"/>
        <w:jc w:val="left"/>
        <w:rPr>
          <w:rFonts w:ascii="Times New Roman" w:hAnsi="Times New Roman"/>
          <w:sz w:val="24"/>
        </w:rPr>
      </w:pPr>
    </w:p>
    <w:p w14:paraId="2BE2E0D1" w14:textId="23428105" w:rsidR="00977AEA" w:rsidRPr="000F5E53" w:rsidRDefault="009E5DE0" w:rsidP="00977AEA">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FF4C2F">
        <w:rPr>
          <w:rFonts w:ascii="Times New Roman" w:hAnsi="Times New Roman"/>
          <w:b/>
          <w:bCs/>
          <w:sz w:val="24"/>
        </w:rPr>
        <w:t>116</w:t>
      </w:r>
      <w:r w:rsidR="00977AEA" w:rsidRPr="000F5E53">
        <w:rPr>
          <w:rFonts w:ascii="Times New Roman" w:hAnsi="Times New Roman"/>
          <w:b/>
          <w:bCs/>
          <w:sz w:val="24"/>
        </w:rPr>
        <w:t>.</w:t>
      </w:r>
      <w:r w:rsidR="00977AEA" w:rsidRPr="000F5E53">
        <w:rPr>
          <w:rFonts w:ascii="Times New Roman" w:hAnsi="Times New Roman"/>
          <w:bCs/>
          <w:sz w:val="24"/>
        </w:rPr>
        <w:t xml:space="preserve"> </w:t>
      </w:r>
      <w:r w:rsidR="00977AEA" w:rsidRPr="000F5E53">
        <w:rPr>
          <w:rFonts w:ascii="Times New Roman" w:hAnsi="Times New Roman"/>
          <w:sz w:val="24"/>
        </w:rPr>
        <w:t>PSC 160.14 and 160.15 are repealed.</w:t>
      </w:r>
    </w:p>
    <w:p w14:paraId="39D78C11" w14:textId="77777777" w:rsidR="00977AEA" w:rsidRPr="000F5E53" w:rsidRDefault="00977AEA" w:rsidP="00977AEA">
      <w:pPr>
        <w:pStyle w:val="atxt3para"/>
        <w:spacing w:after="0" w:line="240" w:lineRule="auto"/>
        <w:ind w:firstLine="0"/>
        <w:jc w:val="left"/>
        <w:rPr>
          <w:rFonts w:ascii="Times New Roman" w:hAnsi="Times New Roman"/>
          <w:sz w:val="24"/>
        </w:rPr>
      </w:pPr>
    </w:p>
    <w:p w14:paraId="1D252F5C" w14:textId="77777777" w:rsidR="00977AEA" w:rsidRPr="000F5E53" w:rsidRDefault="00977AEA" w:rsidP="00977AEA">
      <w:pPr>
        <w:pStyle w:val="atxt3para"/>
        <w:spacing w:after="0" w:line="240" w:lineRule="auto"/>
        <w:ind w:firstLine="0"/>
        <w:jc w:val="left"/>
        <w:rPr>
          <w:rFonts w:ascii="Times New Roman" w:hAnsi="Times New Roman"/>
          <w:sz w:val="24"/>
        </w:rPr>
      </w:pPr>
    </w:p>
    <w:p w14:paraId="3696A554" w14:textId="7AE7C0B5" w:rsidR="00977AEA" w:rsidRPr="000F5E53" w:rsidRDefault="009E5DE0" w:rsidP="00977AEA">
      <w:pPr>
        <w:pStyle w:val="atxt3para"/>
        <w:spacing w:after="0" w:line="240" w:lineRule="auto"/>
        <w:ind w:firstLine="0"/>
        <w:jc w:val="left"/>
        <w:rPr>
          <w:rFonts w:ascii="Times New Roman" w:hAnsi="Times New Roman"/>
          <w:sz w:val="24"/>
        </w:rPr>
      </w:pPr>
      <w:r>
        <w:rPr>
          <w:rFonts w:ascii="Times New Roman" w:hAnsi="Times New Roman"/>
          <w:b/>
          <w:bCs/>
          <w:sz w:val="24"/>
        </w:rPr>
        <w:t xml:space="preserve">SECTION </w:t>
      </w:r>
      <w:r w:rsidR="00FF4C2F">
        <w:rPr>
          <w:rFonts w:ascii="Times New Roman" w:hAnsi="Times New Roman"/>
          <w:b/>
          <w:bCs/>
          <w:sz w:val="24"/>
        </w:rPr>
        <w:t>117</w:t>
      </w:r>
      <w:r w:rsidR="00977AEA" w:rsidRPr="000F5E53">
        <w:rPr>
          <w:rFonts w:ascii="Times New Roman" w:hAnsi="Times New Roman"/>
          <w:b/>
          <w:bCs/>
          <w:sz w:val="24"/>
        </w:rPr>
        <w:t>.</w:t>
      </w:r>
      <w:r w:rsidR="00977AEA" w:rsidRPr="000F5E53">
        <w:rPr>
          <w:rFonts w:ascii="Times New Roman" w:hAnsi="Times New Roman"/>
          <w:bCs/>
          <w:sz w:val="24"/>
        </w:rPr>
        <w:t xml:space="preserve"> </w:t>
      </w:r>
      <w:r w:rsidR="00977AEA" w:rsidRPr="000F5E53">
        <w:rPr>
          <w:rFonts w:ascii="Times New Roman" w:hAnsi="Times New Roman"/>
          <w:sz w:val="24"/>
        </w:rPr>
        <w:t>PSC 160.16 (1) and (2) are amended to read:</w:t>
      </w:r>
    </w:p>
    <w:p w14:paraId="4C51573D" w14:textId="77777777" w:rsidR="00977AEA" w:rsidRPr="000F5E53" w:rsidRDefault="00977AEA" w:rsidP="00977AEA">
      <w:pPr>
        <w:pStyle w:val="atxt3para"/>
        <w:spacing w:after="0" w:line="240" w:lineRule="auto"/>
        <w:ind w:firstLine="0"/>
        <w:jc w:val="left"/>
        <w:rPr>
          <w:rFonts w:ascii="Times New Roman" w:hAnsi="Times New Roman"/>
          <w:sz w:val="24"/>
        </w:rPr>
      </w:pPr>
    </w:p>
    <w:p w14:paraId="678CA330"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160.16</w:t>
      </w:r>
      <w:r w:rsidRPr="000F5E53">
        <w:rPr>
          <w:rFonts w:ascii="Times New Roman" w:hAnsi="Times New Roman" w:cs="Times New Roman"/>
          <w:sz w:val="24"/>
        </w:rPr>
        <w:t xml:space="preserve">  </w:t>
      </w:r>
      <w:r w:rsidRPr="000F5E53">
        <w:rPr>
          <w:rFonts w:ascii="Times New Roman" w:hAnsi="Times New Roman" w:cs="Times New Roman"/>
          <w:b/>
          <w:sz w:val="24"/>
        </w:rPr>
        <w:t>Fund administrator.</w:t>
      </w:r>
      <w:r w:rsidRPr="000F5E53">
        <w:rPr>
          <w:rFonts w:ascii="Times New Roman" w:hAnsi="Times New Roman" w:cs="Times New Roman"/>
          <w:b/>
          <w:bCs/>
          <w:sz w:val="24"/>
        </w:rPr>
        <w:t xml:space="preserve"> </w:t>
      </w:r>
      <w:r w:rsidRPr="000F5E53">
        <w:rPr>
          <w:rFonts w:ascii="Times New Roman" w:hAnsi="Times New Roman" w:cs="Times New Roman"/>
          <w:bCs/>
          <w:sz w:val="24"/>
        </w:rPr>
        <w:t>(1)</w:t>
      </w:r>
      <w:r w:rsidRPr="000F5E53">
        <w:rPr>
          <w:rFonts w:ascii="Times New Roman" w:hAnsi="Times New Roman" w:cs="Times New Roman"/>
          <w:sz w:val="24"/>
        </w:rPr>
        <w:t xml:space="preserve"> The commission shall designate the fund administrator and provide for an annual </w:t>
      </w:r>
      <w:r w:rsidRPr="000F5E53">
        <w:rPr>
          <w:rFonts w:ascii="Times New Roman" w:hAnsi="Times New Roman" w:cs="Times New Roman"/>
          <w:sz w:val="24"/>
          <w:u w:val="single"/>
        </w:rPr>
        <w:t>independent</w:t>
      </w:r>
      <w:r w:rsidRPr="000F5E53">
        <w:rPr>
          <w:rFonts w:ascii="Times New Roman" w:hAnsi="Times New Roman" w:cs="Times New Roman"/>
          <w:sz w:val="24"/>
        </w:rPr>
        <w:t xml:space="preserve"> audit of the fund. The commission shall establish guidelines for administration and assignment of liabilities.</w:t>
      </w:r>
    </w:p>
    <w:p w14:paraId="195D5516"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2C95EF01"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(2) </w:t>
      </w:r>
      <w:r w:rsidRPr="000F5E53">
        <w:rPr>
          <w:rFonts w:ascii="Times New Roman" w:hAnsi="Times New Roman" w:cs="Times New Roman"/>
          <w:sz w:val="24"/>
        </w:rPr>
        <w:t xml:space="preserve">The fund administrator may propose </w:t>
      </w:r>
      <w:r w:rsidRPr="000F5E53">
        <w:rPr>
          <w:rFonts w:ascii="Times New Roman" w:hAnsi="Times New Roman" w:cs="Times New Roman"/>
          <w:strike/>
          <w:sz w:val="24"/>
        </w:rPr>
        <w:t>changes</w:t>
      </w:r>
      <w:r w:rsidRPr="000F5E53">
        <w:rPr>
          <w:rFonts w:ascii="Times New Roman" w:hAnsi="Times New Roman" w:cs="Times New Roman"/>
          <w:sz w:val="24"/>
        </w:rPr>
        <w:t xml:space="preserve"> </w:t>
      </w:r>
      <w:r w:rsidRPr="000F5E53">
        <w:rPr>
          <w:rFonts w:ascii="Times New Roman" w:hAnsi="Times New Roman" w:cs="Times New Roman"/>
          <w:sz w:val="24"/>
          <w:u w:val="single"/>
        </w:rPr>
        <w:t>a change</w:t>
      </w:r>
      <w:r w:rsidRPr="000F5E53">
        <w:rPr>
          <w:rFonts w:ascii="Times New Roman" w:hAnsi="Times New Roman" w:cs="Times New Roman"/>
          <w:sz w:val="24"/>
        </w:rPr>
        <w:t xml:space="preserve"> or modification to the mechanisms of administration of the fund.  The commission may approve </w:t>
      </w:r>
      <w:r w:rsidRPr="000F5E53">
        <w:rPr>
          <w:rFonts w:ascii="Times New Roman" w:hAnsi="Times New Roman" w:cs="Times New Roman"/>
          <w:strike/>
          <w:sz w:val="24"/>
        </w:rPr>
        <w:t>such requests</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the request </w:t>
      </w:r>
      <w:r w:rsidRPr="000F5E53">
        <w:rPr>
          <w:rFonts w:ascii="Times New Roman" w:hAnsi="Times New Roman" w:cs="Times New Roman"/>
          <w:sz w:val="24"/>
        </w:rPr>
        <w:t>without hearing.</w:t>
      </w:r>
    </w:p>
    <w:p w14:paraId="0EFED42E" w14:textId="77777777" w:rsidR="00977AEA" w:rsidRPr="000F5E53" w:rsidRDefault="00977AEA" w:rsidP="00977AEA">
      <w:pPr>
        <w:pStyle w:val="atxt2subsec"/>
        <w:spacing w:after="0" w:line="240" w:lineRule="auto"/>
        <w:ind w:firstLine="360"/>
        <w:jc w:val="left"/>
        <w:rPr>
          <w:rFonts w:ascii="Times New Roman" w:hAnsi="Times New Roman" w:cs="Times New Roman"/>
          <w:b/>
          <w:bCs/>
          <w:sz w:val="24"/>
        </w:rPr>
      </w:pPr>
    </w:p>
    <w:p w14:paraId="611EA1E1" w14:textId="77777777" w:rsidR="00977AEA" w:rsidRPr="000F5E53" w:rsidRDefault="00977AEA" w:rsidP="00977AEA">
      <w:pPr>
        <w:pStyle w:val="atxt2subsec"/>
        <w:spacing w:after="0" w:line="240" w:lineRule="auto"/>
        <w:ind w:firstLine="360"/>
        <w:jc w:val="left"/>
        <w:rPr>
          <w:rFonts w:ascii="Times New Roman" w:hAnsi="Times New Roman" w:cs="Times New Roman"/>
          <w:b/>
          <w:bCs/>
          <w:sz w:val="24"/>
        </w:rPr>
      </w:pPr>
    </w:p>
    <w:p w14:paraId="6F352547" w14:textId="47E916BF" w:rsidR="00977AEA" w:rsidRPr="000F5E53" w:rsidRDefault="008E0C9C"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118</w:t>
      </w:r>
      <w:r w:rsidR="00977AEA" w:rsidRPr="000F5E53">
        <w:rPr>
          <w:rFonts w:ascii="Times New Roman" w:hAnsi="Times New Roman" w:cs="Times New Roman"/>
          <w:b/>
          <w:bCs/>
          <w:sz w:val="24"/>
        </w:rPr>
        <w:t xml:space="preserve">. </w:t>
      </w:r>
      <w:r w:rsidR="00977AEA" w:rsidRPr="000F5E53">
        <w:rPr>
          <w:rFonts w:ascii="Times New Roman" w:hAnsi="Times New Roman" w:cs="Times New Roman"/>
          <w:bCs/>
          <w:sz w:val="24"/>
        </w:rPr>
        <w:t>PSC 160.17 (1) (c), (2) and (4) are amended to read:</w:t>
      </w:r>
    </w:p>
    <w:p w14:paraId="64E40E40" w14:textId="77777777" w:rsidR="00977AEA" w:rsidRPr="000F5E53" w:rsidRDefault="00977AEA" w:rsidP="00977AEA">
      <w:pPr>
        <w:pStyle w:val="atxt2subsec"/>
        <w:spacing w:after="0" w:line="240" w:lineRule="auto"/>
        <w:ind w:firstLine="0"/>
        <w:jc w:val="left"/>
        <w:rPr>
          <w:rFonts w:ascii="Times New Roman" w:hAnsi="Times New Roman" w:cs="Times New Roman"/>
          <w:bCs/>
          <w:sz w:val="24"/>
        </w:rPr>
      </w:pPr>
    </w:p>
    <w:p w14:paraId="1C039806" w14:textId="77777777" w:rsidR="00977AEA" w:rsidRPr="000F5E53" w:rsidRDefault="00977AEA" w:rsidP="00977AEA">
      <w:pPr>
        <w:pStyle w:val="atxt3para"/>
        <w:spacing w:after="0" w:line="240" w:lineRule="auto"/>
        <w:ind w:firstLine="0"/>
        <w:jc w:val="left"/>
        <w:rPr>
          <w:rFonts w:ascii="Times New Roman" w:hAnsi="Times New Roman"/>
          <w:sz w:val="24"/>
        </w:rPr>
      </w:pPr>
      <w:r w:rsidRPr="000F5E53">
        <w:rPr>
          <w:rFonts w:ascii="Times New Roman" w:hAnsi="Times New Roman"/>
          <w:sz w:val="24"/>
        </w:rPr>
        <w:lastRenderedPageBreak/>
        <w:t xml:space="preserve">PSC 160.17 (1) (c)  Deferring support </w:t>
      </w:r>
      <w:r w:rsidRPr="000F5E53">
        <w:rPr>
          <w:rFonts w:ascii="Times New Roman" w:hAnsi="Times New Roman"/>
          <w:strike/>
          <w:sz w:val="24"/>
        </w:rPr>
        <w:t>payments</w:t>
      </w:r>
      <w:r w:rsidRPr="000F5E53">
        <w:rPr>
          <w:rFonts w:ascii="Times New Roman" w:hAnsi="Times New Roman"/>
          <w:sz w:val="24"/>
        </w:rPr>
        <w:t xml:space="preserve"> </w:t>
      </w:r>
      <w:r w:rsidRPr="000F5E53">
        <w:rPr>
          <w:rFonts w:ascii="Times New Roman" w:hAnsi="Times New Roman"/>
          <w:sz w:val="24"/>
          <w:u w:val="single"/>
        </w:rPr>
        <w:t xml:space="preserve">payment decisions </w:t>
      </w:r>
      <w:r w:rsidRPr="000F5E53">
        <w:rPr>
          <w:rFonts w:ascii="Times New Roman" w:hAnsi="Times New Roman"/>
          <w:sz w:val="24"/>
        </w:rPr>
        <w:t>to a later period.</w:t>
      </w:r>
    </w:p>
    <w:p w14:paraId="50EBF1CD" w14:textId="77777777" w:rsidR="00977AEA" w:rsidRPr="000F5E53" w:rsidRDefault="00977AEA" w:rsidP="00977AEA">
      <w:pPr>
        <w:pStyle w:val="atxt2subsec"/>
        <w:spacing w:after="0" w:line="240" w:lineRule="auto"/>
        <w:jc w:val="left"/>
        <w:rPr>
          <w:rFonts w:ascii="Times New Roman" w:hAnsi="Times New Roman" w:cs="Times New Roman"/>
          <w:b/>
          <w:bCs/>
          <w:sz w:val="24"/>
        </w:rPr>
      </w:pPr>
    </w:p>
    <w:p w14:paraId="06A8143A" w14:textId="3BC1A4BC"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(2) </w:t>
      </w:r>
      <w:r w:rsidRPr="000F5E53">
        <w:rPr>
          <w:rFonts w:ascii="Times New Roman" w:hAnsi="Times New Roman" w:cs="Times New Roman"/>
          <w:sz w:val="24"/>
        </w:rPr>
        <w:t xml:space="preserve">At least annually, the commission, in consultation with the </w:t>
      </w:r>
      <w:r w:rsidRPr="000F5E53">
        <w:rPr>
          <w:rFonts w:ascii="Times New Roman" w:hAnsi="Times New Roman" w:cs="Times New Roman"/>
          <w:strike/>
          <w:sz w:val="24"/>
        </w:rPr>
        <w:t>technology for educational achievement in Wisconsin board and</w:t>
      </w:r>
      <w:r w:rsidRPr="000F5E53">
        <w:rPr>
          <w:rFonts w:ascii="Times New Roman" w:hAnsi="Times New Roman" w:cs="Times New Roman"/>
          <w:sz w:val="24"/>
        </w:rPr>
        <w:t xml:space="preserve"> </w:t>
      </w:r>
      <w:r w:rsidRPr="000F5E53">
        <w:rPr>
          <w:rFonts w:ascii="Times New Roman" w:hAnsi="Times New Roman" w:cs="Times New Roman"/>
          <w:strike/>
          <w:sz w:val="24"/>
        </w:rPr>
        <w:t>department of administration</w:t>
      </w:r>
      <w:r w:rsidRPr="000F5E53">
        <w:rPr>
          <w:rFonts w:ascii="Times New Roman" w:hAnsi="Times New Roman" w:cs="Times New Roman"/>
          <w:sz w:val="24"/>
        </w:rPr>
        <w:t xml:space="preserve"> </w:t>
      </w:r>
      <w:r w:rsidRPr="000F5E53">
        <w:rPr>
          <w:rFonts w:ascii="Times New Roman" w:hAnsi="Times New Roman" w:cs="Times New Roman"/>
          <w:sz w:val="24"/>
          <w:u w:val="single"/>
        </w:rPr>
        <w:t>appropriate agencies</w:t>
      </w:r>
      <w:r w:rsidRPr="000F5E53">
        <w:rPr>
          <w:rFonts w:ascii="Times New Roman" w:hAnsi="Times New Roman" w:cs="Times New Roman"/>
          <w:sz w:val="24"/>
        </w:rPr>
        <w:t>, shall determine the amounts necessary for funding the payments specified in s. PSC 160.05 (2)</w:t>
      </w:r>
      <w:r w:rsidRPr="000F5E53">
        <w:rPr>
          <w:rFonts w:ascii="Times New Roman" w:hAnsi="Times New Roman" w:cs="Times New Roman"/>
          <w:sz w:val="24"/>
          <w:u w:val="single"/>
        </w:rPr>
        <w:t xml:space="preserve">, (3) </w:t>
      </w:r>
      <w:r w:rsidRPr="000F5E53">
        <w:rPr>
          <w:rFonts w:ascii="Times New Roman" w:hAnsi="Times New Roman" w:cs="Times New Roman"/>
          <w:sz w:val="24"/>
        </w:rPr>
        <w:t>and</w:t>
      </w:r>
      <w:r w:rsidRPr="000F5E53">
        <w:rPr>
          <w:rFonts w:ascii="Times New Roman" w:hAnsi="Times New Roman" w:cs="Times New Roman"/>
          <w:strike/>
          <w:sz w:val="24"/>
        </w:rPr>
        <w:t xml:space="preserve"> (4)</w:t>
      </w:r>
      <w:r w:rsidRPr="000F5E53">
        <w:rPr>
          <w:rFonts w:ascii="Times New Roman" w:hAnsi="Times New Roman" w:cs="Times New Roman"/>
          <w:sz w:val="24"/>
        </w:rPr>
        <w:t xml:space="preserve"> </w:t>
      </w:r>
      <w:r w:rsidRPr="000F5E53">
        <w:rPr>
          <w:rFonts w:ascii="Times New Roman" w:hAnsi="Times New Roman" w:cs="Times New Roman"/>
          <w:sz w:val="24"/>
          <w:u w:val="single"/>
        </w:rPr>
        <w:t>(5) to (8)</w:t>
      </w:r>
      <w:r w:rsidRPr="000F5E53">
        <w:rPr>
          <w:rFonts w:ascii="Times New Roman" w:hAnsi="Times New Roman" w:cs="Times New Roman"/>
          <w:sz w:val="24"/>
        </w:rPr>
        <w:t>.</w:t>
      </w:r>
    </w:p>
    <w:p w14:paraId="791CA4DF" w14:textId="77777777" w:rsidR="00977AEA" w:rsidRPr="000F5E53" w:rsidRDefault="00977AEA" w:rsidP="00977AEA">
      <w:pPr>
        <w:pStyle w:val="atxt2subsec"/>
        <w:spacing w:after="0" w:line="240" w:lineRule="auto"/>
        <w:jc w:val="left"/>
        <w:rPr>
          <w:rFonts w:ascii="Times New Roman" w:hAnsi="Times New Roman" w:cs="Times New Roman"/>
          <w:b/>
          <w:bCs/>
          <w:sz w:val="24"/>
        </w:rPr>
      </w:pPr>
    </w:p>
    <w:p w14:paraId="5AEDFADE" w14:textId="77777777" w:rsidR="00977AEA" w:rsidRPr="000F5E53" w:rsidRDefault="00977AEA" w:rsidP="00977AEA">
      <w:pPr>
        <w:pStyle w:val="atxt2subsec"/>
        <w:tabs>
          <w:tab w:val="left" w:pos="180"/>
        </w:tabs>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(4) </w:t>
      </w:r>
      <w:r w:rsidRPr="000F5E53">
        <w:rPr>
          <w:rFonts w:ascii="Times New Roman" w:hAnsi="Times New Roman" w:cs="Times New Roman"/>
          <w:sz w:val="24"/>
        </w:rPr>
        <w:t>The commission shall provide notice of the proposed budget under sub. (1)</w:t>
      </w:r>
      <w:r w:rsidRPr="000F5E53">
        <w:rPr>
          <w:rFonts w:ascii="Times New Roman" w:hAnsi="Times New Roman" w:cs="Times New Roman"/>
          <w:strike/>
          <w:sz w:val="24"/>
        </w:rPr>
        <w:t xml:space="preserve"> and any proposed changes to the budget</w:t>
      </w:r>
      <w:r w:rsidRPr="000F5E53">
        <w:rPr>
          <w:rFonts w:ascii="Times New Roman" w:hAnsi="Times New Roman" w:cs="Times New Roman"/>
          <w:sz w:val="24"/>
        </w:rPr>
        <w:t xml:space="preserve"> to the universal service fund council and other interested </w:t>
      </w:r>
      <w:r w:rsidRPr="000F5E53">
        <w:rPr>
          <w:rFonts w:ascii="Times New Roman" w:hAnsi="Times New Roman" w:cs="Times New Roman"/>
          <w:strike/>
          <w:sz w:val="24"/>
        </w:rPr>
        <w:t>parties</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persons </w:t>
      </w:r>
      <w:r w:rsidRPr="000F5E53">
        <w:rPr>
          <w:rFonts w:ascii="Times New Roman" w:hAnsi="Times New Roman" w:cs="Times New Roman"/>
          <w:sz w:val="24"/>
        </w:rPr>
        <w:t>with an opportunity for comment prior to commission action.</w:t>
      </w:r>
    </w:p>
    <w:p w14:paraId="76BDFA3A" w14:textId="77777777" w:rsidR="00977AEA" w:rsidRPr="000F5E53" w:rsidRDefault="00977AEA" w:rsidP="00977AEA">
      <w:pPr>
        <w:pStyle w:val="atxt2subsec"/>
        <w:spacing w:after="0" w:line="240" w:lineRule="auto"/>
        <w:ind w:firstLine="360"/>
        <w:jc w:val="left"/>
        <w:rPr>
          <w:rFonts w:ascii="Times New Roman" w:hAnsi="Times New Roman" w:cs="Times New Roman"/>
          <w:sz w:val="24"/>
        </w:rPr>
      </w:pPr>
    </w:p>
    <w:p w14:paraId="71356C44"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p>
    <w:p w14:paraId="29876DCE" w14:textId="1573E838" w:rsidR="00977AEA" w:rsidRPr="000F5E53" w:rsidRDefault="008E0C9C" w:rsidP="00977AEA">
      <w:pPr>
        <w:pStyle w:val="atxt2subsec"/>
        <w:spacing w:after="0" w:line="240" w:lineRule="auto"/>
        <w:ind w:firstLine="0"/>
        <w:jc w:val="left"/>
        <w:rPr>
          <w:rFonts w:ascii="Times New Roman" w:hAnsi="Times New Roman" w:cs="Times New Roman"/>
          <w:sz w:val="24"/>
        </w:rPr>
      </w:pPr>
      <w:r>
        <w:rPr>
          <w:rFonts w:ascii="Times New Roman" w:hAnsi="Times New Roman" w:cs="Times New Roman"/>
          <w:b/>
          <w:bCs/>
          <w:sz w:val="24"/>
        </w:rPr>
        <w:t xml:space="preserve">SECTION </w:t>
      </w:r>
      <w:r w:rsidR="00FF4C2F">
        <w:rPr>
          <w:rFonts w:ascii="Times New Roman" w:hAnsi="Times New Roman" w:cs="Times New Roman"/>
          <w:b/>
          <w:bCs/>
          <w:sz w:val="24"/>
        </w:rPr>
        <w:t>119</w:t>
      </w:r>
      <w:r w:rsidR="00977AEA" w:rsidRPr="000F5E53">
        <w:rPr>
          <w:rFonts w:ascii="Times New Roman" w:hAnsi="Times New Roman" w:cs="Times New Roman"/>
          <w:b/>
          <w:bCs/>
          <w:sz w:val="24"/>
        </w:rPr>
        <w:t xml:space="preserve">. </w:t>
      </w:r>
      <w:r w:rsidR="00977AEA" w:rsidRPr="000F5E53">
        <w:rPr>
          <w:rFonts w:ascii="Times New Roman" w:hAnsi="Times New Roman" w:cs="Times New Roman"/>
          <w:bCs/>
          <w:sz w:val="24"/>
        </w:rPr>
        <w:t>PSC 160.18 (4), (6) and (9) (a) are amended to read:</w:t>
      </w:r>
    </w:p>
    <w:p w14:paraId="4B8C507A" w14:textId="77777777" w:rsidR="00977AEA" w:rsidRPr="000F5E53" w:rsidRDefault="00977AEA" w:rsidP="00977AEA">
      <w:pPr>
        <w:pStyle w:val="atxt2subsec"/>
        <w:spacing w:after="0" w:line="240" w:lineRule="auto"/>
        <w:ind w:firstLine="360"/>
        <w:jc w:val="left"/>
        <w:rPr>
          <w:rFonts w:ascii="Times New Roman" w:hAnsi="Times New Roman" w:cs="Times New Roman"/>
          <w:b/>
          <w:bCs/>
          <w:sz w:val="24"/>
        </w:rPr>
      </w:pPr>
    </w:p>
    <w:p w14:paraId="60F82D96"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 xml:space="preserve">PSC 160.18 (4) </w:t>
      </w:r>
      <w:r w:rsidRPr="000F5E53">
        <w:rPr>
          <w:rFonts w:ascii="Times New Roman" w:hAnsi="Times New Roman" w:cs="Times New Roman"/>
          <w:sz w:val="24"/>
        </w:rPr>
        <w:t xml:space="preserve">Each telecommunications provider shall submit information, on a schedule and in a format </w:t>
      </w:r>
      <w:r w:rsidRPr="000F5E53">
        <w:rPr>
          <w:rFonts w:ascii="Times New Roman" w:hAnsi="Times New Roman" w:cs="Times New Roman"/>
          <w:strike/>
          <w:sz w:val="24"/>
        </w:rPr>
        <w:t>to be</w:t>
      </w:r>
      <w:r w:rsidRPr="000F5E53">
        <w:rPr>
          <w:rFonts w:ascii="Times New Roman" w:hAnsi="Times New Roman" w:cs="Times New Roman"/>
          <w:sz w:val="24"/>
        </w:rPr>
        <w:t xml:space="preserve"> set by the commission, on the telecommunications provider’s gross intrastate telecommunications revenues during the preceding calendar year.</w:t>
      </w:r>
    </w:p>
    <w:p w14:paraId="2BF9C875" w14:textId="77777777" w:rsidR="00977AEA" w:rsidRPr="000F5E53" w:rsidRDefault="00977AEA" w:rsidP="00977AEA">
      <w:pPr>
        <w:pStyle w:val="atxt2subsec"/>
        <w:spacing w:after="0" w:line="240" w:lineRule="auto"/>
        <w:ind w:firstLine="360"/>
        <w:jc w:val="left"/>
        <w:rPr>
          <w:rFonts w:ascii="Times New Roman" w:hAnsi="Times New Roman" w:cs="Times New Roman"/>
          <w:sz w:val="24"/>
        </w:rPr>
      </w:pPr>
    </w:p>
    <w:p w14:paraId="288BF8BD" w14:textId="77777777" w:rsidR="00977AEA" w:rsidRPr="000F5E53" w:rsidRDefault="00977AEA" w:rsidP="00977AEA">
      <w:pPr>
        <w:pStyle w:val="atxt2subsec"/>
        <w:spacing w:after="0" w:line="240" w:lineRule="auto"/>
        <w:ind w:firstLine="0"/>
        <w:jc w:val="left"/>
        <w:rPr>
          <w:rFonts w:ascii="Times New Roman" w:hAnsi="Times New Roman" w:cs="Times New Roman"/>
          <w:sz w:val="24"/>
          <w:u w:val="single"/>
        </w:rPr>
      </w:pPr>
      <w:r w:rsidRPr="000F5E53">
        <w:rPr>
          <w:rFonts w:ascii="Times New Roman" w:hAnsi="Times New Roman" w:cs="Times New Roman"/>
          <w:bCs/>
          <w:sz w:val="24"/>
        </w:rPr>
        <w:t xml:space="preserve">(6) </w:t>
      </w:r>
      <w:r w:rsidRPr="000F5E53">
        <w:rPr>
          <w:rFonts w:ascii="Times New Roman" w:hAnsi="Times New Roman" w:cs="Times New Roman"/>
          <w:strike/>
          <w:sz w:val="24"/>
        </w:rPr>
        <w:t>The amount to be assessed to a</w:t>
      </w:r>
      <w:r w:rsidRPr="000F5E53">
        <w:rPr>
          <w:rFonts w:ascii="Times New Roman" w:hAnsi="Times New Roman" w:cs="Times New Roman"/>
          <w:sz w:val="24"/>
        </w:rPr>
        <w:t xml:space="preserve"> </w:t>
      </w:r>
      <w:r w:rsidRPr="000F5E53">
        <w:rPr>
          <w:rFonts w:ascii="Times New Roman" w:hAnsi="Times New Roman" w:cs="Times New Roman"/>
          <w:sz w:val="24"/>
          <w:u w:val="single"/>
        </w:rPr>
        <w:t>A</w:t>
      </w:r>
      <w:r w:rsidRPr="000F5E53">
        <w:rPr>
          <w:rFonts w:ascii="Times New Roman" w:hAnsi="Times New Roman" w:cs="Times New Roman"/>
          <w:sz w:val="24"/>
        </w:rPr>
        <w:t xml:space="preserve"> given telecommunications provider </w:t>
      </w:r>
      <w:r w:rsidRPr="000F5E53">
        <w:rPr>
          <w:rFonts w:ascii="Times New Roman" w:hAnsi="Times New Roman" w:cs="Times New Roman"/>
          <w:strike/>
          <w:sz w:val="24"/>
        </w:rPr>
        <w:t>is</w:t>
      </w:r>
      <w:r w:rsidRPr="000F5E53">
        <w:rPr>
          <w:rFonts w:ascii="Times New Roman" w:hAnsi="Times New Roman" w:cs="Times New Roman"/>
          <w:sz w:val="24"/>
        </w:rPr>
        <w:t xml:space="preserve"> </w:t>
      </w:r>
      <w:r w:rsidRPr="000F5E53">
        <w:rPr>
          <w:rFonts w:ascii="Times New Roman" w:hAnsi="Times New Roman" w:cs="Times New Roman"/>
          <w:sz w:val="24"/>
          <w:u w:val="single"/>
        </w:rPr>
        <w:t>shall be assessed</w:t>
      </w:r>
      <w:r w:rsidRPr="000F5E53">
        <w:rPr>
          <w:rFonts w:ascii="Times New Roman" w:hAnsi="Times New Roman" w:cs="Times New Roman"/>
          <w:sz w:val="24"/>
        </w:rPr>
        <w:t xml:space="preserve"> the percentage liability of that provider under sub. (5) multiplied by the total </w:t>
      </w:r>
      <w:r w:rsidRPr="000F5E53">
        <w:rPr>
          <w:rFonts w:ascii="Times New Roman" w:hAnsi="Times New Roman" w:cs="Times New Roman"/>
          <w:sz w:val="24"/>
          <w:u w:val="single"/>
        </w:rPr>
        <w:t>annual</w:t>
      </w:r>
      <w:r w:rsidRPr="000F5E53">
        <w:rPr>
          <w:rFonts w:ascii="Times New Roman" w:hAnsi="Times New Roman" w:cs="Times New Roman"/>
          <w:sz w:val="24"/>
        </w:rPr>
        <w:t xml:space="preserve"> amount to be collected. </w:t>
      </w:r>
      <w:r w:rsidRPr="000F5E53">
        <w:rPr>
          <w:rFonts w:ascii="Times New Roman" w:hAnsi="Times New Roman" w:cs="Times New Roman"/>
          <w:sz w:val="24"/>
          <w:u w:val="single"/>
        </w:rPr>
        <w:t>For monthly billings, the annual assessment amount shall be divided into 12 equal parts. For quarterly billings the annual amount shall be divided into four equal parts.</w:t>
      </w:r>
    </w:p>
    <w:p w14:paraId="1CD22209" w14:textId="77777777" w:rsidR="00977AEA" w:rsidRPr="000F5E53" w:rsidRDefault="00977AEA" w:rsidP="00977AEA">
      <w:pPr>
        <w:pStyle w:val="atxt2subsec"/>
        <w:spacing w:after="0" w:line="240" w:lineRule="auto"/>
        <w:ind w:firstLine="360"/>
        <w:jc w:val="left"/>
        <w:rPr>
          <w:rFonts w:ascii="Times New Roman" w:hAnsi="Times New Roman" w:cs="Times New Roman"/>
          <w:sz w:val="24"/>
        </w:rPr>
      </w:pPr>
    </w:p>
    <w:p w14:paraId="44706FA9" w14:textId="45B6BCCF"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(9)</w:t>
      </w:r>
      <w:r w:rsidRPr="000F5E53">
        <w:rPr>
          <w:rFonts w:ascii="Times New Roman" w:hAnsi="Times New Roman" w:cs="Times New Roman"/>
          <w:sz w:val="24"/>
        </w:rPr>
        <w:t xml:space="preserve"> (a)  </w:t>
      </w:r>
      <w:r w:rsidRPr="000F5E53">
        <w:rPr>
          <w:rFonts w:ascii="Times New Roman" w:hAnsi="Times New Roman" w:cs="Times New Roman"/>
          <w:strike/>
          <w:sz w:val="24"/>
        </w:rPr>
        <w:t>Assessments shall be paid</w:t>
      </w:r>
      <w:r w:rsidRPr="000F5E53">
        <w:rPr>
          <w:rFonts w:ascii="Times New Roman" w:hAnsi="Times New Roman" w:cs="Times New Roman"/>
          <w:sz w:val="24"/>
        </w:rPr>
        <w:t xml:space="preserve"> </w:t>
      </w:r>
      <w:r w:rsidRPr="000F5E53">
        <w:rPr>
          <w:rFonts w:ascii="Times New Roman" w:hAnsi="Times New Roman" w:cs="Times New Roman"/>
          <w:sz w:val="24"/>
          <w:u w:val="single"/>
        </w:rPr>
        <w:t>The commission may bill telecommunications providers for the assessments as calculated in sub. (6) on a monthly, quarterly or annual basis. A telecommunications provider shall pay its monthly, quarterly or annually billed portion of its calculated assessment</w:t>
      </w:r>
      <w:r w:rsidR="003933DD">
        <w:rPr>
          <w:rFonts w:ascii="Times New Roman" w:hAnsi="Times New Roman" w:cs="Times New Roman"/>
          <w:sz w:val="24"/>
        </w:rPr>
        <w:t xml:space="preserve"> within 30 </w:t>
      </w:r>
      <w:r w:rsidRPr="000F5E53">
        <w:rPr>
          <w:rFonts w:ascii="Times New Roman" w:hAnsi="Times New Roman" w:cs="Times New Roman"/>
          <w:sz w:val="24"/>
        </w:rPr>
        <w:t xml:space="preserve">days after the bill is mailed.  A telecommunications provider that has not paid within 30 days after the bill is mailed shall be </w:t>
      </w:r>
      <w:r w:rsidRPr="000F5E53">
        <w:rPr>
          <w:rFonts w:ascii="Times New Roman" w:hAnsi="Times New Roman" w:cs="Times New Roman"/>
          <w:strike/>
          <w:sz w:val="24"/>
        </w:rPr>
        <w:t>deemed</w:t>
      </w:r>
      <w:r w:rsidRPr="000F5E53">
        <w:rPr>
          <w:rFonts w:ascii="Times New Roman" w:hAnsi="Times New Roman" w:cs="Times New Roman"/>
          <w:sz w:val="24"/>
        </w:rPr>
        <w:t xml:space="preserve"> </w:t>
      </w:r>
      <w:r w:rsidRPr="000F5E53">
        <w:rPr>
          <w:rFonts w:ascii="Times New Roman" w:hAnsi="Times New Roman" w:cs="Times New Roman"/>
          <w:sz w:val="24"/>
          <w:u w:val="single"/>
        </w:rPr>
        <w:t xml:space="preserve">considered </w:t>
      </w:r>
      <w:r w:rsidRPr="000F5E53">
        <w:rPr>
          <w:rFonts w:ascii="Times New Roman" w:hAnsi="Times New Roman" w:cs="Times New Roman"/>
          <w:sz w:val="24"/>
        </w:rPr>
        <w:t xml:space="preserve">to have not paid under s. 196.218 (8), Stats.  </w:t>
      </w:r>
      <w:r w:rsidRPr="000F5E53">
        <w:rPr>
          <w:rFonts w:ascii="Times New Roman" w:hAnsi="Times New Roman" w:cs="Times New Roman"/>
          <w:strike/>
          <w:sz w:val="24"/>
        </w:rPr>
        <w:t>Assessments not paid within 30 days after the bill is mailed shall be collected</w:t>
      </w:r>
      <w:r w:rsidRPr="000F5E53">
        <w:rPr>
          <w:rFonts w:ascii="Times New Roman" w:hAnsi="Times New Roman" w:cs="Times New Roman"/>
          <w:sz w:val="24"/>
          <w:u w:val="single"/>
        </w:rPr>
        <w:t xml:space="preserve">, and the commission may collect the bill </w:t>
      </w:r>
      <w:r w:rsidRPr="000F5E53">
        <w:rPr>
          <w:rFonts w:ascii="Times New Roman" w:hAnsi="Times New Roman" w:cs="Times New Roman"/>
          <w:sz w:val="24"/>
        </w:rPr>
        <w:t xml:space="preserve">using the process described in s. 196.85 (3), Stats. </w:t>
      </w:r>
    </w:p>
    <w:p w14:paraId="28788FAC" w14:textId="77777777" w:rsidR="00977AEA" w:rsidRPr="000F5E53" w:rsidRDefault="00977AEA" w:rsidP="00977AEA">
      <w:pPr>
        <w:pStyle w:val="atxt2subsec"/>
        <w:spacing w:after="0" w:line="240" w:lineRule="auto"/>
        <w:ind w:firstLine="360"/>
        <w:jc w:val="left"/>
        <w:rPr>
          <w:rFonts w:ascii="Times New Roman" w:hAnsi="Times New Roman" w:cs="Times New Roman"/>
          <w:sz w:val="24"/>
        </w:rPr>
      </w:pPr>
    </w:p>
    <w:p w14:paraId="342C74D4" w14:textId="77777777" w:rsidR="00977AEA" w:rsidRPr="000F5E53" w:rsidRDefault="00977AEA" w:rsidP="00977AEA">
      <w:pPr>
        <w:pStyle w:val="atxt2subsec"/>
        <w:spacing w:after="0" w:line="240" w:lineRule="auto"/>
        <w:ind w:firstLine="360"/>
        <w:jc w:val="left"/>
        <w:rPr>
          <w:rFonts w:ascii="Times New Roman" w:hAnsi="Times New Roman" w:cs="Times New Roman"/>
          <w:sz w:val="24"/>
        </w:rPr>
      </w:pPr>
    </w:p>
    <w:p w14:paraId="288ABD76" w14:textId="197F7F50" w:rsidR="00977AEA" w:rsidRPr="000F5E53" w:rsidRDefault="00977AEA" w:rsidP="00977AEA">
      <w:pPr>
        <w:pStyle w:val="atxt2subsec"/>
        <w:spacing w:after="0" w:line="240" w:lineRule="auto"/>
        <w:ind w:firstLine="0"/>
        <w:jc w:val="left"/>
        <w:rPr>
          <w:rFonts w:ascii="Times New Roman" w:hAnsi="Times New Roman" w:cs="Times New Roman"/>
          <w:bCs/>
          <w:sz w:val="24"/>
        </w:rPr>
      </w:pPr>
      <w:r w:rsidRPr="000F5E53">
        <w:rPr>
          <w:rFonts w:ascii="Times New Roman" w:hAnsi="Times New Roman" w:cs="Times New Roman"/>
          <w:b/>
          <w:bCs/>
          <w:sz w:val="24"/>
        </w:rPr>
        <w:t xml:space="preserve">SECTION </w:t>
      </w:r>
      <w:r w:rsidR="00FF4C2F">
        <w:rPr>
          <w:rFonts w:ascii="Times New Roman" w:hAnsi="Times New Roman" w:cs="Times New Roman"/>
          <w:b/>
          <w:bCs/>
          <w:sz w:val="24"/>
        </w:rPr>
        <w:t>120</w:t>
      </w:r>
      <w:r w:rsidRPr="000F5E53">
        <w:rPr>
          <w:rFonts w:ascii="Times New Roman" w:hAnsi="Times New Roman" w:cs="Times New Roman"/>
          <w:b/>
          <w:bCs/>
          <w:sz w:val="24"/>
        </w:rPr>
        <w:t xml:space="preserve">. </w:t>
      </w:r>
      <w:r w:rsidRPr="000F5E53">
        <w:rPr>
          <w:rFonts w:ascii="Times New Roman" w:hAnsi="Times New Roman" w:cs="Times New Roman"/>
          <w:bCs/>
          <w:sz w:val="24"/>
        </w:rPr>
        <w:t>PSC 160.18 (9) (b) is renumbered160.18 (9) (b) 1., and amended to read:</w:t>
      </w:r>
    </w:p>
    <w:p w14:paraId="6D93268A"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413A71B2" w14:textId="77777777" w:rsidR="00977AEA" w:rsidRPr="000F5E53" w:rsidRDefault="00977AEA" w:rsidP="00977AEA">
      <w:pPr>
        <w:pStyle w:val="atxt3para"/>
        <w:spacing w:after="0" w:line="240" w:lineRule="auto"/>
        <w:ind w:firstLine="0"/>
        <w:jc w:val="left"/>
        <w:rPr>
          <w:rFonts w:ascii="Times New Roman" w:hAnsi="Times New Roman"/>
          <w:sz w:val="24"/>
          <w:u w:val="single"/>
        </w:rPr>
      </w:pPr>
      <w:r w:rsidRPr="000F5E53">
        <w:rPr>
          <w:rFonts w:ascii="Times New Roman" w:hAnsi="Times New Roman"/>
          <w:sz w:val="24"/>
        </w:rPr>
        <w:t>PSC 160.18 (9) (b)1.</w:t>
      </w:r>
      <w:r w:rsidRPr="000F5E53">
        <w:rPr>
          <w:rFonts w:ascii="Times New Roman" w:hAnsi="Times New Roman"/>
          <w:strike/>
          <w:sz w:val="24"/>
        </w:rPr>
        <w:t xml:space="preserve">  Objection to an assessment amount shall be made</w:t>
      </w:r>
      <w:r w:rsidRPr="000F5E53">
        <w:rPr>
          <w:rFonts w:ascii="Times New Roman" w:hAnsi="Times New Roman"/>
          <w:sz w:val="24"/>
          <w:u w:val="single"/>
        </w:rPr>
        <w:t xml:space="preserve"> A telecommunications provider that disagrees with a new assessment amount as calculated under sub. (6) shall object </w:t>
      </w:r>
      <w:r w:rsidRPr="000F5E53">
        <w:rPr>
          <w:rFonts w:ascii="Times New Roman" w:hAnsi="Times New Roman"/>
          <w:sz w:val="24"/>
        </w:rPr>
        <w:t xml:space="preserve">within 30 days after the bill </w:t>
      </w:r>
      <w:r w:rsidRPr="000F5E53">
        <w:rPr>
          <w:rFonts w:ascii="Times New Roman" w:hAnsi="Times New Roman"/>
          <w:sz w:val="24"/>
          <w:u w:val="single"/>
        </w:rPr>
        <w:t xml:space="preserve">using the new assessment amount </w:t>
      </w:r>
      <w:r w:rsidRPr="000F5E53">
        <w:rPr>
          <w:rFonts w:ascii="Times New Roman" w:hAnsi="Times New Roman"/>
          <w:sz w:val="24"/>
        </w:rPr>
        <w:t xml:space="preserve">is mailed. </w:t>
      </w:r>
      <w:r w:rsidRPr="000F5E53">
        <w:rPr>
          <w:rFonts w:ascii="Times New Roman" w:hAnsi="Times New Roman"/>
          <w:strike/>
          <w:sz w:val="24"/>
        </w:rPr>
        <w:t xml:space="preserve"> The making of the objection and commission action regarding that objection shall follow the process described in s. 196.85 (4), Stats. </w:t>
      </w:r>
      <w:r w:rsidRPr="000F5E53">
        <w:rPr>
          <w:rFonts w:ascii="Times New Roman" w:hAnsi="Times New Roman"/>
          <w:sz w:val="24"/>
          <w:u w:val="single"/>
        </w:rPr>
        <w:t xml:space="preserve">The commission shall consider an objection to an assessment amount made more than 30 days after the first bill using the new assessment amount is mailed as an objection to the assessment amount beginning with the most recent assessment bill.  </w:t>
      </w:r>
    </w:p>
    <w:p w14:paraId="7A28935A" w14:textId="77777777" w:rsidR="00977AEA" w:rsidRPr="000F5E53" w:rsidRDefault="00977AEA" w:rsidP="00977AEA">
      <w:pPr>
        <w:pStyle w:val="atxt3para"/>
        <w:spacing w:after="0" w:line="240" w:lineRule="auto"/>
        <w:jc w:val="left"/>
        <w:rPr>
          <w:rFonts w:ascii="Times New Roman" w:hAnsi="Times New Roman"/>
          <w:sz w:val="24"/>
          <w:szCs w:val="24"/>
          <w:u w:val="single"/>
        </w:rPr>
      </w:pPr>
    </w:p>
    <w:p w14:paraId="01A9CDCC" w14:textId="77777777" w:rsidR="00977AEA" w:rsidRPr="000F5E53" w:rsidRDefault="00977AEA" w:rsidP="00977AEA">
      <w:pPr>
        <w:pStyle w:val="atxt3para"/>
        <w:spacing w:after="0" w:line="240" w:lineRule="auto"/>
        <w:jc w:val="left"/>
        <w:rPr>
          <w:rFonts w:ascii="Times New Roman" w:hAnsi="Times New Roman"/>
          <w:b/>
          <w:sz w:val="20"/>
          <w:u w:val="single"/>
        </w:rPr>
      </w:pPr>
      <w:r w:rsidRPr="000F5E53">
        <w:rPr>
          <w:rFonts w:ascii="Times New Roman" w:hAnsi="Times New Roman"/>
          <w:b/>
          <w:sz w:val="20"/>
          <w:u w:val="single"/>
        </w:rPr>
        <w:lastRenderedPageBreak/>
        <w:tab/>
        <w:t xml:space="preserve">Note: </w:t>
      </w:r>
      <w:r w:rsidRPr="000F5E53">
        <w:rPr>
          <w:rFonts w:ascii="Times New Roman" w:hAnsi="Times New Roman"/>
          <w:sz w:val="20"/>
          <w:u w:val="single"/>
        </w:rPr>
        <w:t>For example, if a new assessment amount is billed on October 1 and an objection is filed on October 15, the objection will be to the amount on all bills from October 1 on.  If an objection is filed on November 15, the objection will be to the amount on all bills from November 1 on.</w:t>
      </w:r>
    </w:p>
    <w:p w14:paraId="6A48C660" w14:textId="77777777" w:rsidR="00977AEA" w:rsidRPr="000F5E53" w:rsidRDefault="00977AEA" w:rsidP="00977AEA">
      <w:pPr>
        <w:pStyle w:val="atxt3para"/>
        <w:spacing w:after="0" w:line="240" w:lineRule="auto"/>
        <w:jc w:val="left"/>
        <w:rPr>
          <w:rFonts w:ascii="Times New Roman" w:hAnsi="Times New Roman"/>
          <w:sz w:val="24"/>
          <w:u w:val="single"/>
        </w:rPr>
      </w:pPr>
    </w:p>
    <w:p w14:paraId="04EF44B8" w14:textId="77777777" w:rsidR="00977AEA" w:rsidRPr="000F5E53" w:rsidRDefault="00977AEA" w:rsidP="00977AEA">
      <w:pPr>
        <w:pStyle w:val="atxt3para"/>
        <w:spacing w:after="0" w:line="240" w:lineRule="auto"/>
        <w:jc w:val="left"/>
        <w:rPr>
          <w:rFonts w:ascii="Times New Roman" w:hAnsi="Times New Roman"/>
          <w:sz w:val="24"/>
          <w:u w:val="single"/>
        </w:rPr>
      </w:pPr>
    </w:p>
    <w:p w14:paraId="6A2BFEBD" w14:textId="047BC248" w:rsidR="00977AEA" w:rsidRPr="000F5E53" w:rsidRDefault="008E0C9C" w:rsidP="00977AEA">
      <w:pPr>
        <w:pStyle w:val="atxt3para"/>
        <w:spacing w:after="0" w:line="240" w:lineRule="auto"/>
        <w:ind w:firstLine="0"/>
        <w:jc w:val="left"/>
        <w:rPr>
          <w:rFonts w:ascii="Times New Roman" w:hAnsi="Times New Roman"/>
          <w:bCs/>
          <w:sz w:val="24"/>
        </w:rPr>
      </w:pPr>
      <w:r>
        <w:rPr>
          <w:rFonts w:ascii="Times New Roman" w:hAnsi="Times New Roman"/>
          <w:b/>
          <w:bCs/>
          <w:sz w:val="24"/>
        </w:rPr>
        <w:t xml:space="preserve">SECTION </w:t>
      </w:r>
      <w:r w:rsidR="00FF4C2F">
        <w:rPr>
          <w:rFonts w:ascii="Times New Roman" w:hAnsi="Times New Roman"/>
          <w:b/>
          <w:bCs/>
          <w:sz w:val="24"/>
        </w:rPr>
        <w:t>121</w:t>
      </w:r>
      <w:r w:rsidR="00977AEA" w:rsidRPr="000F5E53">
        <w:rPr>
          <w:rFonts w:ascii="Times New Roman" w:hAnsi="Times New Roman"/>
          <w:b/>
          <w:bCs/>
          <w:sz w:val="24"/>
        </w:rPr>
        <w:t xml:space="preserve">. </w:t>
      </w:r>
      <w:r w:rsidR="00977AEA" w:rsidRPr="000F5E53">
        <w:rPr>
          <w:rFonts w:ascii="Times New Roman" w:hAnsi="Times New Roman"/>
          <w:bCs/>
          <w:sz w:val="24"/>
        </w:rPr>
        <w:t>PSC 160.18 (9) (b) 2. and 3. are created to read:</w:t>
      </w:r>
    </w:p>
    <w:p w14:paraId="34D885D5" w14:textId="77777777" w:rsidR="00977AEA" w:rsidRPr="000F5E53" w:rsidRDefault="00977AEA" w:rsidP="00977AEA">
      <w:pPr>
        <w:pStyle w:val="atxt3para"/>
        <w:spacing w:after="0" w:line="240" w:lineRule="auto"/>
        <w:jc w:val="left"/>
        <w:rPr>
          <w:rFonts w:ascii="Times New Roman" w:hAnsi="Times New Roman"/>
          <w:sz w:val="24"/>
        </w:rPr>
      </w:pPr>
    </w:p>
    <w:p w14:paraId="719308CE"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rPr>
      </w:pPr>
      <w:r w:rsidRPr="000F5E53">
        <w:rPr>
          <w:rFonts w:ascii="Times New Roman" w:hAnsi="Times New Roman"/>
          <w:bCs/>
          <w:sz w:val="24"/>
        </w:rPr>
        <w:t xml:space="preserve">PSC 160.18 (9) (b) </w:t>
      </w:r>
      <w:r w:rsidRPr="000F5E53">
        <w:rPr>
          <w:rFonts w:ascii="Times New Roman" w:hAnsi="Times New Roman"/>
          <w:sz w:val="24"/>
        </w:rPr>
        <w:t xml:space="preserve">2. The making of an objection and commission action regarding that objection shall follow the process described in s. 196.85 (4), Stats. </w:t>
      </w:r>
    </w:p>
    <w:p w14:paraId="30C5AB2B" w14:textId="77777777" w:rsidR="00977AEA" w:rsidRPr="000F5E53" w:rsidRDefault="00977AEA" w:rsidP="00977AEA">
      <w:pPr>
        <w:pStyle w:val="atxt3para"/>
        <w:tabs>
          <w:tab w:val="clear" w:pos="504"/>
          <w:tab w:val="left" w:pos="720"/>
        </w:tabs>
        <w:spacing w:after="0" w:line="240" w:lineRule="auto"/>
        <w:jc w:val="left"/>
        <w:rPr>
          <w:rFonts w:ascii="Times New Roman" w:hAnsi="Times New Roman"/>
          <w:sz w:val="24"/>
          <w:u w:val="single"/>
        </w:rPr>
      </w:pPr>
    </w:p>
    <w:p w14:paraId="2A444C7E" w14:textId="77777777" w:rsidR="00977AEA" w:rsidRPr="000F5E53" w:rsidRDefault="00977AEA" w:rsidP="00977AEA">
      <w:pPr>
        <w:pStyle w:val="atxt3para"/>
        <w:tabs>
          <w:tab w:val="clear" w:pos="504"/>
          <w:tab w:val="left" w:pos="720"/>
        </w:tabs>
        <w:spacing w:after="0" w:line="240" w:lineRule="auto"/>
        <w:ind w:firstLine="0"/>
        <w:jc w:val="left"/>
        <w:rPr>
          <w:rFonts w:ascii="Times New Roman" w:hAnsi="Times New Roman"/>
          <w:sz w:val="24"/>
          <w:szCs w:val="24"/>
        </w:rPr>
      </w:pPr>
      <w:r w:rsidRPr="000F5E53">
        <w:rPr>
          <w:rFonts w:ascii="Times New Roman" w:hAnsi="Times New Roman"/>
          <w:sz w:val="24"/>
          <w:szCs w:val="24"/>
        </w:rPr>
        <w:t>3. Notwithstanding subd. (b) 1., if the objection is due to a mistake in calculating or reporting data, and the mistake results in a provider overpaying, then the commission shall reimburse the provider the amount overpaid even if the objection is made more than 30 days after the first bill using a new assessment amount.</w:t>
      </w:r>
    </w:p>
    <w:p w14:paraId="19373646" w14:textId="77777777" w:rsidR="00977AEA" w:rsidRPr="000F5E53" w:rsidRDefault="00977AEA" w:rsidP="00977AEA">
      <w:pPr>
        <w:pStyle w:val="atxt3para"/>
        <w:spacing w:after="0" w:line="240" w:lineRule="auto"/>
        <w:jc w:val="left"/>
        <w:rPr>
          <w:rFonts w:ascii="Times New Roman" w:hAnsi="Times New Roman"/>
          <w:sz w:val="24"/>
        </w:rPr>
      </w:pPr>
    </w:p>
    <w:p w14:paraId="7629CD41" w14:textId="77777777" w:rsidR="00977AEA" w:rsidRPr="000F5E53" w:rsidRDefault="00977AEA" w:rsidP="00977AEA">
      <w:pPr>
        <w:pStyle w:val="atxt2subsec"/>
        <w:spacing w:after="0" w:line="240" w:lineRule="auto"/>
        <w:ind w:firstLine="0"/>
        <w:jc w:val="left"/>
        <w:rPr>
          <w:rFonts w:ascii="Times New Roman" w:hAnsi="Times New Roman" w:cs="Times New Roman"/>
          <w:b/>
          <w:sz w:val="24"/>
          <w:u w:val="single"/>
        </w:rPr>
      </w:pPr>
    </w:p>
    <w:p w14:paraId="3CB42ECC" w14:textId="11F12465" w:rsidR="00977AEA" w:rsidRPr="000F5E53" w:rsidRDefault="008E0C9C" w:rsidP="00977AEA">
      <w:pPr>
        <w:pStyle w:val="atxt2subsec"/>
        <w:spacing w:after="0" w:line="240" w:lineRule="auto"/>
        <w:ind w:firstLine="0"/>
        <w:jc w:val="left"/>
        <w:rPr>
          <w:rFonts w:ascii="Times New Roman" w:hAnsi="Times New Roman" w:cs="Times New Roman"/>
          <w:bCs/>
          <w:sz w:val="24"/>
        </w:rPr>
      </w:pPr>
      <w:r>
        <w:rPr>
          <w:rFonts w:ascii="Times New Roman" w:hAnsi="Times New Roman" w:cs="Times New Roman"/>
          <w:b/>
          <w:bCs/>
          <w:sz w:val="24"/>
        </w:rPr>
        <w:t xml:space="preserve">SECTION </w:t>
      </w:r>
      <w:r w:rsidR="00FF4C2F">
        <w:rPr>
          <w:rFonts w:ascii="Times New Roman" w:hAnsi="Times New Roman" w:cs="Times New Roman"/>
          <w:b/>
          <w:bCs/>
          <w:sz w:val="24"/>
        </w:rPr>
        <w:t>122</w:t>
      </w:r>
      <w:r w:rsidR="00977AEA" w:rsidRPr="000F5E53">
        <w:rPr>
          <w:rFonts w:ascii="Times New Roman" w:hAnsi="Times New Roman" w:cs="Times New Roman"/>
          <w:b/>
          <w:bCs/>
          <w:sz w:val="24"/>
        </w:rPr>
        <w:t xml:space="preserve">. </w:t>
      </w:r>
      <w:r w:rsidR="00977AEA" w:rsidRPr="000F5E53">
        <w:rPr>
          <w:rFonts w:ascii="Times New Roman" w:hAnsi="Times New Roman" w:cs="Times New Roman"/>
          <w:bCs/>
          <w:sz w:val="24"/>
        </w:rPr>
        <w:t>PSC 160.18 (10) is repealed</w:t>
      </w:r>
      <w:r w:rsidR="009B379B">
        <w:rPr>
          <w:rFonts w:ascii="Times New Roman" w:hAnsi="Times New Roman" w:cs="Times New Roman"/>
          <w:bCs/>
          <w:sz w:val="24"/>
        </w:rPr>
        <w:t>.</w:t>
      </w:r>
    </w:p>
    <w:p w14:paraId="69E30FFC" w14:textId="77777777" w:rsidR="00977AEA" w:rsidRPr="000F5E53" w:rsidRDefault="00977AEA" w:rsidP="00977AEA">
      <w:pPr>
        <w:pStyle w:val="atxt1section"/>
        <w:spacing w:before="20" w:after="0" w:line="240" w:lineRule="auto"/>
        <w:jc w:val="left"/>
        <w:rPr>
          <w:rFonts w:ascii="Times New Roman" w:hAnsi="Times New Roman" w:cs="Times New Roman"/>
          <w:b/>
          <w:bCs/>
          <w:sz w:val="24"/>
        </w:rPr>
      </w:pPr>
    </w:p>
    <w:p w14:paraId="46E921EB" w14:textId="77777777" w:rsidR="00977AEA" w:rsidRPr="000F5E53" w:rsidRDefault="00977AEA" w:rsidP="00977AEA">
      <w:pPr>
        <w:pStyle w:val="atxt1section"/>
        <w:spacing w:before="20" w:after="0" w:line="240" w:lineRule="auto"/>
        <w:jc w:val="left"/>
        <w:rPr>
          <w:rFonts w:ascii="Times New Roman" w:hAnsi="Times New Roman" w:cs="Times New Roman"/>
          <w:b/>
          <w:bCs/>
          <w:sz w:val="24"/>
        </w:rPr>
      </w:pPr>
    </w:p>
    <w:p w14:paraId="78C7195F" w14:textId="1247497E" w:rsidR="00977AEA" w:rsidRPr="000F5E53" w:rsidRDefault="00977AEA" w:rsidP="00977AEA">
      <w:pPr>
        <w:pStyle w:val="atxt1section"/>
        <w:spacing w:before="20" w:after="0" w:line="240" w:lineRule="auto"/>
        <w:ind w:firstLine="0"/>
        <w:jc w:val="left"/>
        <w:rPr>
          <w:rFonts w:ascii="Times New Roman" w:hAnsi="Times New Roman" w:cs="Times New Roman"/>
          <w:bCs/>
          <w:sz w:val="24"/>
        </w:rPr>
      </w:pPr>
      <w:r w:rsidRPr="000F5E53">
        <w:rPr>
          <w:rFonts w:ascii="Times New Roman" w:hAnsi="Times New Roman" w:cs="Times New Roman"/>
          <w:b/>
          <w:bCs/>
          <w:sz w:val="24"/>
        </w:rPr>
        <w:t xml:space="preserve">SECTION </w:t>
      </w:r>
      <w:r w:rsidR="00FF4C2F">
        <w:rPr>
          <w:rFonts w:ascii="Times New Roman" w:hAnsi="Times New Roman" w:cs="Times New Roman"/>
          <w:b/>
          <w:bCs/>
          <w:sz w:val="24"/>
        </w:rPr>
        <w:t>123</w:t>
      </w:r>
      <w:r w:rsidRPr="000F5E53">
        <w:rPr>
          <w:rFonts w:ascii="Times New Roman" w:hAnsi="Times New Roman" w:cs="Times New Roman"/>
          <w:b/>
          <w:bCs/>
          <w:sz w:val="24"/>
        </w:rPr>
        <w:t xml:space="preserve">. </w:t>
      </w:r>
      <w:r w:rsidRPr="000F5E53">
        <w:rPr>
          <w:rFonts w:ascii="Times New Roman" w:hAnsi="Times New Roman" w:cs="Times New Roman"/>
          <w:bCs/>
          <w:sz w:val="24"/>
        </w:rPr>
        <w:t>PSC 160.181 is amended to read:</w:t>
      </w:r>
    </w:p>
    <w:p w14:paraId="09254C06" w14:textId="77777777" w:rsidR="00977AEA" w:rsidRPr="000F5E53" w:rsidRDefault="00977AEA" w:rsidP="00977AEA">
      <w:pPr>
        <w:pStyle w:val="atxt1section"/>
        <w:spacing w:before="20" w:after="0" w:line="240" w:lineRule="auto"/>
        <w:ind w:firstLine="0"/>
        <w:jc w:val="left"/>
        <w:rPr>
          <w:rFonts w:ascii="Times New Roman" w:hAnsi="Times New Roman" w:cs="Times New Roman"/>
          <w:bCs/>
          <w:sz w:val="24"/>
        </w:rPr>
      </w:pPr>
    </w:p>
    <w:p w14:paraId="76E2350E"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160.181</w:t>
      </w:r>
      <w:r w:rsidRPr="000F5E53">
        <w:rPr>
          <w:rFonts w:ascii="Times New Roman" w:hAnsi="Times New Roman" w:cs="Times New Roman"/>
          <w:b/>
          <w:bCs/>
          <w:sz w:val="24"/>
        </w:rPr>
        <w:t xml:space="preserve">  </w:t>
      </w:r>
      <w:r w:rsidRPr="000F5E53">
        <w:rPr>
          <w:rFonts w:ascii="Times New Roman" w:hAnsi="Times New Roman" w:cs="Times New Roman"/>
          <w:b/>
          <w:sz w:val="24"/>
        </w:rPr>
        <w:t xml:space="preserve">Use audit. </w:t>
      </w:r>
      <w:r w:rsidRPr="000F5E53">
        <w:rPr>
          <w:rFonts w:ascii="Times New Roman" w:hAnsi="Times New Roman" w:cs="Times New Roman"/>
          <w:sz w:val="24"/>
        </w:rPr>
        <w:t xml:space="preserve">Recipients of universal service fund monies may be audited by the commission to ensure that the funding was </w:t>
      </w:r>
      <w:r w:rsidRPr="000F5E53">
        <w:rPr>
          <w:rFonts w:ascii="Times New Roman" w:hAnsi="Times New Roman" w:cs="Times New Roman"/>
          <w:strike/>
          <w:sz w:val="24"/>
        </w:rPr>
        <w:t>applied for</w:t>
      </w:r>
      <w:r w:rsidRPr="000F5E53">
        <w:rPr>
          <w:rFonts w:ascii="Times New Roman" w:hAnsi="Times New Roman" w:cs="Times New Roman"/>
          <w:sz w:val="24"/>
        </w:rPr>
        <w:t xml:space="preserve"> </w:t>
      </w:r>
      <w:r w:rsidRPr="000F5E53">
        <w:rPr>
          <w:rFonts w:ascii="Times New Roman" w:hAnsi="Times New Roman" w:cs="Times New Roman"/>
          <w:sz w:val="24"/>
          <w:u w:val="single"/>
        </w:rPr>
        <w:t>requested</w:t>
      </w:r>
      <w:r w:rsidRPr="000F5E53">
        <w:rPr>
          <w:rFonts w:ascii="Times New Roman" w:hAnsi="Times New Roman" w:cs="Times New Roman"/>
          <w:sz w:val="24"/>
        </w:rPr>
        <w:t xml:space="preserve"> and used appropriately.</w:t>
      </w:r>
    </w:p>
    <w:p w14:paraId="5F1A40BC"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0D3266CF" w14:textId="77777777" w:rsidR="00977AEA" w:rsidRPr="000F5E53" w:rsidRDefault="00977AEA" w:rsidP="00977AEA">
      <w:pPr>
        <w:pStyle w:val="atxt1section"/>
        <w:spacing w:before="20" w:after="0" w:line="240" w:lineRule="auto"/>
        <w:jc w:val="left"/>
        <w:rPr>
          <w:rFonts w:ascii="Times New Roman" w:hAnsi="Times New Roman" w:cs="Times New Roman"/>
          <w:sz w:val="24"/>
        </w:rPr>
      </w:pPr>
    </w:p>
    <w:p w14:paraId="619EC600" w14:textId="16EFA1E9" w:rsidR="00977AEA" w:rsidRPr="000F5E53" w:rsidRDefault="00495ED3" w:rsidP="00977AEA">
      <w:pPr>
        <w:pStyle w:val="atxt1section"/>
        <w:spacing w:before="20" w:after="0" w:line="240" w:lineRule="auto"/>
        <w:ind w:firstLine="0"/>
        <w:jc w:val="left"/>
        <w:rPr>
          <w:rFonts w:ascii="Times New Roman" w:hAnsi="Times New Roman" w:cs="Times New Roman"/>
          <w:sz w:val="24"/>
        </w:rPr>
      </w:pPr>
      <w:r>
        <w:rPr>
          <w:rFonts w:ascii="Times New Roman" w:hAnsi="Times New Roman" w:cs="Times New Roman"/>
          <w:b/>
          <w:bCs/>
          <w:sz w:val="24"/>
        </w:rPr>
        <w:t xml:space="preserve">SECTION </w:t>
      </w:r>
      <w:r w:rsidR="00FF4C2F">
        <w:rPr>
          <w:rFonts w:ascii="Times New Roman" w:hAnsi="Times New Roman" w:cs="Times New Roman"/>
          <w:b/>
          <w:bCs/>
          <w:sz w:val="24"/>
        </w:rPr>
        <w:t>124</w:t>
      </w:r>
      <w:r w:rsidR="00977AEA" w:rsidRPr="000F5E53">
        <w:rPr>
          <w:rFonts w:ascii="Times New Roman" w:hAnsi="Times New Roman" w:cs="Times New Roman"/>
          <w:b/>
          <w:bCs/>
          <w:sz w:val="24"/>
        </w:rPr>
        <w:t xml:space="preserve">. </w:t>
      </w:r>
      <w:r w:rsidR="00977AEA" w:rsidRPr="000F5E53">
        <w:rPr>
          <w:rFonts w:ascii="Times New Roman" w:hAnsi="Times New Roman" w:cs="Times New Roman"/>
          <w:bCs/>
          <w:sz w:val="24"/>
        </w:rPr>
        <w:t>PSC 160.19 (1), (2) and (4) (b) are amended to read:</w:t>
      </w:r>
    </w:p>
    <w:p w14:paraId="231ECDAF" w14:textId="77777777" w:rsidR="00977AEA" w:rsidRPr="000F5E53" w:rsidRDefault="00977AEA" w:rsidP="00977AEA">
      <w:pPr>
        <w:pStyle w:val="atxt1section"/>
        <w:spacing w:before="20" w:after="0" w:line="240" w:lineRule="auto"/>
        <w:ind w:firstLine="0"/>
        <w:jc w:val="left"/>
        <w:rPr>
          <w:rFonts w:ascii="Times New Roman" w:hAnsi="Times New Roman" w:cs="Times New Roman"/>
          <w:b/>
          <w:bCs/>
          <w:sz w:val="24"/>
        </w:rPr>
      </w:pPr>
    </w:p>
    <w:p w14:paraId="6FC58AB0" w14:textId="77777777" w:rsidR="00977AEA" w:rsidRPr="000F5E53" w:rsidRDefault="00977AEA" w:rsidP="00977AEA">
      <w:pPr>
        <w:pStyle w:val="atxt1section"/>
        <w:spacing w:before="20" w:after="0" w:line="240" w:lineRule="auto"/>
        <w:ind w:firstLine="0"/>
        <w:jc w:val="left"/>
        <w:rPr>
          <w:rFonts w:ascii="Times New Roman" w:hAnsi="Times New Roman" w:cs="Times New Roman"/>
          <w:sz w:val="24"/>
        </w:rPr>
      </w:pPr>
      <w:r w:rsidRPr="000F5E53">
        <w:rPr>
          <w:rFonts w:ascii="Times New Roman" w:hAnsi="Times New Roman" w:cs="Times New Roman"/>
          <w:bCs/>
          <w:sz w:val="24"/>
        </w:rPr>
        <w:t>PSC 160.19</w:t>
      </w:r>
      <w:r w:rsidRPr="000F5E53">
        <w:rPr>
          <w:rFonts w:ascii="Times New Roman" w:hAnsi="Times New Roman" w:cs="Times New Roman"/>
          <w:sz w:val="24"/>
        </w:rPr>
        <w:t xml:space="preserve"> </w:t>
      </w:r>
      <w:r w:rsidRPr="000F5E53">
        <w:rPr>
          <w:rFonts w:ascii="Times New Roman" w:hAnsi="Times New Roman" w:cs="Times New Roman"/>
          <w:b/>
          <w:sz w:val="24"/>
        </w:rPr>
        <w:t>Universal service fund council</w:t>
      </w:r>
      <w:r w:rsidRPr="000F5E53">
        <w:rPr>
          <w:rFonts w:ascii="Times New Roman" w:hAnsi="Times New Roman" w:cs="Times New Roman"/>
          <w:sz w:val="24"/>
        </w:rPr>
        <w:t xml:space="preserve">.  </w:t>
      </w:r>
      <w:r w:rsidRPr="000F5E53">
        <w:rPr>
          <w:rFonts w:ascii="Times New Roman" w:hAnsi="Times New Roman" w:cs="Times New Roman"/>
          <w:bCs/>
          <w:sz w:val="24"/>
        </w:rPr>
        <w:t xml:space="preserve">(1) </w:t>
      </w:r>
      <w:r w:rsidRPr="000F5E53">
        <w:rPr>
          <w:rFonts w:ascii="Times New Roman" w:hAnsi="Times New Roman" w:cs="Times New Roman"/>
          <w:sz w:val="24"/>
        </w:rPr>
        <w:t xml:space="preserve">The commission shall appoint a universal service fund council to advise the commission concerning the administration of s. 196.218, Stats., the content of administrative rules adopted </w:t>
      </w:r>
      <w:r w:rsidRPr="000F5E53">
        <w:rPr>
          <w:rFonts w:ascii="Times New Roman" w:hAnsi="Times New Roman" w:cs="Times New Roman"/>
          <w:strike/>
          <w:sz w:val="24"/>
        </w:rPr>
        <w:t>pursuant to</w:t>
      </w:r>
      <w:r w:rsidRPr="000F5E53">
        <w:rPr>
          <w:rFonts w:ascii="Times New Roman" w:hAnsi="Times New Roman" w:cs="Times New Roman"/>
          <w:sz w:val="24"/>
          <w:u w:val="single"/>
        </w:rPr>
        <w:t xml:space="preserve"> under </w:t>
      </w:r>
      <w:r w:rsidRPr="000F5E53">
        <w:rPr>
          <w:rFonts w:ascii="Times New Roman" w:hAnsi="Times New Roman" w:cs="Times New Roman"/>
          <w:sz w:val="24"/>
        </w:rPr>
        <w:t>s. 196.218, Stats., and any other matters assigned to the universal service fund council by the commission.</w:t>
      </w:r>
    </w:p>
    <w:p w14:paraId="08667328" w14:textId="77777777" w:rsidR="00977AEA" w:rsidRPr="000F5E53" w:rsidRDefault="00977AEA" w:rsidP="00977AEA">
      <w:pPr>
        <w:pStyle w:val="atxt2subsec"/>
        <w:spacing w:after="0" w:line="240" w:lineRule="auto"/>
        <w:jc w:val="left"/>
        <w:rPr>
          <w:rFonts w:ascii="Times New Roman" w:hAnsi="Times New Roman" w:cs="Times New Roman"/>
          <w:b/>
          <w:bCs/>
          <w:sz w:val="24"/>
        </w:rPr>
      </w:pPr>
    </w:p>
    <w:p w14:paraId="5D5C8AB0"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(2)</w:t>
      </w:r>
      <w:r w:rsidRPr="000F5E53">
        <w:rPr>
          <w:rFonts w:ascii="Times New Roman" w:hAnsi="Times New Roman" w:cs="Times New Roman"/>
          <w:b/>
          <w:bCs/>
          <w:sz w:val="24"/>
        </w:rPr>
        <w:t xml:space="preserve"> </w:t>
      </w:r>
      <w:r w:rsidRPr="000F5E53">
        <w:rPr>
          <w:rFonts w:ascii="Times New Roman" w:hAnsi="Times New Roman" w:cs="Times New Roman"/>
          <w:sz w:val="24"/>
        </w:rPr>
        <w:t xml:space="preserve">The universal service fund council shall consist of telecommunications providers and of consumers of telecommunications services.  The commission shall appoint a diverse membership to the universal service council including representatives of </w:t>
      </w:r>
      <w:r w:rsidRPr="001557D9">
        <w:rPr>
          <w:rFonts w:ascii="Times New Roman" w:hAnsi="Times New Roman" w:cs="Times New Roman"/>
          <w:sz w:val="24"/>
        </w:rPr>
        <w:t xml:space="preserve">the </w:t>
      </w:r>
      <w:r w:rsidRPr="001557D9">
        <w:rPr>
          <w:rFonts w:ascii="Times New Roman" w:hAnsi="Times New Roman" w:cs="Times New Roman"/>
          <w:sz w:val="24"/>
          <w:u w:val="single"/>
        </w:rPr>
        <w:t>incumbent and competitive</w:t>
      </w:r>
      <w:r w:rsidRPr="001557D9">
        <w:rPr>
          <w:rFonts w:ascii="Times New Roman" w:hAnsi="Times New Roman" w:cs="Times New Roman"/>
          <w:sz w:val="24"/>
        </w:rPr>
        <w:t xml:space="preserve"> local</w:t>
      </w:r>
      <w:r w:rsidRPr="000F5E53">
        <w:rPr>
          <w:rFonts w:ascii="Times New Roman" w:hAnsi="Times New Roman" w:cs="Times New Roman"/>
          <w:sz w:val="24"/>
        </w:rPr>
        <w:t xml:space="preserve"> exchange telecommunications industry</w:t>
      </w:r>
      <w:r w:rsidRPr="000F5E53">
        <w:rPr>
          <w:rFonts w:ascii="Times New Roman" w:hAnsi="Times New Roman" w:cs="Times New Roman"/>
          <w:strike/>
          <w:sz w:val="24"/>
        </w:rPr>
        <w:t>; the interexchange telecommunications industry, including facilities-based carriers and resellers</w:t>
      </w:r>
      <w:r w:rsidRPr="000F5E53">
        <w:rPr>
          <w:rFonts w:ascii="Times New Roman" w:hAnsi="Times New Roman" w:cs="Times New Roman"/>
          <w:sz w:val="24"/>
        </w:rPr>
        <w:t xml:space="preserve">; the cable </w:t>
      </w:r>
      <w:r w:rsidRPr="000F5E53">
        <w:rPr>
          <w:rFonts w:ascii="Times New Roman" w:hAnsi="Times New Roman" w:cs="Times New Roman"/>
          <w:strike/>
          <w:sz w:val="24"/>
        </w:rPr>
        <w:t>television</w:t>
      </w:r>
      <w:r w:rsidRPr="000F5E53">
        <w:rPr>
          <w:rFonts w:ascii="Times New Roman" w:hAnsi="Times New Roman" w:cs="Times New Roman"/>
          <w:sz w:val="24"/>
        </w:rPr>
        <w:t xml:space="preserve"> industry; </w:t>
      </w:r>
      <w:r w:rsidRPr="000F5E53">
        <w:rPr>
          <w:rFonts w:ascii="Times New Roman" w:hAnsi="Times New Roman" w:cs="Times New Roman"/>
          <w:sz w:val="24"/>
          <w:u w:val="single"/>
        </w:rPr>
        <w:t xml:space="preserve">the wireless industry; </w:t>
      </w:r>
      <w:r w:rsidRPr="000F5E53">
        <w:rPr>
          <w:rFonts w:ascii="Times New Roman" w:hAnsi="Times New Roman" w:cs="Times New Roman"/>
          <w:sz w:val="24"/>
        </w:rPr>
        <w:t xml:space="preserve">and consumers of telecommunications services including residential, business, governmental, </w:t>
      </w:r>
      <w:r w:rsidRPr="000F5E53">
        <w:rPr>
          <w:rFonts w:ascii="Times New Roman" w:hAnsi="Times New Roman" w:cs="Times New Roman"/>
          <w:strike/>
          <w:sz w:val="24"/>
        </w:rPr>
        <w:t>institutional,</w:t>
      </w:r>
      <w:r w:rsidRPr="000F5E53">
        <w:rPr>
          <w:rFonts w:ascii="Times New Roman" w:hAnsi="Times New Roman" w:cs="Times New Roman"/>
          <w:sz w:val="24"/>
        </w:rPr>
        <w:t xml:space="preserve"> and public special interest group users of telecommunications services.</w:t>
      </w:r>
    </w:p>
    <w:p w14:paraId="424174E1" w14:textId="77777777" w:rsidR="00977AEA" w:rsidRPr="000F5E53" w:rsidRDefault="00977AEA" w:rsidP="00977AEA">
      <w:pPr>
        <w:pStyle w:val="atxt2subsec"/>
        <w:spacing w:after="0" w:line="240" w:lineRule="auto"/>
        <w:jc w:val="left"/>
        <w:rPr>
          <w:rFonts w:ascii="Times New Roman" w:hAnsi="Times New Roman" w:cs="Times New Roman"/>
          <w:sz w:val="24"/>
        </w:rPr>
      </w:pPr>
    </w:p>
    <w:p w14:paraId="642DA7A4" w14:textId="77777777" w:rsidR="00977AEA" w:rsidRPr="000F5E53" w:rsidRDefault="00977AEA" w:rsidP="00977AEA">
      <w:pPr>
        <w:pStyle w:val="atxt2subsec"/>
        <w:spacing w:after="0" w:line="240" w:lineRule="auto"/>
        <w:ind w:firstLine="0"/>
        <w:jc w:val="left"/>
        <w:rPr>
          <w:rFonts w:ascii="Times New Roman" w:hAnsi="Times New Roman" w:cs="Times New Roman"/>
          <w:sz w:val="24"/>
        </w:rPr>
      </w:pPr>
      <w:r w:rsidRPr="000F5E53">
        <w:rPr>
          <w:rFonts w:ascii="Times New Roman" w:hAnsi="Times New Roman" w:cs="Times New Roman"/>
          <w:bCs/>
          <w:sz w:val="24"/>
        </w:rPr>
        <w:t>(4)</w:t>
      </w:r>
      <w:r w:rsidRPr="000F5E53">
        <w:rPr>
          <w:rFonts w:ascii="Times New Roman" w:hAnsi="Times New Roman" w:cs="Times New Roman"/>
          <w:sz w:val="24"/>
        </w:rPr>
        <w:t xml:space="preserve"> (b)  The commission may appoint a replacement member </w:t>
      </w:r>
      <w:r w:rsidRPr="000F5E53">
        <w:rPr>
          <w:rFonts w:ascii="Times New Roman" w:hAnsi="Times New Roman" w:cs="Times New Roman"/>
          <w:strike/>
          <w:sz w:val="24"/>
        </w:rPr>
        <w:t>when necessary</w:t>
      </w:r>
      <w:r w:rsidRPr="000F5E53">
        <w:rPr>
          <w:rFonts w:ascii="Times New Roman" w:hAnsi="Times New Roman" w:cs="Times New Roman"/>
          <w:sz w:val="24"/>
        </w:rPr>
        <w:t xml:space="preserve"> to serve the remaining term of a member withdrawing from the universal service fund council.</w:t>
      </w:r>
    </w:p>
    <w:p w14:paraId="4685187E" w14:textId="77777777" w:rsidR="00977AEA" w:rsidRPr="000F5E53" w:rsidRDefault="00977AEA" w:rsidP="00977AEA">
      <w:pPr>
        <w:pStyle w:val="atxt3para"/>
        <w:spacing w:after="0" w:line="240" w:lineRule="auto"/>
        <w:jc w:val="left"/>
        <w:rPr>
          <w:rFonts w:ascii="Times New Roman" w:hAnsi="Times New Roman"/>
          <w:sz w:val="24"/>
        </w:rPr>
      </w:pPr>
    </w:p>
    <w:p w14:paraId="7B097269" w14:textId="77777777" w:rsidR="00977AEA" w:rsidRPr="000F5E53" w:rsidRDefault="00977AEA" w:rsidP="00977AEA">
      <w:pPr>
        <w:pStyle w:val="atxt3para"/>
        <w:spacing w:after="0" w:line="240" w:lineRule="auto"/>
        <w:jc w:val="left"/>
        <w:rPr>
          <w:rFonts w:ascii="Times New Roman" w:hAnsi="Times New Roman"/>
          <w:sz w:val="24"/>
        </w:rPr>
      </w:pPr>
    </w:p>
    <w:p w14:paraId="347721C7" w14:textId="3FD70F06" w:rsidR="00977AEA" w:rsidRDefault="00977AEA" w:rsidP="00977AEA">
      <w:pPr>
        <w:pStyle w:val="atxt3para"/>
        <w:spacing w:after="0" w:line="240" w:lineRule="auto"/>
        <w:ind w:firstLine="0"/>
        <w:jc w:val="left"/>
        <w:rPr>
          <w:rFonts w:ascii="Times New Roman" w:hAnsi="Times New Roman"/>
          <w:bCs/>
          <w:sz w:val="24"/>
        </w:rPr>
      </w:pPr>
      <w:r w:rsidRPr="000F5E53">
        <w:rPr>
          <w:rFonts w:ascii="Times New Roman" w:hAnsi="Times New Roman"/>
          <w:b/>
          <w:bCs/>
          <w:sz w:val="24"/>
        </w:rPr>
        <w:lastRenderedPageBreak/>
        <w:t xml:space="preserve">SECTION </w:t>
      </w:r>
      <w:r w:rsidR="00FF4C2F">
        <w:rPr>
          <w:rFonts w:ascii="Times New Roman" w:hAnsi="Times New Roman"/>
          <w:b/>
          <w:bCs/>
          <w:sz w:val="24"/>
        </w:rPr>
        <w:t>125</w:t>
      </w:r>
      <w:r w:rsidRPr="000F5E53">
        <w:rPr>
          <w:rFonts w:ascii="Times New Roman" w:hAnsi="Times New Roman"/>
          <w:b/>
          <w:bCs/>
          <w:sz w:val="24"/>
        </w:rPr>
        <w:t xml:space="preserve">. </w:t>
      </w:r>
      <w:r w:rsidRPr="000F5E53">
        <w:rPr>
          <w:rFonts w:ascii="Times New Roman" w:hAnsi="Times New Roman"/>
          <w:bCs/>
          <w:sz w:val="24"/>
        </w:rPr>
        <w:t>PSC 161.05 (4) is repealed.</w:t>
      </w:r>
    </w:p>
    <w:p w14:paraId="1275BF57" w14:textId="77777777" w:rsidR="001557D9" w:rsidRDefault="001557D9" w:rsidP="00977AEA">
      <w:pPr>
        <w:pStyle w:val="atxt3para"/>
        <w:spacing w:after="0" w:line="240" w:lineRule="auto"/>
        <w:ind w:firstLine="0"/>
        <w:jc w:val="left"/>
        <w:rPr>
          <w:rFonts w:ascii="Times New Roman" w:hAnsi="Times New Roman"/>
          <w:bCs/>
          <w:sz w:val="24"/>
        </w:rPr>
      </w:pPr>
    </w:p>
    <w:p w14:paraId="4A3A20D5" w14:textId="77777777" w:rsidR="001557D9" w:rsidRPr="000F5E53" w:rsidRDefault="001557D9" w:rsidP="00977AEA">
      <w:pPr>
        <w:pStyle w:val="atxt3para"/>
        <w:spacing w:after="0" w:line="240" w:lineRule="auto"/>
        <w:ind w:firstLine="0"/>
        <w:jc w:val="left"/>
        <w:rPr>
          <w:rFonts w:ascii="Times New Roman" w:hAnsi="Times New Roman"/>
          <w:sz w:val="24"/>
        </w:rPr>
      </w:pPr>
    </w:p>
    <w:p w14:paraId="59579E0B" w14:textId="11DE8874" w:rsidR="00977AEA" w:rsidRPr="000F5E53" w:rsidRDefault="00977AEA" w:rsidP="00977AEA">
      <w:pPr>
        <w:spacing w:before="20"/>
        <w:jc w:val="both"/>
        <w:rPr>
          <w:bCs/>
        </w:rPr>
      </w:pPr>
      <w:r w:rsidRPr="000F5E53">
        <w:rPr>
          <w:b/>
          <w:bCs/>
        </w:rPr>
        <w:t xml:space="preserve">SECTION </w:t>
      </w:r>
      <w:r w:rsidR="00FF4C2F">
        <w:rPr>
          <w:b/>
          <w:bCs/>
        </w:rPr>
        <w:t>126</w:t>
      </w:r>
      <w:r w:rsidRPr="000F5E53">
        <w:rPr>
          <w:b/>
          <w:bCs/>
        </w:rPr>
        <w:t xml:space="preserve">. </w:t>
      </w:r>
      <w:r w:rsidRPr="000F5E53">
        <w:rPr>
          <w:bCs/>
        </w:rPr>
        <w:t>PSC 171.06 (1) is amended to read:</w:t>
      </w:r>
    </w:p>
    <w:p w14:paraId="1156E22B" w14:textId="77777777" w:rsidR="00977AEA" w:rsidRPr="000F5E53" w:rsidRDefault="00977AEA" w:rsidP="00977AEA">
      <w:pPr>
        <w:spacing w:before="20"/>
        <w:jc w:val="both"/>
      </w:pPr>
    </w:p>
    <w:p w14:paraId="4D2F3AC0" w14:textId="77777777" w:rsidR="00977AEA" w:rsidRPr="000F5E53" w:rsidRDefault="00977AEA" w:rsidP="00977AEA">
      <w:pPr>
        <w:spacing w:before="20"/>
        <w:jc w:val="both"/>
      </w:pPr>
      <w:bookmarkStart w:id="8" w:name="{3EAA4}"/>
      <w:bookmarkStart w:id="9" w:name="{3EAA5}"/>
      <w:bookmarkStart w:id="10" w:name="{3EAA6}"/>
      <w:bookmarkStart w:id="11" w:name="{3EAA7}"/>
      <w:bookmarkStart w:id="12" w:name="{3EAA8}"/>
      <w:bookmarkStart w:id="13" w:name="{3EAA9}"/>
      <w:bookmarkStart w:id="14" w:name="{3EAAA}"/>
      <w:bookmarkStart w:id="15" w:name="{3EAAB}"/>
      <w:bookmarkEnd w:id="8"/>
      <w:bookmarkEnd w:id="9"/>
      <w:bookmarkEnd w:id="10"/>
      <w:bookmarkEnd w:id="11"/>
      <w:bookmarkEnd w:id="12"/>
      <w:bookmarkEnd w:id="13"/>
      <w:bookmarkEnd w:id="14"/>
      <w:bookmarkEnd w:id="15"/>
      <w:r w:rsidRPr="000F5E53">
        <w:t xml:space="preserve">PSC 171.06(1) All qualified cable television telecommunications service providers shall be subject to the following sections of ch. 196, </w:t>
      </w:r>
      <w:proofErr w:type="gramStart"/>
      <w:r w:rsidRPr="000F5E53">
        <w:t>Stats.:</w:t>
      </w:r>
      <w:proofErr w:type="gramEnd"/>
      <w:r w:rsidRPr="000F5E53">
        <w:t xml:space="preserve"> ss.196.02, 196.08, 196.12, 196.203,</w:t>
      </w:r>
      <w:hyperlink r:id="rId25" w:anchor="JUMPDEST_ch. 196" w:history="1"/>
      <w:r w:rsidRPr="000F5E53">
        <w:t xml:space="preserve"> </w:t>
      </w:r>
      <w:r w:rsidRPr="000F5E53">
        <w:rPr>
          <w:u w:val="single"/>
        </w:rPr>
        <w:t>196.218</w:t>
      </w:r>
      <w:r w:rsidRPr="000F5E53">
        <w:t>, 196.25, 196.39, 196.395, 196.40, 196.41, 196.43, 196.44, 196.65 and 196.66, Stats.</w:t>
      </w:r>
    </w:p>
    <w:p w14:paraId="27EDBB42" w14:textId="77777777" w:rsidR="00977AEA" w:rsidRPr="000F5E53" w:rsidRDefault="00977AEA" w:rsidP="00977AEA">
      <w:pPr>
        <w:spacing w:before="20"/>
        <w:jc w:val="both"/>
      </w:pPr>
    </w:p>
    <w:p w14:paraId="66358ED8" w14:textId="77777777" w:rsidR="00977AEA" w:rsidRPr="000F5E53" w:rsidRDefault="00977AEA" w:rsidP="00977AEA">
      <w:pPr>
        <w:spacing w:before="20"/>
        <w:jc w:val="both"/>
      </w:pPr>
    </w:p>
    <w:p w14:paraId="2FB5D354" w14:textId="3A27FBD7" w:rsidR="00977AEA" w:rsidRPr="0051403C" w:rsidRDefault="00495ED3" w:rsidP="00977AEA">
      <w:pPr>
        <w:widowControl w:val="0"/>
        <w:tabs>
          <w:tab w:val="center" w:pos="4680"/>
        </w:tabs>
        <w:suppressAutoHyphens/>
        <w:spacing w:before="20"/>
        <w:ind w:left="90"/>
      </w:pPr>
      <w:r>
        <w:rPr>
          <w:b/>
          <w:bCs/>
        </w:rPr>
        <w:t xml:space="preserve">SECTION </w:t>
      </w:r>
      <w:r w:rsidR="00FF4C2F">
        <w:rPr>
          <w:b/>
          <w:bCs/>
        </w:rPr>
        <w:t>127</w:t>
      </w:r>
      <w:r w:rsidR="00977AEA" w:rsidRPr="000F5E53">
        <w:rPr>
          <w:b/>
          <w:bCs/>
        </w:rPr>
        <w:t xml:space="preserve">. </w:t>
      </w:r>
      <w:r w:rsidR="00977AEA" w:rsidRPr="001F2461">
        <w:rPr>
          <w:smallCaps/>
          <w:color w:val="000000"/>
          <w:szCs w:val="28"/>
        </w:rPr>
        <w:t>Effective date.</w:t>
      </w:r>
      <w:r w:rsidR="00977AEA" w:rsidRPr="000F5E53">
        <w:rPr>
          <w:color w:val="000000"/>
          <w:szCs w:val="28"/>
        </w:rPr>
        <w:t xml:space="preserve"> This rule shall take effect on the first day of the month following publication in the Wisconsin Administrative Register as provided in s. </w:t>
      </w:r>
      <w:hyperlink r:id="rId26" w:tooltip="statutes 227.22(2)(intro.)" w:history="1">
        <w:r w:rsidR="00977AEA" w:rsidRPr="000F5E53">
          <w:rPr>
            <w:color w:val="000000"/>
            <w:szCs w:val="28"/>
          </w:rPr>
          <w:t>227.22 (2) (intro.)</w:t>
        </w:r>
      </w:hyperlink>
      <w:r w:rsidR="00977AEA" w:rsidRPr="000F5E53">
        <w:rPr>
          <w:color w:val="000000"/>
          <w:szCs w:val="28"/>
        </w:rPr>
        <w:t>, Stats.</w:t>
      </w:r>
    </w:p>
    <w:p w14:paraId="6D7915B4" w14:textId="77777777" w:rsidR="00977AEA" w:rsidRPr="0051403C" w:rsidRDefault="00977AEA" w:rsidP="00977AEA"/>
    <w:p w14:paraId="59429293" w14:textId="77777777" w:rsidR="00977AEA" w:rsidRPr="0051403C" w:rsidRDefault="00977AEA" w:rsidP="00977AEA"/>
    <w:p w14:paraId="69FDF8BA" w14:textId="77777777" w:rsidR="00977AEA" w:rsidRPr="0051403C" w:rsidRDefault="00977AEA" w:rsidP="00977AEA"/>
    <w:p w14:paraId="4F3BE3EB" w14:textId="77777777" w:rsidR="00313FDE" w:rsidRDefault="00313FDE" w:rsidP="00313FDE">
      <w:pPr>
        <w:pStyle w:val="Flabels"/>
        <w:jc w:val="center"/>
        <w:rPr>
          <w:rFonts w:ascii="Times New Roman" w:hAnsi="Times New Roman"/>
          <w:b/>
          <w:sz w:val="24"/>
          <w:szCs w:val="24"/>
        </w:rPr>
      </w:pPr>
    </w:p>
    <w:p w14:paraId="47A37ADF" w14:textId="77777777" w:rsidR="00313FDE" w:rsidRDefault="00313FDE" w:rsidP="00313FDE">
      <w:pPr>
        <w:pStyle w:val="Flabels"/>
        <w:rPr>
          <w:rFonts w:ascii="Times New Roman" w:hAnsi="Times New Roman"/>
          <w:sz w:val="24"/>
          <w:szCs w:val="24"/>
        </w:rPr>
      </w:pPr>
    </w:p>
    <w:p w14:paraId="65ADA84F" w14:textId="77777777" w:rsidR="00313FDE" w:rsidRDefault="00313FDE" w:rsidP="00313FDE">
      <w:pPr>
        <w:pStyle w:val="Flabels"/>
        <w:rPr>
          <w:rFonts w:ascii="Times New Roman" w:hAnsi="Times New Roman"/>
          <w:sz w:val="24"/>
          <w:szCs w:val="24"/>
        </w:rPr>
      </w:pPr>
    </w:p>
    <w:p w14:paraId="521EBCBC" w14:textId="77777777" w:rsidR="00313FDE" w:rsidRDefault="00313FDE" w:rsidP="00313FDE">
      <w:pPr>
        <w:pStyle w:val="Flabels"/>
        <w:rPr>
          <w:rFonts w:ascii="Times New Roman" w:hAnsi="Times New Roman"/>
          <w:sz w:val="24"/>
          <w:szCs w:val="24"/>
        </w:rPr>
      </w:pPr>
    </w:p>
    <w:p w14:paraId="003B5091" w14:textId="77777777" w:rsidR="00313FDE" w:rsidRDefault="00313FDE" w:rsidP="00313FDE">
      <w:pPr>
        <w:pStyle w:val="Flabels"/>
        <w:rPr>
          <w:rFonts w:ascii="Times New Roman" w:hAnsi="Times New Roman"/>
          <w:sz w:val="24"/>
          <w:szCs w:val="24"/>
        </w:rPr>
      </w:pPr>
    </w:p>
    <w:p w14:paraId="7E8E7D19" w14:textId="77777777" w:rsidR="00313FDE" w:rsidRDefault="00313FDE" w:rsidP="00313FDE">
      <w:pPr>
        <w:pStyle w:val="Flabels"/>
        <w:rPr>
          <w:rFonts w:ascii="Times New Roman" w:hAnsi="Times New Roman"/>
          <w:sz w:val="24"/>
          <w:szCs w:val="24"/>
        </w:rPr>
      </w:pPr>
    </w:p>
    <w:p w14:paraId="3B6231A7" w14:textId="77777777" w:rsidR="00313FDE" w:rsidRDefault="00313FDE" w:rsidP="00313FDE">
      <w:pPr>
        <w:pStyle w:val="Flabels"/>
        <w:rPr>
          <w:rFonts w:ascii="Times New Roman" w:hAnsi="Times New Roman"/>
          <w:sz w:val="24"/>
          <w:szCs w:val="24"/>
        </w:rPr>
        <w:sectPr w:rsidR="00313FDE" w:rsidSect="00593784">
          <w:headerReference w:type="even" r:id="rId27"/>
          <w:headerReference w:type="default" r:id="rId28"/>
          <w:footerReference w:type="default" r:id="rId29"/>
          <w:headerReference w:type="first" r:id="rId30"/>
          <w:pgSz w:w="12240" w:h="15840"/>
          <w:pgMar w:top="960" w:right="1320" w:bottom="280" w:left="1340" w:header="720" w:footer="720" w:gutter="0"/>
          <w:pgNumType w:start="1"/>
          <w:cols w:space="720"/>
          <w:noEndnote/>
        </w:sectPr>
      </w:pPr>
    </w:p>
    <w:tbl>
      <w:tblPr>
        <w:tblW w:w="10278" w:type="dxa"/>
        <w:tblLayout w:type="fixed"/>
        <w:tblLook w:val="01E0" w:firstRow="1" w:lastRow="1" w:firstColumn="1" w:lastColumn="1" w:noHBand="0" w:noVBand="0"/>
      </w:tblPr>
      <w:tblGrid>
        <w:gridCol w:w="2223"/>
        <w:gridCol w:w="2491"/>
        <w:gridCol w:w="767"/>
        <w:gridCol w:w="837"/>
        <w:gridCol w:w="3960"/>
      </w:tblGrid>
      <w:tr w:rsidR="00313FDE" w14:paraId="4F238F70" w14:textId="77777777" w:rsidTr="00593784">
        <w:tc>
          <w:tcPr>
            <w:tcW w:w="10278" w:type="dxa"/>
            <w:gridSpan w:val="5"/>
            <w:tcBorders>
              <w:top w:val="nil"/>
              <w:left w:val="nil"/>
              <w:bottom w:val="single" w:sz="4" w:space="0" w:color="auto"/>
              <w:right w:val="nil"/>
            </w:tcBorders>
          </w:tcPr>
          <w:tbl>
            <w:tblPr>
              <w:tblW w:w="10278" w:type="dxa"/>
              <w:tblLayout w:type="fixed"/>
              <w:tblLook w:val="0000" w:firstRow="0" w:lastRow="0" w:firstColumn="0" w:lastColumn="0" w:noHBand="0" w:noVBand="0"/>
            </w:tblPr>
            <w:tblGrid>
              <w:gridCol w:w="4863"/>
              <w:gridCol w:w="5415"/>
            </w:tblGrid>
            <w:tr w:rsidR="00313FDE" w:rsidRPr="000F544F" w14:paraId="1FCEA162" w14:textId="77777777" w:rsidTr="00593784">
              <w:trPr>
                <w:cantSplit/>
                <w:tblHeader/>
              </w:trPr>
              <w:tc>
                <w:tcPr>
                  <w:tcW w:w="4863" w:type="dxa"/>
                  <w:shd w:val="clear" w:color="auto" w:fill="auto"/>
                </w:tcPr>
                <w:p w14:paraId="4117A86A" w14:textId="77777777" w:rsidR="00313FDE" w:rsidRPr="000F544F" w:rsidRDefault="00313FDE" w:rsidP="00593784">
                  <w:pPr>
                    <w:pStyle w:val="FformID"/>
                    <w:rPr>
                      <w:rFonts w:ascii="Arial Narrow" w:hAnsi="Arial Narrow"/>
                    </w:rPr>
                  </w:pPr>
                </w:p>
              </w:tc>
              <w:tc>
                <w:tcPr>
                  <w:tcW w:w="5415" w:type="dxa"/>
                  <w:shd w:val="clear" w:color="auto" w:fill="auto"/>
                </w:tcPr>
                <w:p w14:paraId="43A4AEB1" w14:textId="77777777" w:rsidR="00313FDE" w:rsidRPr="000F544F" w:rsidRDefault="00313FDE" w:rsidP="00593784">
                  <w:pPr>
                    <w:pStyle w:val="FformID"/>
                    <w:jc w:val="right"/>
                    <w:rPr>
                      <w:rFonts w:ascii="Arial Narrow" w:hAnsi="Arial Narrow"/>
                    </w:rPr>
                  </w:pPr>
                </w:p>
              </w:tc>
            </w:tr>
            <w:tr w:rsidR="00313FDE" w:rsidRPr="00EC19C6" w14:paraId="29FF0EBE" w14:textId="77777777" w:rsidTr="00593784">
              <w:trPr>
                <w:cantSplit/>
                <w:trHeight w:val="432"/>
              </w:trPr>
              <w:tc>
                <w:tcPr>
                  <w:tcW w:w="10278" w:type="dxa"/>
                  <w:gridSpan w:val="2"/>
                  <w:shd w:val="clear" w:color="auto" w:fill="auto"/>
                </w:tcPr>
                <w:p w14:paraId="5511E15A" w14:textId="77777777" w:rsidR="00313FDE" w:rsidRPr="00A91806" w:rsidRDefault="00313FDE" w:rsidP="00593784">
                  <w:pPr>
                    <w:pStyle w:val="FFormtitle"/>
                    <w:rPr>
                      <w:szCs w:val="24"/>
                    </w:rPr>
                  </w:pPr>
                </w:p>
              </w:tc>
            </w:tr>
          </w:tbl>
          <w:p w14:paraId="38E548B8" w14:textId="77777777" w:rsidR="00313FDE" w:rsidRPr="007B01FE" w:rsidRDefault="00313FDE" w:rsidP="00593784">
            <w:pPr>
              <w:rPr>
                <w:b/>
                <w:sz w:val="28"/>
                <w:szCs w:val="28"/>
              </w:rPr>
            </w:pPr>
          </w:p>
        </w:tc>
      </w:tr>
      <w:tr w:rsidR="00313FDE" w:rsidRPr="007B01FE" w14:paraId="6FD988ED" w14:textId="77777777" w:rsidTr="00593784">
        <w:tc>
          <w:tcPr>
            <w:tcW w:w="10278" w:type="dxa"/>
            <w:gridSpan w:val="5"/>
            <w:tcBorders>
              <w:top w:val="single" w:sz="4" w:space="0" w:color="auto"/>
              <w:left w:val="nil"/>
              <w:right w:val="nil"/>
            </w:tcBorders>
            <w:shd w:val="clear" w:color="auto" w:fill="auto"/>
          </w:tcPr>
          <w:p w14:paraId="2242984D" w14:textId="77777777" w:rsidR="00313FDE" w:rsidRPr="007B01FE" w:rsidRDefault="00313FDE" w:rsidP="00593784">
            <w:pPr>
              <w:pStyle w:val="Flabels"/>
              <w:rPr>
                <w:b/>
                <w:sz w:val="16"/>
                <w:szCs w:val="16"/>
              </w:rPr>
            </w:pPr>
            <w:r>
              <w:t xml:space="preserve">1. </w:t>
            </w:r>
            <w:r w:rsidRPr="007B01FE">
              <w:t>Type of Estimate</w:t>
            </w:r>
            <w:r>
              <w:t xml:space="preserve"> and Analysis</w:t>
            </w:r>
          </w:p>
        </w:tc>
      </w:tr>
      <w:bookmarkStart w:id="16" w:name="Check1"/>
      <w:tr w:rsidR="00313FDE" w:rsidRPr="009C21C5" w14:paraId="129836E4" w14:textId="77777777" w:rsidTr="00593784">
        <w:trPr>
          <w:trHeight w:val="315"/>
        </w:trPr>
        <w:tc>
          <w:tcPr>
            <w:tcW w:w="10278" w:type="dxa"/>
            <w:gridSpan w:val="5"/>
            <w:tcBorders>
              <w:top w:val="nil"/>
              <w:left w:val="nil"/>
              <w:bottom w:val="single" w:sz="4" w:space="0" w:color="auto"/>
              <w:right w:val="nil"/>
            </w:tcBorders>
          </w:tcPr>
          <w:p w14:paraId="0766ECD4" w14:textId="77777777" w:rsidR="00313FDE" w:rsidRPr="009766C7" w:rsidRDefault="00313FDE" w:rsidP="00593784">
            <w:pPr>
              <w:pStyle w:val="Flabels"/>
            </w:pPr>
            <w:r>
              <w:fldChar w:fldCharType="begin">
                <w:ffData>
                  <w:name w:val="Check1"/>
                  <w:enabled/>
                  <w:calcOnExit w:val="0"/>
                  <w:statusText w:type="text" w:val="Form can be provided in alternate formats for those with disabilities.  1. Type of Estimate &amp; Analysis. A. Select this option if Original."/>
                  <w:checkBox>
                    <w:sizeAuto/>
                    <w:default w:val="1"/>
                  </w:checkBox>
                </w:ffData>
              </w:fldChar>
            </w:r>
            <w:r>
              <w:instrText xml:space="preserve"> FORMCHECKBOX </w:instrText>
            </w:r>
            <w:r w:rsidR="006B534F">
              <w:fldChar w:fldCharType="separate"/>
            </w:r>
            <w:r>
              <w:fldChar w:fldCharType="end"/>
            </w:r>
            <w:bookmarkEnd w:id="16"/>
            <w:r w:rsidRPr="009766C7">
              <w:t xml:space="preserve"> Original</w:t>
            </w:r>
            <w:r>
              <w:tab/>
            </w:r>
            <w:bookmarkStart w:id="17" w:name="Check2"/>
            <w:r>
              <w:fldChar w:fldCharType="begin">
                <w:ffData>
                  <w:name w:val="Check2"/>
                  <w:enabled/>
                  <w:calcOnExit w:val="0"/>
                  <w:statusText w:type="text" w:val="1. Type of Estimate and Analysis. B. Select this option if Updated. "/>
                  <w:checkBox>
                    <w:sizeAuto/>
                    <w:default w:val="0"/>
                  </w:checkBox>
                </w:ffData>
              </w:fldChar>
            </w:r>
            <w:r>
              <w:instrText xml:space="preserve"> FORMCHECKBOX </w:instrText>
            </w:r>
            <w:r w:rsidR="006B534F">
              <w:fldChar w:fldCharType="separate"/>
            </w:r>
            <w:r>
              <w:fldChar w:fldCharType="end"/>
            </w:r>
            <w:bookmarkEnd w:id="17"/>
            <w:r w:rsidRPr="009766C7">
              <w:t xml:space="preserve"> Updated</w:t>
            </w:r>
            <w:r>
              <w:tab/>
            </w:r>
            <w:bookmarkStart w:id="18" w:name="Check3"/>
            <w:r>
              <w:fldChar w:fldCharType="begin">
                <w:ffData>
                  <w:name w:val="Check3"/>
                  <w:enabled/>
                  <w:calcOnExit w:val="0"/>
                  <w:statusText w:type="text" w:val="1. Type of Estimate and Analysis. C. Select this option if Corrected. "/>
                  <w:checkBox>
                    <w:sizeAuto/>
                    <w:default w:val="0"/>
                  </w:checkBox>
                </w:ffData>
              </w:fldChar>
            </w:r>
            <w:r>
              <w:instrText xml:space="preserve"> FORMCHECKBOX </w:instrText>
            </w:r>
            <w:r w:rsidR="006B534F">
              <w:fldChar w:fldCharType="separate"/>
            </w:r>
            <w:r>
              <w:fldChar w:fldCharType="end"/>
            </w:r>
            <w:bookmarkEnd w:id="18"/>
            <w:r w:rsidRPr="009766C7">
              <w:t>Corrected</w:t>
            </w:r>
          </w:p>
        </w:tc>
      </w:tr>
      <w:tr w:rsidR="00313FDE" w14:paraId="36E6064E" w14:textId="77777777" w:rsidTr="00593784">
        <w:tc>
          <w:tcPr>
            <w:tcW w:w="10278" w:type="dxa"/>
            <w:gridSpan w:val="5"/>
            <w:tcBorders>
              <w:top w:val="single" w:sz="4" w:space="0" w:color="auto"/>
              <w:left w:val="nil"/>
              <w:right w:val="nil"/>
            </w:tcBorders>
            <w:shd w:val="clear" w:color="auto" w:fill="auto"/>
          </w:tcPr>
          <w:p w14:paraId="747E934E" w14:textId="77777777" w:rsidR="00313FDE" w:rsidRPr="007B01FE" w:rsidRDefault="00313FDE" w:rsidP="00593784">
            <w:pPr>
              <w:pStyle w:val="Flabels"/>
            </w:pPr>
            <w:r>
              <w:t xml:space="preserve">2. </w:t>
            </w:r>
            <w:r w:rsidRPr="007B01FE">
              <w:t>Administrative Rule Chapter, Title and Number</w:t>
            </w:r>
          </w:p>
        </w:tc>
      </w:tr>
      <w:tr w:rsidR="00313FDE" w14:paraId="0183DC8E" w14:textId="77777777" w:rsidTr="00593784">
        <w:trPr>
          <w:trHeight w:val="360"/>
        </w:trPr>
        <w:tc>
          <w:tcPr>
            <w:tcW w:w="10278" w:type="dxa"/>
            <w:gridSpan w:val="5"/>
            <w:tcBorders>
              <w:top w:val="nil"/>
              <w:left w:val="nil"/>
              <w:bottom w:val="single" w:sz="4" w:space="0" w:color="auto"/>
              <w:right w:val="nil"/>
            </w:tcBorders>
          </w:tcPr>
          <w:p w14:paraId="318CB8A0" w14:textId="77777777" w:rsidR="00313FDE" w:rsidRPr="00757C83" w:rsidRDefault="00313FDE" w:rsidP="00593784">
            <w:pPr>
              <w:pStyle w:val="Ffilltext"/>
              <w:rPr>
                <w:sz w:val="20"/>
              </w:rPr>
            </w:pPr>
            <w:r w:rsidRPr="00757C83">
              <w:rPr>
                <w:sz w:val="20"/>
              </w:rPr>
              <w:t xml:space="preserve">PSC </w:t>
            </w:r>
            <w:r>
              <w:rPr>
                <w:sz w:val="20"/>
              </w:rPr>
              <w:t>160 Universal Service Support Funding and Programs</w:t>
            </w:r>
            <w:r w:rsidRPr="00757C83">
              <w:rPr>
                <w:sz w:val="20"/>
              </w:rPr>
              <w:t xml:space="preserve"> </w:t>
            </w:r>
          </w:p>
          <w:p w14:paraId="7E93A73D" w14:textId="77777777" w:rsidR="00313FDE" w:rsidRPr="00757C83" w:rsidRDefault="00313FDE" w:rsidP="00593784">
            <w:pPr>
              <w:pStyle w:val="Ffilltext"/>
              <w:rPr>
                <w:sz w:val="20"/>
              </w:rPr>
            </w:pPr>
          </w:p>
        </w:tc>
      </w:tr>
      <w:tr w:rsidR="00313FDE" w14:paraId="2E38B286" w14:textId="77777777" w:rsidTr="00593784">
        <w:tc>
          <w:tcPr>
            <w:tcW w:w="10278" w:type="dxa"/>
            <w:gridSpan w:val="5"/>
            <w:tcBorders>
              <w:top w:val="single" w:sz="4" w:space="0" w:color="auto"/>
              <w:left w:val="nil"/>
              <w:right w:val="nil"/>
            </w:tcBorders>
            <w:shd w:val="clear" w:color="auto" w:fill="auto"/>
          </w:tcPr>
          <w:p w14:paraId="3AB0DDC5" w14:textId="77777777" w:rsidR="00313FDE" w:rsidRPr="009C21C5" w:rsidRDefault="00313FDE" w:rsidP="00593784">
            <w:pPr>
              <w:pStyle w:val="Flabels"/>
              <w:rPr>
                <w:sz w:val="16"/>
                <w:szCs w:val="16"/>
              </w:rPr>
            </w:pPr>
            <w:r>
              <w:t xml:space="preserve">3. </w:t>
            </w:r>
            <w:r w:rsidRPr="00BF2408">
              <w:t>Subject</w:t>
            </w:r>
          </w:p>
        </w:tc>
      </w:tr>
      <w:tr w:rsidR="00313FDE" w:rsidRPr="00757C83" w14:paraId="4B1731FB" w14:textId="77777777" w:rsidTr="00593784">
        <w:trPr>
          <w:trHeight w:val="360"/>
        </w:trPr>
        <w:tc>
          <w:tcPr>
            <w:tcW w:w="10278" w:type="dxa"/>
            <w:gridSpan w:val="5"/>
            <w:tcBorders>
              <w:top w:val="nil"/>
              <w:left w:val="nil"/>
              <w:bottom w:val="single" w:sz="4" w:space="0" w:color="auto"/>
              <w:right w:val="nil"/>
            </w:tcBorders>
          </w:tcPr>
          <w:p w14:paraId="50258975" w14:textId="77777777" w:rsidR="00313FDE" w:rsidRPr="00757C83" w:rsidRDefault="00313FDE" w:rsidP="00593784">
            <w:pPr>
              <w:pStyle w:val="Ffilltext"/>
              <w:rPr>
                <w:sz w:val="20"/>
              </w:rPr>
            </w:pPr>
            <w:r>
              <w:rPr>
                <w:sz w:val="20"/>
              </w:rPr>
              <w:t>Updating the Universal Service Fund rules</w:t>
            </w:r>
          </w:p>
        </w:tc>
      </w:tr>
      <w:tr w:rsidR="00313FDE" w14:paraId="463A3D1D" w14:textId="77777777" w:rsidTr="00593784">
        <w:tc>
          <w:tcPr>
            <w:tcW w:w="5481" w:type="dxa"/>
            <w:gridSpan w:val="3"/>
            <w:tcBorders>
              <w:top w:val="single" w:sz="4" w:space="0" w:color="auto"/>
              <w:left w:val="nil"/>
              <w:right w:val="single" w:sz="4" w:space="0" w:color="auto"/>
            </w:tcBorders>
            <w:shd w:val="clear" w:color="auto" w:fill="auto"/>
          </w:tcPr>
          <w:p w14:paraId="53E55A47" w14:textId="77777777" w:rsidR="00313FDE" w:rsidRPr="009C21C5" w:rsidRDefault="00313FDE" w:rsidP="00593784">
            <w:pPr>
              <w:pStyle w:val="Flabels"/>
              <w:rPr>
                <w:sz w:val="16"/>
                <w:szCs w:val="16"/>
              </w:rPr>
            </w:pPr>
            <w:r>
              <w:t xml:space="preserve">4. </w:t>
            </w:r>
            <w:r w:rsidRPr="007B01FE">
              <w:t>Fund Sources Affected</w:t>
            </w:r>
          </w:p>
        </w:tc>
        <w:tc>
          <w:tcPr>
            <w:tcW w:w="4797" w:type="dxa"/>
            <w:gridSpan w:val="2"/>
            <w:tcBorders>
              <w:top w:val="single" w:sz="4" w:space="0" w:color="auto"/>
              <w:left w:val="single" w:sz="4" w:space="0" w:color="auto"/>
              <w:right w:val="nil"/>
            </w:tcBorders>
            <w:shd w:val="clear" w:color="auto" w:fill="auto"/>
          </w:tcPr>
          <w:p w14:paraId="20C52572" w14:textId="77777777" w:rsidR="00313FDE" w:rsidRPr="009C21C5" w:rsidRDefault="00313FDE" w:rsidP="00593784">
            <w:pPr>
              <w:pStyle w:val="Flabels"/>
              <w:rPr>
                <w:sz w:val="16"/>
                <w:szCs w:val="16"/>
              </w:rPr>
            </w:pPr>
            <w:r>
              <w:t xml:space="preserve">5. </w:t>
            </w:r>
            <w:r w:rsidRPr="007B01FE">
              <w:t>Chapter 20, Stats. Appropriations Affected</w:t>
            </w:r>
          </w:p>
        </w:tc>
      </w:tr>
      <w:bookmarkStart w:id="19" w:name="Check4"/>
      <w:tr w:rsidR="00313FDE" w:rsidRPr="00FD3A7D" w14:paraId="2747F5C6" w14:textId="77777777" w:rsidTr="00593784">
        <w:trPr>
          <w:trHeight w:val="360"/>
        </w:trPr>
        <w:tc>
          <w:tcPr>
            <w:tcW w:w="5481" w:type="dxa"/>
            <w:gridSpan w:val="3"/>
            <w:tcBorders>
              <w:top w:val="nil"/>
              <w:left w:val="nil"/>
              <w:bottom w:val="single" w:sz="4" w:space="0" w:color="auto"/>
              <w:right w:val="single" w:sz="4" w:space="0" w:color="auto"/>
            </w:tcBorders>
          </w:tcPr>
          <w:p w14:paraId="43474BF0" w14:textId="77777777" w:rsidR="00313FDE" w:rsidRPr="009766C7" w:rsidRDefault="00313FDE" w:rsidP="00593784">
            <w:pPr>
              <w:pStyle w:val="Flabels"/>
              <w:tabs>
                <w:tab w:val="left" w:pos="900"/>
                <w:tab w:val="left" w:pos="1800"/>
                <w:tab w:val="left" w:pos="2700"/>
                <w:tab w:val="left" w:pos="3510"/>
                <w:tab w:val="left" w:pos="4320"/>
              </w:tabs>
              <w:ind w:left="0" w:firstLine="0"/>
            </w:pPr>
            <w:r>
              <w:fldChar w:fldCharType="begin">
                <w:ffData>
                  <w:name w:val="Check4"/>
                  <w:enabled/>
                  <w:calcOnExit w:val="0"/>
                  <w:statusText w:type="text" w:val="4. Fund Sources Affected. A. Select this option if GPR is affected."/>
                  <w:checkBox>
                    <w:sizeAuto/>
                    <w:default w:val="0"/>
                  </w:checkBox>
                </w:ffData>
              </w:fldChar>
            </w:r>
            <w:r>
              <w:instrText xml:space="preserve"> FORMCHECKBOX </w:instrText>
            </w:r>
            <w:r w:rsidR="006B534F">
              <w:fldChar w:fldCharType="separate"/>
            </w:r>
            <w:r>
              <w:fldChar w:fldCharType="end"/>
            </w:r>
            <w:bookmarkEnd w:id="19"/>
            <w:r w:rsidRPr="009766C7">
              <w:t xml:space="preserve"> GPR</w:t>
            </w:r>
            <w:r>
              <w:tab/>
            </w:r>
            <w:bookmarkStart w:id="20" w:name="Check5"/>
            <w:r>
              <w:fldChar w:fldCharType="begin">
                <w:ffData>
                  <w:name w:val="Check5"/>
                  <w:enabled/>
                  <w:calcOnExit w:val="0"/>
                  <w:statusText w:type="text" w:val="4. Fund Sources Affected. B. Select this option if FED is affected."/>
                  <w:checkBox>
                    <w:sizeAuto/>
                    <w:default w:val="0"/>
                  </w:checkBox>
                </w:ffData>
              </w:fldChar>
            </w:r>
            <w:r>
              <w:instrText xml:space="preserve"> FORMCHECKBOX </w:instrText>
            </w:r>
            <w:r w:rsidR="006B534F">
              <w:fldChar w:fldCharType="separate"/>
            </w:r>
            <w:r>
              <w:fldChar w:fldCharType="end"/>
            </w:r>
            <w:bookmarkEnd w:id="20"/>
            <w:r w:rsidRPr="009766C7">
              <w:t xml:space="preserve"> FED</w:t>
            </w:r>
            <w:r>
              <w:tab/>
            </w:r>
            <w:bookmarkStart w:id="21" w:name="Check6"/>
            <w:r>
              <w:fldChar w:fldCharType="begin">
                <w:ffData>
                  <w:name w:val="Check6"/>
                  <w:enabled/>
                  <w:calcOnExit w:val="0"/>
                  <w:statusText w:type="text" w:val="4. Fund Sources Affected. C. Select this option if PRO is affected."/>
                  <w:checkBox>
                    <w:sizeAuto/>
                    <w:default w:val="0"/>
                  </w:checkBox>
                </w:ffData>
              </w:fldChar>
            </w:r>
            <w:r>
              <w:instrText xml:space="preserve"> FORMCHECKBOX </w:instrText>
            </w:r>
            <w:r w:rsidR="006B534F">
              <w:fldChar w:fldCharType="separate"/>
            </w:r>
            <w:r>
              <w:fldChar w:fldCharType="end"/>
            </w:r>
            <w:bookmarkEnd w:id="21"/>
            <w:r w:rsidRPr="009766C7">
              <w:t xml:space="preserve"> PRO</w:t>
            </w:r>
            <w:r>
              <w:tab/>
            </w:r>
            <w:bookmarkStart w:id="22" w:name="Check7"/>
            <w:r>
              <w:fldChar w:fldCharType="begin">
                <w:ffData>
                  <w:name w:val="Check7"/>
                  <w:enabled/>
                  <w:calcOnExit w:val="0"/>
                  <w:statusText w:type="text" w:val="4. Fund Sources Affected. D. Select this option if PRS is affected."/>
                  <w:checkBox>
                    <w:sizeAuto/>
                    <w:default w:val="0"/>
                  </w:checkBox>
                </w:ffData>
              </w:fldChar>
            </w:r>
            <w:r>
              <w:instrText xml:space="preserve"> FORMCHECKBOX </w:instrText>
            </w:r>
            <w:r w:rsidR="006B534F">
              <w:fldChar w:fldCharType="separate"/>
            </w:r>
            <w:r>
              <w:fldChar w:fldCharType="end"/>
            </w:r>
            <w:bookmarkEnd w:id="22"/>
            <w:r w:rsidRPr="009766C7">
              <w:t xml:space="preserve"> PRS</w:t>
            </w:r>
            <w:r>
              <w:tab/>
            </w:r>
            <w:bookmarkStart w:id="23" w:name="Check8"/>
            <w:r>
              <w:fldChar w:fldCharType="begin">
                <w:ffData>
                  <w:name w:val="Check8"/>
                  <w:enabled/>
                  <w:calcOnExit w:val="0"/>
                  <w:statusText w:type="text" w:val="4. Fund Sources Affected. E. Select this option if SEG is affected."/>
                  <w:checkBox>
                    <w:sizeAuto/>
                    <w:default w:val="0"/>
                  </w:checkBox>
                </w:ffData>
              </w:fldChar>
            </w:r>
            <w:r>
              <w:instrText xml:space="preserve"> FORMCHECKBOX </w:instrText>
            </w:r>
            <w:r w:rsidR="006B534F">
              <w:fldChar w:fldCharType="separate"/>
            </w:r>
            <w:r>
              <w:fldChar w:fldCharType="end"/>
            </w:r>
            <w:bookmarkEnd w:id="23"/>
            <w:r>
              <w:t xml:space="preserve"> </w:t>
            </w:r>
            <w:r w:rsidRPr="009766C7">
              <w:t>SEG</w:t>
            </w:r>
            <w:r>
              <w:tab/>
            </w:r>
            <w:r>
              <w:fldChar w:fldCharType="begin">
                <w:ffData>
                  <w:name w:val=""/>
                  <w:enabled/>
                  <w:calcOnExit w:val="0"/>
                  <w:statusText w:type="text" w:val="4. Fund Sources Affected. F. Select this option if SEG-S is affected."/>
                  <w:checkBox>
                    <w:sizeAuto/>
                    <w:default w:val="0"/>
                  </w:checkBox>
                </w:ffData>
              </w:fldChar>
            </w:r>
            <w:r>
              <w:instrText xml:space="preserve"> FORMCHECKBOX </w:instrText>
            </w:r>
            <w:r w:rsidR="006B534F">
              <w:fldChar w:fldCharType="separate"/>
            </w:r>
            <w:r>
              <w:fldChar w:fldCharType="end"/>
            </w:r>
            <w:r>
              <w:t xml:space="preserve"> </w:t>
            </w:r>
            <w:r w:rsidRPr="009766C7">
              <w:t>SEG-S</w:t>
            </w:r>
          </w:p>
        </w:tc>
        <w:bookmarkStart w:id="24" w:name="Text3"/>
        <w:tc>
          <w:tcPr>
            <w:tcW w:w="4797" w:type="dxa"/>
            <w:gridSpan w:val="2"/>
            <w:tcBorders>
              <w:top w:val="nil"/>
              <w:left w:val="single" w:sz="4" w:space="0" w:color="auto"/>
              <w:bottom w:val="single" w:sz="4" w:space="0" w:color="auto"/>
              <w:right w:val="nil"/>
            </w:tcBorders>
          </w:tcPr>
          <w:p w14:paraId="21391E31" w14:textId="77777777" w:rsidR="00313FDE" w:rsidRPr="00FD3A7D" w:rsidRDefault="00313FDE" w:rsidP="00593784">
            <w:pPr>
              <w:pStyle w:val="Ffilltext"/>
              <w:rPr>
                <w:szCs w:val="22"/>
              </w:rPr>
            </w:pPr>
            <w:r>
              <w:rPr>
                <w:szCs w:val="22"/>
              </w:rPr>
              <w:fldChar w:fldCharType="begin">
                <w:ffData>
                  <w:name w:val="Text3"/>
                  <w:enabled/>
                  <w:calcOnExit w:val="0"/>
                  <w:statusText w:type="text" w:val="5. Chapter 20 , Stats. Appropriations Affected"/>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tc>
      </w:tr>
      <w:tr w:rsidR="00313FDE" w:rsidRPr="009766C7" w14:paraId="09EC3A10" w14:textId="77777777" w:rsidTr="00593784">
        <w:tc>
          <w:tcPr>
            <w:tcW w:w="10278" w:type="dxa"/>
            <w:gridSpan w:val="5"/>
            <w:tcBorders>
              <w:top w:val="single" w:sz="4" w:space="0" w:color="auto"/>
              <w:left w:val="nil"/>
              <w:right w:val="nil"/>
            </w:tcBorders>
            <w:shd w:val="clear" w:color="auto" w:fill="auto"/>
          </w:tcPr>
          <w:p w14:paraId="0EAC7AB5" w14:textId="77777777" w:rsidR="00313FDE" w:rsidRPr="007B01FE" w:rsidRDefault="00313FDE" w:rsidP="00593784">
            <w:pPr>
              <w:pStyle w:val="Flabels"/>
            </w:pPr>
            <w:r>
              <w:t xml:space="preserve">6. </w:t>
            </w:r>
            <w:r w:rsidRPr="007B01FE">
              <w:t>Fiscal Effect of Implementing the Rule</w:t>
            </w:r>
          </w:p>
        </w:tc>
      </w:tr>
      <w:bookmarkStart w:id="25" w:name="Check15"/>
      <w:tr w:rsidR="00313FDE" w:rsidRPr="009766C7" w14:paraId="765C8253" w14:textId="77777777" w:rsidTr="00593784">
        <w:tc>
          <w:tcPr>
            <w:tcW w:w="2223" w:type="dxa"/>
            <w:tcBorders>
              <w:top w:val="nil"/>
              <w:left w:val="nil"/>
              <w:bottom w:val="single" w:sz="4" w:space="0" w:color="auto"/>
              <w:right w:val="nil"/>
            </w:tcBorders>
          </w:tcPr>
          <w:p w14:paraId="467C3627" w14:textId="77777777" w:rsidR="00313FDE" w:rsidRPr="009766C7" w:rsidRDefault="00313FDE" w:rsidP="00593784">
            <w:pPr>
              <w:pStyle w:val="Flabels"/>
            </w:pPr>
            <w:r>
              <w:rPr>
                <w:sz w:val="16"/>
                <w:szCs w:val="16"/>
              </w:rPr>
              <w:fldChar w:fldCharType="begin">
                <w:ffData>
                  <w:name w:val="Check15"/>
                  <w:enabled/>
                  <w:calcOnExit w:val="0"/>
                  <w:statusText w:type="text" w:val="6. Fiscal Effect of Implementing the Rule. A. Select this option if No Fiscal Effect."/>
                  <w:checkBox>
                    <w:sizeAuto/>
                    <w:default w:val="1"/>
                  </w:checkBox>
                </w:ffData>
              </w:fldChar>
            </w:r>
            <w:r>
              <w:rPr>
                <w:sz w:val="16"/>
                <w:szCs w:val="16"/>
              </w:rPr>
              <w:instrText xml:space="preserve"> FORMCHECKBOX </w:instrText>
            </w:r>
            <w:r w:rsidR="006B534F">
              <w:rPr>
                <w:sz w:val="16"/>
                <w:szCs w:val="16"/>
              </w:rPr>
            </w:r>
            <w:r w:rsidR="006B534F">
              <w:rPr>
                <w:sz w:val="16"/>
                <w:szCs w:val="16"/>
              </w:rPr>
              <w:fldChar w:fldCharType="separate"/>
            </w:r>
            <w:r>
              <w:rPr>
                <w:sz w:val="16"/>
                <w:szCs w:val="16"/>
              </w:rPr>
              <w:fldChar w:fldCharType="end"/>
            </w:r>
            <w:bookmarkEnd w:id="25"/>
            <w:r w:rsidRPr="009766C7">
              <w:rPr>
                <w:sz w:val="16"/>
                <w:szCs w:val="16"/>
              </w:rPr>
              <w:t xml:space="preserve"> </w:t>
            </w:r>
            <w:r w:rsidRPr="009766C7">
              <w:t>No Fiscal Effect</w:t>
            </w:r>
          </w:p>
          <w:bookmarkStart w:id="26" w:name="Check16"/>
          <w:p w14:paraId="263654CE" w14:textId="77777777" w:rsidR="00313FDE" w:rsidRPr="009766C7" w:rsidRDefault="00313FDE" w:rsidP="00593784">
            <w:pPr>
              <w:pStyle w:val="Flabels"/>
              <w:rPr>
                <w:sz w:val="16"/>
                <w:szCs w:val="16"/>
              </w:rPr>
            </w:pPr>
            <w:r>
              <w:fldChar w:fldCharType="begin">
                <w:ffData>
                  <w:name w:val="Check16"/>
                  <w:enabled/>
                  <w:calcOnExit w:val="0"/>
                  <w:statusText w:type="text" w:val="6. Fiscal Effect of Implementing the Rule. D. Select this option if Indeterminate."/>
                  <w:checkBox>
                    <w:sizeAuto/>
                    <w:default w:val="0"/>
                  </w:checkBox>
                </w:ffData>
              </w:fldChar>
            </w:r>
            <w:r>
              <w:instrText xml:space="preserve"> FORMCHECKBOX </w:instrText>
            </w:r>
            <w:r w:rsidR="006B534F">
              <w:fldChar w:fldCharType="separate"/>
            </w:r>
            <w:r>
              <w:fldChar w:fldCharType="end"/>
            </w:r>
            <w:bookmarkEnd w:id="26"/>
            <w:r w:rsidRPr="009766C7">
              <w:t xml:space="preserve"> Indeterminate</w:t>
            </w:r>
            <w:r w:rsidRPr="009766C7">
              <w:rPr>
                <w:sz w:val="16"/>
                <w:szCs w:val="16"/>
              </w:rPr>
              <w:t xml:space="preserve"> </w:t>
            </w:r>
          </w:p>
        </w:tc>
        <w:bookmarkStart w:id="27" w:name="Check17"/>
        <w:tc>
          <w:tcPr>
            <w:tcW w:w="3258" w:type="dxa"/>
            <w:gridSpan w:val="2"/>
            <w:tcBorders>
              <w:top w:val="nil"/>
              <w:left w:val="nil"/>
              <w:bottom w:val="single" w:sz="4" w:space="0" w:color="auto"/>
              <w:right w:val="nil"/>
            </w:tcBorders>
          </w:tcPr>
          <w:p w14:paraId="0D602620" w14:textId="77777777" w:rsidR="00313FDE" w:rsidRPr="009766C7" w:rsidRDefault="00313FDE" w:rsidP="00593784">
            <w:pPr>
              <w:pStyle w:val="Flabels"/>
            </w:pPr>
            <w:r>
              <w:fldChar w:fldCharType="begin">
                <w:ffData>
                  <w:name w:val="Check17"/>
                  <w:enabled/>
                  <w:calcOnExit w:val="0"/>
                  <w:statusText w:type="text" w:val="6. Fiscal Effect of Implementing the Rule. B. Select this option if Increase Existing Revenues."/>
                  <w:checkBox>
                    <w:sizeAuto/>
                    <w:default w:val="0"/>
                  </w:checkBox>
                </w:ffData>
              </w:fldChar>
            </w:r>
            <w:r>
              <w:instrText xml:space="preserve"> FORMCHECKBOX </w:instrText>
            </w:r>
            <w:r w:rsidR="006B534F">
              <w:fldChar w:fldCharType="separate"/>
            </w:r>
            <w:r>
              <w:fldChar w:fldCharType="end"/>
            </w:r>
            <w:bookmarkEnd w:id="27"/>
            <w:r w:rsidRPr="009766C7">
              <w:t xml:space="preserve"> Increase Existing Revenues</w:t>
            </w:r>
          </w:p>
          <w:bookmarkStart w:id="28" w:name="Check18"/>
          <w:p w14:paraId="3CA35172" w14:textId="77777777" w:rsidR="00313FDE" w:rsidRPr="009766C7" w:rsidRDefault="00313FDE" w:rsidP="00593784">
            <w:pPr>
              <w:pStyle w:val="Flabels"/>
              <w:rPr>
                <w:sz w:val="16"/>
                <w:szCs w:val="16"/>
              </w:rPr>
            </w:pPr>
            <w:r>
              <w:fldChar w:fldCharType="begin">
                <w:ffData>
                  <w:name w:val="Check18"/>
                  <w:enabled/>
                  <w:calcOnExit w:val="0"/>
                  <w:statusText w:type="text" w:val="6. Fiscal Effect of Implementing the Rule. E. Select this option if Decrease Existing Revenues."/>
                  <w:checkBox>
                    <w:sizeAuto/>
                    <w:default w:val="0"/>
                  </w:checkBox>
                </w:ffData>
              </w:fldChar>
            </w:r>
            <w:r>
              <w:instrText xml:space="preserve"> FORMCHECKBOX </w:instrText>
            </w:r>
            <w:r w:rsidR="006B534F">
              <w:fldChar w:fldCharType="separate"/>
            </w:r>
            <w:r>
              <w:fldChar w:fldCharType="end"/>
            </w:r>
            <w:bookmarkEnd w:id="28"/>
            <w:r w:rsidRPr="009766C7">
              <w:t xml:space="preserve"> Decrease Existing Revenues</w:t>
            </w:r>
          </w:p>
        </w:tc>
        <w:bookmarkStart w:id="29" w:name="Check19"/>
        <w:tc>
          <w:tcPr>
            <w:tcW w:w="4797" w:type="dxa"/>
            <w:gridSpan w:val="2"/>
            <w:tcBorders>
              <w:top w:val="nil"/>
              <w:left w:val="nil"/>
              <w:bottom w:val="single" w:sz="4" w:space="0" w:color="auto"/>
              <w:right w:val="nil"/>
            </w:tcBorders>
          </w:tcPr>
          <w:p w14:paraId="6078689D" w14:textId="77777777" w:rsidR="00313FDE" w:rsidRPr="009766C7" w:rsidRDefault="00313FDE" w:rsidP="00593784">
            <w:pPr>
              <w:pStyle w:val="Flabels"/>
            </w:pPr>
            <w:r>
              <w:fldChar w:fldCharType="begin">
                <w:ffData>
                  <w:name w:val="Check19"/>
                  <w:enabled/>
                  <w:calcOnExit w:val="0"/>
                  <w:statusText w:type="text" w:val="6. Fiscal Effect of Implementing the Rule. C. Select this option if Increase Costs."/>
                  <w:checkBox>
                    <w:sizeAuto/>
                    <w:default w:val="0"/>
                  </w:checkBox>
                </w:ffData>
              </w:fldChar>
            </w:r>
            <w:r>
              <w:instrText xml:space="preserve"> FORMCHECKBOX </w:instrText>
            </w:r>
            <w:r w:rsidR="006B534F">
              <w:fldChar w:fldCharType="separate"/>
            </w:r>
            <w:r>
              <w:fldChar w:fldCharType="end"/>
            </w:r>
            <w:bookmarkEnd w:id="29"/>
            <w:r w:rsidRPr="009766C7">
              <w:t xml:space="preserve"> Increase Costs</w:t>
            </w:r>
          </w:p>
          <w:bookmarkStart w:id="30" w:name="Check21"/>
          <w:p w14:paraId="065245F3" w14:textId="77777777" w:rsidR="00313FDE" w:rsidRPr="009766C7" w:rsidRDefault="00313FDE" w:rsidP="00593784">
            <w:pPr>
              <w:pStyle w:val="Flabels"/>
            </w:pPr>
            <w:r>
              <w:fldChar w:fldCharType="begin">
                <w:ffData>
                  <w:name w:val="Check21"/>
                  <w:enabled/>
                  <w:calcOnExit w:val="0"/>
                  <w:statusText w:type="text" w:val="6. Fiscal Effect of Implementing the Rule. F. Select this option if Could Absorb Within Agency's Budget."/>
                  <w:checkBox>
                    <w:sizeAuto/>
                    <w:default w:val="0"/>
                  </w:checkBox>
                </w:ffData>
              </w:fldChar>
            </w:r>
            <w:r>
              <w:instrText xml:space="preserve"> FORMCHECKBOX </w:instrText>
            </w:r>
            <w:r w:rsidR="006B534F">
              <w:fldChar w:fldCharType="separate"/>
            </w:r>
            <w:r>
              <w:fldChar w:fldCharType="end"/>
            </w:r>
            <w:bookmarkEnd w:id="30"/>
            <w:r w:rsidRPr="009766C7">
              <w:t xml:space="preserve"> Could Absorb Within Agency’s Budget</w:t>
            </w:r>
          </w:p>
          <w:bookmarkStart w:id="31" w:name="Check20"/>
          <w:p w14:paraId="1D5238DF" w14:textId="77777777" w:rsidR="00313FDE" w:rsidRPr="009766C7" w:rsidRDefault="00313FDE" w:rsidP="00593784">
            <w:pPr>
              <w:pStyle w:val="Flabels"/>
              <w:rPr>
                <w:sz w:val="16"/>
                <w:szCs w:val="16"/>
              </w:rPr>
            </w:pPr>
            <w:r>
              <w:fldChar w:fldCharType="begin">
                <w:ffData>
                  <w:name w:val="Check20"/>
                  <w:enabled/>
                  <w:calcOnExit w:val="0"/>
                  <w:statusText w:type="text" w:val="6. Fiscal Effect of Implementing the Rule. G. Select this option if Decrease Cost."/>
                  <w:checkBox>
                    <w:sizeAuto/>
                    <w:default w:val="0"/>
                  </w:checkBox>
                </w:ffData>
              </w:fldChar>
            </w:r>
            <w:r>
              <w:instrText xml:space="preserve"> FORMCHECKBOX </w:instrText>
            </w:r>
            <w:r w:rsidR="006B534F">
              <w:fldChar w:fldCharType="separate"/>
            </w:r>
            <w:r>
              <w:fldChar w:fldCharType="end"/>
            </w:r>
            <w:bookmarkEnd w:id="31"/>
            <w:r>
              <w:t xml:space="preserve"> Decrease Cost</w:t>
            </w:r>
          </w:p>
        </w:tc>
      </w:tr>
      <w:tr w:rsidR="00313FDE" w:rsidRPr="00FD3A7D" w14:paraId="6FA038BE" w14:textId="77777777" w:rsidTr="00593784">
        <w:tc>
          <w:tcPr>
            <w:tcW w:w="10278" w:type="dxa"/>
            <w:gridSpan w:val="5"/>
            <w:tcBorders>
              <w:top w:val="single" w:sz="4" w:space="0" w:color="auto"/>
              <w:left w:val="nil"/>
              <w:bottom w:val="nil"/>
              <w:right w:val="nil"/>
            </w:tcBorders>
            <w:shd w:val="clear" w:color="auto" w:fill="auto"/>
          </w:tcPr>
          <w:p w14:paraId="560096A6" w14:textId="77777777" w:rsidR="00313FDE" w:rsidRDefault="00313FDE" w:rsidP="00593784">
            <w:pPr>
              <w:pStyle w:val="Flabels"/>
              <w:rPr>
                <w:sz w:val="16"/>
                <w:szCs w:val="16"/>
              </w:rPr>
            </w:pPr>
            <w:r>
              <w:t xml:space="preserve">7. </w:t>
            </w:r>
            <w:r w:rsidRPr="007B01FE">
              <w:t>The Rule Will Impact the Following (Check All That Apply)</w:t>
            </w:r>
          </w:p>
        </w:tc>
      </w:tr>
      <w:bookmarkStart w:id="32" w:name="Check12"/>
      <w:tr w:rsidR="00313FDE" w:rsidRPr="00FD3A7D" w14:paraId="50839409" w14:textId="77777777" w:rsidTr="00593784">
        <w:tc>
          <w:tcPr>
            <w:tcW w:w="4714" w:type="dxa"/>
            <w:gridSpan w:val="2"/>
            <w:tcBorders>
              <w:top w:val="nil"/>
              <w:left w:val="nil"/>
              <w:bottom w:val="single" w:sz="4" w:space="0" w:color="auto"/>
              <w:right w:val="nil"/>
            </w:tcBorders>
          </w:tcPr>
          <w:p w14:paraId="70ADB413" w14:textId="77777777" w:rsidR="00313FDE" w:rsidRDefault="00313FDE" w:rsidP="00593784">
            <w:pPr>
              <w:pStyle w:val="Flabels"/>
            </w:pPr>
            <w:r>
              <w:fldChar w:fldCharType="begin">
                <w:ffData>
                  <w:name w:val="Check12"/>
                  <w:enabled/>
                  <w:calcOnExit w:val="0"/>
                  <w:statusText w:type="text" w:val="7. The Rule Will Impact the Following (Check All That Apply). A. Select this option if State's Economy."/>
                  <w:checkBox>
                    <w:sizeAuto/>
                    <w:default w:val="0"/>
                  </w:checkBox>
                </w:ffData>
              </w:fldChar>
            </w:r>
            <w:r>
              <w:instrText xml:space="preserve"> FORMCHECKBOX </w:instrText>
            </w:r>
            <w:r w:rsidR="006B534F">
              <w:fldChar w:fldCharType="separate"/>
            </w:r>
            <w:r>
              <w:fldChar w:fldCharType="end"/>
            </w:r>
            <w:bookmarkEnd w:id="32"/>
            <w:r w:rsidRPr="009766C7">
              <w:t xml:space="preserve"> State</w:t>
            </w:r>
            <w:r>
              <w:t>’</w:t>
            </w:r>
            <w:r w:rsidRPr="009766C7">
              <w:t>s Economy</w:t>
            </w:r>
          </w:p>
          <w:bookmarkStart w:id="33" w:name="Check11"/>
          <w:p w14:paraId="52E24233" w14:textId="77777777" w:rsidR="00313FDE" w:rsidRDefault="00313FDE" w:rsidP="00593784">
            <w:pPr>
              <w:pStyle w:val="Flabels"/>
              <w:rPr>
                <w:sz w:val="16"/>
                <w:szCs w:val="16"/>
              </w:rPr>
            </w:pPr>
            <w:r>
              <w:fldChar w:fldCharType="begin">
                <w:ffData>
                  <w:name w:val="Check11"/>
                  <w:enabled/>
                  <w:calcOnExit w:val="0"/>
                  <w:statusText w:type="text" w:val="7. The Rule Will Impact the Following (Check All That Apply). C. Select this option if Local Government Units."/>
                  <w:checkBox>
                    <w:sizeAuto/>
                    <w:default w:val="0"/>
                  </w:checkBox>
                </w:ffData>
              </w:fldChar>
            </w:r>
            <w:r>
              <w:instrText xml:space="preserve"> FORMCHECKBOX </w:instrText>
            </w:r>
            <w:r w:rsidR="006B534F">
              <w:fldChar w:fldCharType="separate"/>
            </w:r>
            <w:r>
              <w:fldChar w:fldCharType="end"/>
            </w:r>
            <w:bookmarkEnd w:id="33"/>
            <w:r w:rsidRPr="009766C7">
              <w:t xml:space="preserve"> Local Government Units</w:t>
            </w:r>
          </w:p>
        </w:tc>
        <w:bookmarkStart w:id="34" w:name="Check9"/>
        <w:tc>
          <w:tcPr>
            <w:tcW w:w="5564" w:type="dxa"/>
            <w:gridSpan w:val="3"/>
            <w:tcBorders>
              <w:top w:val="nil"/>
              <w:left w:val="nil"/>
              <w:bottom w:val="single" w:sz="4" w:space="0" w:color="auto"/>
              <w:right w:val="nil"/>
            </w:tcBorders>
          </w:tcPr>
          <w:p w14:paraId="4D127DC3" w14:textId="77777777" w:rsidR="00313FDE" w:rsidRPr="009766C7" w:rsidRDefault="00313FDE" w:rsidP="00593784">
            <w:pPr>
              <w:pStyle w:val="Flabels"/>
            </w:pPr>
            <w:r>
              <w:fldChar w:fldCharType="begin">
                <w:ffData>
                  <w:name w:val="Check9"/>
                  <w:enabled/>
                  <w:calcOnExit w:val="0"/>
                  <w:statusText w:type="text" w:val="7. The Rule Will Impact the Following (Check All That Apply). B. Select this option if Specific Businesses/Sectors."/>
                  <w:checkBox>
                    <w:sizeAuto/>
                    <w:default w:val="0"/>
                  </w:checkBox>
                </w:ffData>
              </w:fldChar>
            </w:r>
            <w:r>
              <w:instrText xml:space="preserve"> FORMCHECKBOX </w:instrText>
            </w:r>
            <w:r w:rsidR="006B534F">
              <w:fldChar w:fldCharType="separate"/>
            </w:r>
            <w:r>
              <w:fldChar w:fldCharType="end"/>
            </w:r>
            <w:bookmarkEnd w:id="34"/>
            <w:r w:rsidRPr="009766C7">
              <w:t xml:space="preserve"> Specific Businesses/Sectors</w:t>
            </w:r>
          </w:p>
          <w:bookmarkStart w:id="35" w:name="Check10"/>
          <w:p w14:paraId="596F7682" w14:textId="77777777" w:rsidR="00313FDE" w:rsidRDefault="00313FDE" w:rsidP="00593784">
            <w:pPr>
              <w:pStyle w:val="Flabels"/>
            </w:pPr>
            <w:r>
              <w:fldChar w:fldCharType="begin">
                <w:ffData>
                  <w:name w:val="Check10"/>
                  <w:enabled/>
                  <w:calcOnExit w:val="0"/>
                  <w:statusText w:type="text" w:val="7. The Rule Will Impact the Following (Check All That Apply). D. Select this option if Public Utility Rate Payers."/>
                  <w:checkBox>
                    <w:sizeAuto/>
                    <w:default w:val="0"/>
                  </w:checkBox>
                </w:ffData>
              </w:fldChar>
            </w:r>
            <w:r>
              <w:instrText xml:space="preserve"> FORMCHECKBOX </w:instrText>
            </w:r>
            <w:r w:rsidR="006B534F">
              <w:fldChar w:fldCharType="separate"/>
            </w:r>
            <w:r>
              <w:fldChar w:fldCharType="end"/>
            </w:r>
            <w:bookmarkEnd w:id="35"/>
            <w:r w:rsidRPr="009766C7">
              <w:t xml:space="preserve"> Public Utility Rate Payers</w:t>
            </w:r>
          </w:p>
          <w:p w14:paraId="24223CCF" w14:textId="77777777" w:rsidR="00313FDE" w:rsidRPr="009F30ED" w:rsidRDefault="00313FDE" w:rsidP="00593784">
            <w:pPr>
              <w:pStyle w:val="Flabels"/>
            </w:pPr>
            <w:r>
              <w:fldChar w:fldCharType="begin">
                <w:ffData>
                  <w:name w:val=""/>
                  <w:enabled/>
                  <w:calcOnExit w:val="0"/>
                  <w:statusText w:type="text" w:val="7. The Rule Will Impact the Following (Check All That Apply). E. Select this option if Small Businesses and complete Attachment A. "/>
                  <w:checkBox>
                    <w:sizeAuto/>
                    <w:default w:val="0"/>
                  </w:checkBox>
                </w:ffData>
              </w:fldChar>
            </w:r>
            <w:r>
              <w:instrText xml:space="preserve"> FORMCHECKBOX </w:instrText>
            </w:r>
            <w:r w:rsidR="006B534F">
              <w:fldChar w:fldCharType="separate"/>
            </w:r>
            <w:r>
              <w:fldChar w:fldCharType="end"/>
            </w:r>
            <w:r>
              <w:t xml:space="preserve"> Small Businesses </w:t>
            </w:r>
            <w:r w:rsidRPr="008B3022">
              <w:rPr>
                <w:b/>
              </w:rPr>
              <w:t>(if checked, complete Attachment A)</w:t>
            </w:r>
          </w:p>
        </w:tc>
      </w:tr>
      <w:tr w:rsidR="00313FDE" w:rsidRPr="00FD3A7D" w14:paraId="4319348C" w14:textId="77777777" w:rsidTr="00593784">
        <w:tc>
          <w:tcPr>
            <w:tcW w:w="10278" w:type="dxa"/>
            <w:gridSpan w:val="5"/>
            <w:tcBorders>
              <w:top w:val="single" w:sz="4" w:space="0" w:color="auto"/>
              <w:left w:val="nil"/>
              <w:bottom w:val="single" w:sz="4" w:space="0" w:color="auto"/>
              <w:right w:val="nil"/>
            </w:tcBorders>
          </w:tcPr>
          <w:p w14:paraId="62D2F802" w14:textId="77777777" w:rsidR="00313FDE" w:rsidRPr="007B01FE" w:rsidRDefault="00313FDE" w:rsidP="00593784">
            <w:pPr>
              <w:pStyle w:val="Flabels"/>
            </w:pPr>
            <w:r>
              <w:t xml:space="preserve">8. </w:t>
            </w:r>
            <w:r w:rsidRPr="007B01FE">
              <w:t>Would Implementation and Compliance Costs Be Greater Than</w:t>
            </w:r>
            <w:r>
              <w:t xml:space="preserve"> $20 million?</w:t>
            </w:r>
          </w:p>
          <w:bookmarkStart w:id="36" w:name="Check13"/>
          <w:p w14:paraId="52813D4A" w14:textId="77777777" w:rsidR="00313FDE" w:rsidRDefault="00313FDE" w:rsidP="00593784">
            <w:pPr>
              <w:pStyle w:val="Flabels"/>
              <w:tabs>
                <w:tab w:val="left" w:pos="1080"/>
              </w:tabs>
              <w:rPr>
                <w:sz w:val="16"/>
                <w:szCs w:val="16"/>
              </w:rPr>
            </w:pPr>
            <w:r>
              <w:fldChar w:fldCharType="begin">
                <w:ffData>
                  <w:name w:val="Check13"/>
                  <w:enabled/>
                  <w:calcOnExit w:val="0"/>
                  <w:statusText w:type="text" w:val="8. Would Implementation and Compliance Costs Be Greater Than $20 million? A. Select this option if Yes."/>
                  <w:checkBox>
                    <w:sizeAuto/>
                    <w:default w:val="0"/>
                  </w:checkBox>
                </w:ffData>
              </w:fldChar>
            </w:r>
            <w:r>
              <w:instrText xml:space="preserve"> FORMCHECKBOX </w:instrText>
            </w:r>
            <w:r w:rsidR="006B534F">
              <w:fldChar w:fldCharType="separate"/>
            </w:r>
            <w:r>
              <w:fldChar w:fldCharType="end"/>
            </w:r>
            <w:bookmarkEnd w:id="36"/>
            <w:r w:rsidRPr="009766C7">
              <w:t xml:space="preserve"> Yes</w:t>
            </w:r>
            <w:r>
              <w:tab/>
            </w:r>
            <w:bookmarkStart w:id="37" w:name="Check14"/>
            <w:r>
              <w:fldChar w:fldCharType="begin">
                <w:ffData>
                  <w:name w:val="Check14"/>
                  <w:enabled/>
                  <w:calcOnExit w:val="0"/>
                  <w:statusText w:type="text" w:val="8. Would Implementation and Compliance Costs Be Greater Than $20 million? B. Select this option if No."/>
                  <w:checkBox>
                    <w:sizeAuto/>
                    <w:default w:val="1"/>
                  </w:checkBox>
                </w:ffData>
              </w:fldChar>
            </w:r>
            <w:r>
              <w:instrText xml:space="preserve"> FORMCHECKBOX </w:instrText>
            </w:r>
            <w:r w:rsidR="006B534F">
              <w:fldChar w:fldCharType="separate"/>
            </w:r>
            <w:r>
              <w:fldChar w:fldCharType="end"/>
            </w:r>
            <w:bookmarkEnd w:id="37"/>
            <w:r w:rsidRPr="009766C7">
              <w:t xml:space="preserve"> No</w:t>
            </w:r>
          </w:p>
        </w:tc>
      </w:tr>
      <w:tr w:rsidR="00313FDE" w14:paraId="110668FD" w14:textId="77777777" w:rsidTr="00593784">
        <w:tc>
          <w:tcPr>
            <w:tcW w:w="10278" w:type="dxa"/>
            <w:gridSpan w:val="5"/>
            <w:tcBorders>
              <w:top w:val="single" w:sz="4" w:space="0" w:color="auto"/>
              <w:left w:val="nil"/>
              <w:bottom w:val="nil"/>
              <w:right w:val="nil"/>
            </w:tcBorders>
            <w:shd w:val="clear" w:color="auto" w:fill="auto"/>
          </w:tcPr>
          <w:p w14:paraId="3901B195" w14:textId="77777777" w:rsidR="00313FDE" w:rsidRPr="009F30ED" w:rsidRDefault="00313FDE" w:rsidP="00593784">
            <w:pPr>
              <w:pStyle w:val="Flabels"/>
              <w:rPr>
                <w:sz w:val="16"/>
                <w:szCs w:val="16"/>
              </w:rPr>
            </w:pPr>
            <w:r>
              <w:t xml:space="preserve">9. </w:t>
            </w:r>
            <w:r w:rsidRPr="007B01FE">
              <w:t>Policy Problem Addressed by the Rule</w:t>
            </w:r>
          </w:p>
        </w:tc>
      </w:tr>
      <w:tr w:rsidR="00313FDE" w14:paraId="31B8EBD6" w14:textId="77777777" w:rsidTr="00593784">
        <w:trPr>
          <w:trHeight w:val="360"/>
        </w:trPr>
        <w:tc>
          <w:tcPr>
            <w:tcW w:w="10278" w:type="dxa"/>
            <w:gridSpan w:val="5"/>
            <w:tcBorders>
              <w:top w:val="nil"/>
              <w:left w:val="nil"/>
              <w:bottom w:val="single" w:sz="4" w:space="0" w:color="auto"/>
              <w:right w:val="nil"/>
            </w:tcBorders>
          </w:tcPr>
          <w:p w14:paraId="3DF66CCE" w14:textId="77777777" w:rsidR="00313FDE" w:rsidRPr="00C25B64" w:rsidRDefault="00313FDE" w:rsidP="00593784">
            <w:pPr>
              <w:pStyle w:val="Ffilltext"/>
              <w:rPr>
                <w:sz w:val="20"/>
              </w:rPr>
            </w:pPr>
            <w:r>
              <w:rPr>
                <w:sz w:val="20"/>
              </w:rPr>
              <w:t>Outdated rules that are no longer in compliance with state and federal law. Elimination of outdated or ineffective provisions.  Curtail fraud and abuse potential for federal and state USF programs.</w:t>
            </w:r>
          </w:p>
        </w:tc>
      </w:tr>
      <w:tr w:rsidR="00313FDE" w:rsidRPr="007107EC" w14:paraId="064E929D" w14:textId="77777777" w:rsidTr="00593784">
        <w:tc>
          <w:tcPr>
            <w:tcW w:w="10278" w:type="dxa"/>
            <w:gridSpan w:val="5"/>
            <w:tcBorders>
              <w:top w:val="single" w:sz="4" w:space="0" w:color="auto"/>
              <w:left w:val="nil"/>
              <w:bottom w:val="nil"/>
              <w:right w:val="nil"/>
            </w:tcBorders>
            <w:shd w:val="clear" w:color="auto" w:fill="auto"/>
          </w:tcPr>
          <w:p w14:paraId="1E3C31C8" w14:textId="77777777" w:rsidR="00313FDE" w:rsidRPr="007107EC" w:rsidRDefault="00313FDE" w:rsidP="00593784">
            <w:pPr>
              <w:pStyle w:val="Flabels"/>
              <w:ind w:left="288" w:hanging="288"/>
              <w:rPr>
                <w:szCs w:val="18"/>
              </w:rPr>
            </w:pPr>
            <w:r w:rsidRPr="007107EC">
              <w:t xml:space="preserve">10. </w:t>
            </w:r>
            <w:r w:rsidRPr="00507244">
              <w:rPr>
                <w:szCs w:val="18"/>
              </w:rPr>
              <w:t>Summary of the  businesses, business sectors, associations representing</w:t>
            </w:r>
            <w:r>
              <w:rPr>
                <w:szCs w:val="18"/>
              </w:rPr>
              <w:t xml:space="preserve"> </w:t>
            </w:r>
            <w:r w:rsidRPr="00507244">
              <w:rPr>
                <w:szCs w:val="18"/>
              </w:rPr>
              <w:t>business, local governmental units, and individuals that may be affected by the</w:t>
            </w:r>
            <w:r>
              <w:rPr>
                <w:szCs w:val="18"/>
              </w:rPr>
              <w:t xml:space="preserve"> </w:t>
            </w:r>
            <w:r w:rsidRPr="00507244">
              <w:rPr>
                <w:szCs w:val="18"/>
              </w:rPr>
              <w:t>proposed rule</w:t>
            </w:r>
            <w:r>
              <w:rPr>
                <w:szCs w:val="18"/>
              </w:rPr>
              <w:t xml:space="preserve"> that were contacted for comments.</w:t>
            </w:r>
          </w:p>
        </w:tc>
      </w:tr>
      <w:tr w:rsidR="00313FDE" w14:paraId="38C26565" w14:textId="77777777" w:rsidTr="00593784">
        <w:trPr>
          <w:trHeight w:val="360"/>
        </w:trPr>
        <w:tc>
          <w:tcPr>
            <w:tcW w:w="10278" w:type="dxa"/>
            <w:gridSpan w:val="5"/>
            <w:tcBorders>
              <w:top w:val="nil"/>
              <w:left w:val="nil"/>
              <w:bottom w:val="single" w:sz="4" w:space="0" w:color="auto"/>
              <w:right w:val="nil"/>
            </w:tcBorders>
          </w:tcPr>
          <w:p w14:paraId="0F5B330E" w14:textId="77777777" w:rsidR="00313FDE" w:rsidRPr="00757C83" w:rsidRDefault="00313FDE" w:rsidP="00593784">
            <w:pPr>
              <w:pStyle w:val="Ffilltext"/>
              <w:rPr>
                <w:sz w:val="20"/>
              </w:rPr>
            </w:pPr>
            <w:r w:rsidRPr="00757C83">
              <w:rPr>
                <w:sz w:val="20"/>
              </w:rPr>
              <w:t xml:space="preserve">Wisconsin Federation of Independent Business; League of Wisconsin Municipalities, Wisconsin Towns Association,. Wisconsin Alliance of Cities, </w:t>
            </w:r>
            <w:r>
              <w:rPr>
                <w:sz w:val="20"/>
              </w:rPr>
              <w:t>Citizens’ Utility Board, Wisconsin State Telecommunications Association, National Federation of Independent Businesses, Universal Service Fund Council, and all telecommunications providers.</w:t>
            </w:r>
          </w:p>
        </w:tc>
      </w:tr>
      <w:tr w:rsidR="00313FDE" w14:paraId="0BFFEAEB" w14:textId="77777777" w:rsidTr="00593784">
        <w:tc>
          <w:tcPr>
            <w:tcW w:w="10278" w:type="dxa"/>
            <w:gridSpan w:val="5"/>
            <w:tcBorders>
              <w:top w:val="single" w:sz="4" w:space="0" w:color="auto"/>
              <w:left w:val="nil"/>
              <w:right w:val="nil"/>
            </w:tcBorders>
            <w:shd w:val="clear" w:color="auto" w:fill="auto"/>
          </w:tcPr>
          <w:p w14:paraId="14B8AE35" w14:textId="77777777" w:rsidR="00313FDE" w:rsidRPr="00B97B79" w:rsidRDefault="00313FDE" w:rsidP="00593784">
            <w:pPr>
              <w:pStyle w:val="Flabels"/>
            </w:pPr>
            <w:r>
              <w:t xml:space="preserve">11. </w:t>
            </w:r>
            <w:r w:rsidRPr="00B97B79">
              <w:t xml:space="preserve">Identify the local governmental units that </w:t>
            </w:r>
            <w:r>
              <w:t>participated in the development of this EIA.</w:t>
            </w:r>
          </w:p>
        </w:tc>
      </w:tr>
      <w:tr w:rsidR="00313FDE" w14:paraId="0A21B116" w14:textId="77777777" w:rsidTr="00593784">
        <w:tc>
          <w:tcPr>
            <w:tcW w:w="10278" w:type="dxa"/>
            <w:gridSpan w:val="5"/>
            <w:tcBorders>
              <w:left w:val="nil"/>
              <w:bottom w:val="single" w:sz="4" w:space="0" w:color="auto"/>
              <w:right w:val="nil"/>
            </w:tcBorders>
            <w:shd w:val="clear" w:color="auto" w:fill="auto"/>
          </w:tcPr>
          <w:p w14:paraId="73E3EDAB" w14:textId="77777777" w:rsidR="00313FDE" w:rsidRDefault="00313FDE" w:rsidP="00593784">
            <w:pPr>
              <w:pStyle w:val="Ffilltext"/>
              <w:spacing w:after="40"/>
            </w:pPr>
            <w:r w:rsidRPr="00757C83">
              <w:rPr>
                <w:sz w:val="20"/>
              </w:rPr>
              <w:t>League of Wisconsin Municipalities</w:t>
            </w:r>
            <w:r>
              <w:rPr>
                <w:sz w:val="20"/>
              </w:rPr>
              <w:t xml:space="preserve">, Wisconsin Towns Association and </w:t>
            </w:r>
            <w:r w:rsidRPr="00757C83">
              <w:rPr>
                <w:sz w:val="20"/>
              </w:rPr>
              <w:t>Wisconsin Alliance of Cities</w:t>
            </w:r>
            <w:r>
              <w:rPr>
                <w:sz w:val="20"/>
              </w:rPr>
              <w:t>.</w:t>
            </w:r>
          </w:p>
        </w:tc>
      </w:tr>
      <w:tr w:rsidR="00313FDE" w:rsidRPr="00164F6E" w14:paraId="31CFB5F1" w14:textId="77777777" w:rsidTr="00593784">
        <w:tc>
          <w:tcPr>
            <w:tcW w:w="10278" w:type="dxa"/>
            <w:gridSpan w:val="5"/>
            <w:tcBorders>
              <w:top w:val="single" w:sz="4" w:space="0" w:color="auto"/>
              <w:left w:val="nil"/>
              <w:right w:val="nil"/>
            </w:tcBorders>
            <w:shd w:val="clear" w:color="auto" w:fill="auto"/>
          </w:tcPr>
          <w:p w14:paraId="49934520" w14:textId="77777777" w:rsidR="00313FDE" w:rsidRPr="00AF19EA" w:rsidRDefault="00313FDE" w:rsidP="00593784">
            <w:pPr>
              <w:pStyle w:val="Flabels"/>
            </w:pPr>
            <w:r>
              <w:t xml:space="preserve">12. </w:t>
            </w:r>
            <w:r w:rsidRPr="00D34552">
              <w:t>Summary of</w:t>
            </w:r>
            <w:r w:rsidRPr="00AF19EA">
              <w:t xml:space="preserve"> Rule’s Economic and Fiscal Impact on Specific Businesses, Business Sectors, Public Utility Rate Payers, Local Governmental Units and the State’s Economy as a Whole (Include Implementation and Compliance Costs Expected to be Incurred)</w:t>
            </w:r>
          </w:p>
        </w:tc>
      </w:tr>
      <w:tr w:rsidR="00313FDE" w14:paraId="614C4344" w14:textId="77777777" w:rsidTr="00593784">
        <w:tc>
          <w:tcPr>
            <w:tcW w:w="10278" w:type="dxa"/>
            <w:gridSpan w:val="5"/>
            <w:tcBorders>
              <w:left w:val="nil"/>
              <w:bottom w:val="single" w:sz="4" w:space="0" w:color="auto"/>
              <w:right w:val="nil"/>
            </w:tcBorders>
            <w:shd w:val="clear" w:color="auto" w:fill="auto"/>
          </w:tcPr>
          <w:p w14:paraId="0883A5D0" w14:textId="77777777" w:rsidR="00313FDE" w:rsidRDefault="00313FDE" w:rsidP="00593784">
            <w:pPr>
              <w:pStyle w:val="Default"/>
              <w:rPr>
                <w:sz w:val="20"/>
                <w:szCs w:val="20"/>
              </w:rPr>
            </w:pPr>
            <w:r>
              <w:rPr>
                <w:sz w:val="20"/>
                <w:szCs w:val="20"/>
              </w:rPr>
              <w:t>The changes made in this rulemaking have minimal, if any, economic impacts</w:t>
            </w:r>
          </w:p>
          <w:p w14:paraId="3D7CC613" w14:textId="77777777" w:rsidR="00313FDE" w:rsidRDefault="00313FDE" w:rsidP="00593784">
            <w:pPr>
              <w:pStyle w:val="Default"/>
              <w:rPr>
                <w:sz w:val="20"/>
                <w:szCs w:val="20"/>
              </w:rPr>
            </w:pPr>
          </w:p>
          <w:p w14:paraId="76C79281" w14:textId="77777777" w:rsidR="00313FDE" w:rsidRPr="004B37CA" w:rsidRDefault="00313FDE" w:rsidP="00593784">
            <w:pPr>
              <w:pStyle w:val="Default"/>
              <w:rPr>
                <w:sz w:val="20"/>
                <w:szCs w:val="20"/>
              </w:rPr>
            </w:pPr>
            <w:r>
              <w:rPr>
                <w:sz w:val="20"/>
                <w:szCs w:val="20"/>
              </w:rPr>
              <w:t>Comments on the economic impact of the rulemaking were more about the substance of the rules. No economic figures were provided. One commenter raised two issues about which the commission has no jurisdiction. Another commenter made a number of comments about te existing rule language rather than changes made as a part of this rulemaking. Some concern was raised about the potential for the size of the fund to increase, but the size of the fund is controlled by the legislature. One economic change was made by deleting a proposed provision about when assessments must be paid.</w:t>
            </w:r>
          </w:p>
        </w:tc>
      </w:tr>
      <w:tr w:rsidR="00313FDE" w14:paraId="0F9E48CA" w14:textId="77777777" w:rsidTr="00593784">
        <w:tc>
          <w:tcPr>
            <w:tcW w:w="10278" w:type="dxa"/>
            <w:gridSpan w:val="5"/>
            <w:tcBorders>
              <w:top w:val="single" w:sz="4" w:space="0" w:color="auto"/>
              <w:left w:val="nil"/>
              <w:bottom w:val="nil"/>
              <w:right w:val="nil"/>
            </w:tcBorders>
            <w:shd w:val="clear" w:color="auto" w:fill="auto"/>
          </w:tcPr>
          <w:p w14:paraId="45BD70D4" w14:textId="77777777" w:rsidR="00313FDE" w:rsidRPr="007B01FE" w:rsidRDefault="00313FDE" w:rsidP="00593784">
            <w:pPr>
              <w:pStyle w:val="Flabels"/>
            </w:pPr>
            <w:r>
              <w:t xml:space="preserve">13. </w:t>
            </w:r>
            <w:r w:rsidRPr="007B01FE">
              <w:t>Benefits of Implementing the Rule and Alternative(s) to Implementing the Rule</w:t>
            </w:r>
          </w:p>
        </w:tc>
      </w:tr>
      <w:tr w:rsidR="00313FDE" w14:paraId="3175A4AE" w14:textId="77777777" w:rsidTr="00593784">
        <w:trPr>
          <w:trHeight w:val="360"/>
        </w:trPr>
        <w:tc>
          <w:tcPr>
            <w:tcW w:w="10278" w:type="dxa"/>
            <w:gridSpan w:val="5"/>
            <w:tcBorders>
              <w:top w:val="nil"/>
              <w:left w:val="nil"/>
              <w:bottom w:val="single" w:sz="4" w:space="0" w:color="auto"/>
              <w:right w:val="nil"/>
            </w:tcBorders>
          </w:tcPr>
          <w:p w14:paraId="465B23B5" w14:textId="77777777" w:rsidR="00313FDE" w:rsidRPr="00E56F8D" w:rsidRDefault="00313FDE" w:rsidP="00593784">
            <w:pPr>
              <w:pStyle w:val="Ffilltext"/>
              <w:rPr>
                <w:sz w:val="20"/>
              </w:rPr>
            </w:pPr>
            <w:r>
              <w:rPr>
                <w:sz w:val="20"/>
              </w:rPr>
              <w:t>Updating and revising outdated rules. Added efficiency. The updates will bring these rules into compliance with recent changes to state and federal laws.</w:t>
            </w:r>
          </w:p>
        </w:tc>
      </w:tr>
      <w:tr w:rsidR="00313FDE" w14:paraId="4A48A79A" w14:textId="77777777" w:rsidTr="00593784">
        <w:tc>
          <w:tcPr>
            <w:tcW w:w="10278" w:type="dxa"/>
            <w:gridSpan w:val="5"/>
            <w:tcBorders>
              <w:top w:val="single" w:sz="4" w:space="0" w:color="auto"/>
              <w:left w:val="nil"/>
              <w:bottom w:val="nil"/>
              <w:right w:val="nil"/>
            </w:tcBorders>
            <w:shd w:val="clear" w:color="auto" w:fill="auto"/>
          </w:tcPr>
          <w:p w14:paraId="093B7D75" w14:textId="77777777" w:rsidR="00313FDE" w:rsidRPr="007B01FE" w:rsidRDefault="00313FDE" w:rsidP="00593784">
            <w:pPr>
              <w:pStyle w:val="Flabels"/>
            </w:pPr>
            <w:r>
              <w:t xml:space="preserve">14. </w:t>
            </w:r>
            <w:r w:rsidRPr="007B01FE">
              <w:t>Long Range Implications of Implementing the Rule</w:t>
            </w:r>
          </w:p>
        </w:tc>
      </w:tr>
      <w:tr w:rsidR="00313FDE" w14:paraId="5C90DF1F" w14:textId="77777777" w:rsidTr="00593784">
        <w:trPr>
          <w:trHeight w:val="360"/>
        </w:trPr>
        <w:tc>
          <w:tcPr>
            <w:tcW w:w="10278" w:type="dxa"/>
            <w:gridSpan w:val="5"/>
            <w:tcBorders>
              <w:top w:val="nil"/>
              <w:left w:val="nil"/>
              <w:bottom w:val="single" w:sz="4" w:space="0" w:color="auto"/>
              <w:right w:val="nil"/>
            </w:tcBorders>
          </w:tcPr>
          <w:p w14:paraId="60529E54" w14:textId="77777777" w:rsidR="00313FDE" w:rsidRPr="009766C7" w:rsidRDefault="00313FDE" w:rsidP="00593784">
            <w:pPr>
              <w:pStyle w:val="Ffilltext"/>
              <w:rPr>
                <w:sz w:val="20"/>
              </w:rPr>
            </w:pPr>
            <w:r>
              <w:rPr>
                <w:sz w:val="20"/>
              </w:rPr>
              <w:lastRenderedPageBreak/>
              <w:t>Added efficiency and compliance with recent changes to state and federal laws.</w:t>
            </w:r>
          </w:p>
        </w:tc>
      </w:tr>
      <w:tr w:rsidR="00313FDE" w14:paraId="0CE16E89" w14:textId="77777777" w:rsidTr="00593784">
        <w:tc>
          <w:tcPr>
            <w:tcW w:w="10278" w:type="dxa"/>
            <w:gridSpan w:val="5"/>
            <w:tcBorders>
              <w:top w:val="single" w:sz="4" w:space="0" w:color="auto"/>
              <w:left w:val="nil"/>
              <w:bottom w:val="nil"/>
              <w:right w:val="nil"/>
            </w:tcBorders>
            <w:shd w:val="clear" w:color="auto" w:fill="auto"/>
          </w:tcPr>
          <w:p w14:paraId="3CCC839A" w14:textId="77777777" w:rsidR="00313FDE" w:rsidRPr="007B01FE" w:rsidRDefault="00313FDE" w:rsidP="00593784">
            <w:pPr>
              <w:pStyle w:val="Flabels"/>
            </w:pPr>
            <w:r>
              <w:t xml:space="preserve">15. </w:t>
            </w:r>
            <w:r w:rsidRPr="007B01FE">
              <w:t>Compare With Approaches Being Used by Federal Government</w:t>
            </w:r>
          </w:p>
        </w:tc>
      </w:tr>
      <w:tr w:rsidR="00313FDE" w14:paraId="32DCCDFB" w14:textId="77777777" w:rsidTr="00593784">
        <w:trPr>
          <w:trHeight w:val="360"/>
        </w:trPr>
        <w:tc>
          <w:tcPr>
            <w:tcW w:w="10278" w:type="dxa"/>
            <w:gridSpan w:val="5"/>
            <w:tcBorders>
              <w:top w:val="nil"/>
              <w:left w:val="nil"/>
              <w:bottom w:val="single" w:sz="4" w:space="0" w:color="auto"/>
              <w:right w:val="nil"/>
            </w:tcBorders>
          </w:tcPr>
          <w:p w14:paraId="3F5A2B1A" w14:textId="77777777" w:rsidR="00313FDE" w:rsidRPr="003669EC" w:rsidRDefault="00313FDE" w:rsidP="00593784">
            <w:pPr>
              <w:tabs>
                <w:tab w:val="left" w:pos="-1980"/>
                <w:tab w:val="left" w:pos="720"/>
                <w:tab w:val="left" w:pos="1440"/>
              </w:tabs>
              <w:rPr>
                <w:sz w:val="20"/>
                <w:szCs w:val="20"/>
              </w:rPr>
            </w:pPr>
            <w:r w:rsidRPr="003669EC">
              <w:rPr>
                <w:sz w:val="20"/>
                <w:szCs w:val="20"/>
              </w:rPr>
              <w:t xml:space="preserve">The state and federal universal service funds and programs are complementary rather than duplicative. </w:t>
            </w:r>
          </w:p>
          <w:p w14:paraId="01345A2B" w14:textId="77777777" w:rsidR="00313FDE" w:rsidRPr="003669EC" w:rsidRDefault="00313FDE" w:rsidP="00593784">
            <w:pPr>
              <w:tabs>
                <w:tab w:val="left" w:pos="-1980"/>
                <w:tab w:val="left" w:pos="1440"/>
              </w:tabs>
              <w:rPr>
                <w:sz w:val="20"/>
                <w:szCs w:val="20"/>
              </w:rPr>
            </w:pPr>
          </w:p>
          <w:p w14:paraId="5073CF4E" w14:textId="77777777" w:rsidR="00313FDE" w:rsidRPr="003669EC" w:rsidRDefault="00313FDE" w:rsidP="00593784">
            <w:pPr>
              <w:tabs>
                <w:tab w:val="left" w:pos="-1980"/>
                <w:tab w:val="left" w:pos="720"/>
                <w:tab w:val="left" w:pos="1440"/>
              </w:tabs>
              <w:rPr>
                <w:sz w:val="20"/>
                <w:szCs w:val="20"/>
              </w:rPr>
            </w:pPr>
            <w:r w:rsidRPr="003669EC">
              <w:rPr>
                <w:sz w:val="20"/>
                <w:szCs w:val="20"/>
              </w:rPr>
              <w:t>“Eligible Telecommunications Carriers” (ETCs) are designated by the commission and are, thereafter, eligible for funding from the federal USF and for certain funding from the state USF.  ETC status was created by the FCC, and codified in 47 U.S.C. § 214(e)(2).  Under FCC rules, state commissions are responsible for designating eligible providers as ETCs.</w:t>
            </w:r>
            <w:r w:rsidRPr="003669EC">
              <w:rPr>
                <w:rStyle w:val="FootnoteReference"/>
                <w:sz w:val="20"/>
                <w:szCs w:val="20"/>
              </w:rPr>
              <w:footnoteReference w:id="7"/>
            </w:r>
          </w:p>
          <w:p w14:paraId="05E4B935" w14:textId="77777777" w:rsidR="00313FDE" w:rsidRPr="003669EC" w:rsidRDefault="00313FDE" w:rsidP="00593784">
            <w:pPr>
              <w:tabs>
                <w:tab w:val="left" w:pos="-1980"/>
              </w:tabs>
              <w:rPr>
                <w:sz w:val="20"/>
                <w:szCs w:val="20"/>
              </w:rPr>
            </w:pPr>
          </w:p>
          <w:p w14:paraId="32A1EB57" w14:textId="77777777" w:rsidR="00313FDE" w:rsidRPr="003669EC" w:rsidRDefault="00313FDE" w:rsidP="00593784">
            <w:pPr>
              <w:tabs>
                <w:tab w:val="left" w:pos="-1980"/>
                <w:tab w:val="left" w:pos="720"/>
                <w:tab w:val="left" w:pos="1440"/>
              </w:tabs>
              <w:autoSpaceDE w:val="0"/>
              <w:autoSpaceDN w:val="0"/>
              <w:adjustRightInd w:val="0"/>
              <w:rPr>
                <w:sz w:val="20"/>
                <w:szCs w:val="20"/>
              </w:rPr>
            </w:pPr>
            <w:r w:rsidRPr="003669EC">
              <w:rPr>
                <w:sz w:val="20"/>
                <w:szCs w:val="20"/>
              </w:rPr>
              <w:t>Designation as an ETC is required if a provider is to receive federal USF funding.  ETC designation is also required to receive funding from some, but not all, state universal service programs.  The FCC established a set of minimum criteria that all ETCs must meet.  These are codified in the federal rules.</w:t>
            </w:r>
            <w:r w:rsidRPr="003669EC">
              <w:rPr>
                <w:rStyle w:val="FootnoteReference"/>
                <w:sz w:val="20"/>
                <w:szCs w:val="20"/>
              </w:rPr>
              <w:footnoteReference w:id="8"/>
            </w:r>
            <w:r w:rsidRPr="003669EC">
              <w:rPr>
                <w:sz w:val="20"/>
                <w:szCs w:val="20"/>
              </w:rPr>
              <w:t xml:space="preserve">  The 1996 Telecommunications Act states that, “A State may adopt regulations not inconsistent with the Commission’s rules to preserve and advance universal service.”</w:t>
            </w:r>
            <w:r w:rsidRPr="003669EC">
              <w:rPr>
                <w:rStyle w:val="FootnoteReference"/>
                <w:sz w:val="20"/>
                <w:szCs w:val="20"/>
              </w:rPr>
              <w:footnoteReference w:id="9"/>
            </w:r>
            <w:r w:rsidRPr="003669EC">
              <w:rPr>
                <w:sz w:val="20"/>
                <w:szCs w:val="20"/>
              </w:rPr>
              <w:t xml:space="preserve">  A court upheld the states’ right to impose additional conditions on ETCs in </w:t>
            </w:r>
            <w:r w:rsidRPr="003669EC">
              <w:rPr>
                <w:i/>
                <w:iCs/>
                <w:sz w:val="20"/>
                <w:szCs w:val="20"/>
              </w:rPr>
              <w:t>Texas Office of Public Utility Counsel v. FCC</w:t>
            </w:r>
            <w:r w:rsidRPr="003669EC">
              <w:rPr>
                <w:sz w:val="20"/>
                <w:szCs w:val="20"/>
              </w:rPr>
              <w:t xml:space="preserve">, 183 F.3d 393, 418 (5th Cir. 1999).  Therefore, while states must examine the federal requirements, they are allowed to create additional requirements.  Wisconsin has done so. </w:t>
            </w:r>
          </w:p>
          <w:p w14:paraId="08CE2E38" w14:textId="77777777" w:rsidR="00313FDE" w:rsidRPr="003669EC" w:rsidRDefault="00313FDE" w:rsidP="00593784">
            <w:pPr>
              <w:tabs>
                <w:tab w:val="left" w:pos="-1980"/>
                <w:tab w:val="left" w:pos="1440"/>
              </w:tabs>
              <w:rPr>
                <w:sz w:val="20"/>
                <w:szCs w:val="20"/>
              </w:rPr>
            </w:pPr>
          </w:p>
          <w:p w14:paraId="68CFC400" w14:textId="77777777" w:rsidR="00313FDE" w:rsidRPr="003669EC" w:rsidRDefault="00313FDE" w:rsidP="00593784">
            <w:pPr>
              <w:tabs>
                <w:tab w:val="left" w:pos="-1980"/>
                <w:tab w:val="left" w:pos="720"/>
                <w:tab w:val="left" w:pos="1440"/>
              </w:tabs>
              <w:rPr>
                <w:sz w:val="20"/>
                <w:szCs w:val="20"/>
              </w:rPr>
            </w:pPr>
            <w:r w:rsidRPr="003669EC">
              <w:rPr>
                <w:sz w:val="20"/>
                <w:szCs w:val="20"/>
              </w:rPr>
              <w:t>The federal USF provides funding to ETCs that are found to serve high-cost areas.  That funding is to be used to help cover the costs of expanding infrastructure into those areas.  Doing so should help ensure that rates in those areas stay lower since rates need not provide the funds for that expansion.  The Wisconsin USF provides reimbursement to providers that offer credits to customers when rates are higher than as designated in s. PSC 160.09.</w:t>
            </w:r>
          </w:p>
          <w:p w14:paraId="059F33E8" w14:textId="77777777" w:rsidR="00313FDE" w:rsidRPr="003669EC" w:rsidRDefault="00313FDE" w:rsidP="00593784">
            <w:pPr>
              <w:tabs>
                <w:tab w:val="left" w:pos="-1980"/>
                <w:tab w:val="left" w:pos="1440"/>
              </w:tabs>
              <w:rPr>
                <w:sz w:val="20"/>
                <w:szCs w:val="20"/>
              </w:rPr>
            </w:pPr>
          </w:p>
          <w:p w14:paraId="47970114" w14:textId="77777777" w:rsidR="00313FDE" w:rsidRPr="003669EC" w:rsidRDefault="00313FDE" w:rsidP="00593784">
            <w:pPr>
              <w:tabs>
                <w:tab w:val="left" w:pos="-1980"/>
                <w:tab w:val="left" w:pos="720"/>
                <w:tab w:val="left" w:pos="1440"/>
              </w:tabs>
              <w:rPr>
                <w:sz w:val="20"/>
                <w:szCs w:val="20"/>
              </w:rPr>
            </w:pPr>
            <w:r w:rsidRPr="003669EC">
              <w:rPr>
                <w:sz w:val="20"/>
                <w:szCs w:val="20"/>
              </w:rPr>
              <w:t>The federal USF also includes Lifeline and Link-Up programs to assist low-income customers.  The Wisconsin Lifeline and Link-Up programs are structured to complement the federal program and to take advantage of the available federal Lifeline and Link-Up funds.</w:t>
            </w:r>
          </w:p>
          <w:p w14:paraId="07114625" w14:textId="77777777" w:rsidR="00313FDE" w:rsidRPr="003669EC" w:rsidRDefault="00313FDE" w:rsidP="00593784">
            <w:pPr>
              <w:tabs>
                <w:tab w:val="left" w:pos="-1980"/>
                <w:tab w:val="left" w:pos="1440"/>
              </w:tabs>
              <w:rPr>
                <w:sz w:val="20"/>
                <w:szCs w:val="20"/>
              </w:rPr>
            </w:pPr>
          </w:p>
          <w:p w14:paraId="3CBC9FCE" w14:textId="77777777" w:rsidR="00313FDE" w:rsidRPr="003669EC" w:rsidRDefault="00313FDE" w:rsidP="00593784">
            <w:pPr>
              <w:tabs>
                <w:tab w:val="left" w:pos="-1980"/>
                <w:tab w:val="left" w:pos="720"/>
                <w:tab w:val="left" w:pos="1440"/>
              </w:tabs>
              <w:rPr>
                <w:sz w:val="20"/>
                <w:szCs w:val="20"/>
              </w:rPr>
            </w:pPr>
            <w:r w:rsidRPr="003669EC">
              <w:rPr>
                <w:sz w:val="20"/>
                <w:szCs w:val="20"/>
              </w:rPr>
              <w:t>The federal USF assessment applies to all carriers, including wireless carriers, and is assessed based on interstate revenues.  The state USF assessment applies to all providers, including wireless providers, and is assessed based on intrastate revenues.  Wisconsin exempts certain providers from assessment, such as those with under $200,000 in intrastate revenues.</w:t>
            </w:r>
          </w:p>
          <w:p w14:paraId="2B4B7BAD" w14:textId="77777777" w:rsidR="00313FDE" w:rsidRPr="003669EC" w:rsidRDefault="00313FDE" w:rsidP="00593784">
            <w:pPr>
              <w:tabs>
                <w:tab w:val="left" w:pos="-1980"/>
                <w:tab w:val="left" w:pos="1440"/>
              </w:tabs>
              <w:rPr>
                <w:sz w:val="20"/>
                <w:szCs w:val="20"/>
              </w:rPr>
            </w:pPr>
          </w:p>
          <w:p w14:paraId="09D46D86" w14:textId="77777777" w:rsidR="00313FDE" w:rsidRPr="003669EC" w:rsidRDefault="00313FDE" w:rsidP="00593784">
            <w:pPr>
              <w:tabs>
                <w:tab w:val="left" w:pos="-1980"/>
                <w:tab w:val="left" w:pos="720"/>
                <w:tab w:val="left" w:pos="1440"/>
              </w:tabs>
              <w:rPr>
                <w:sz w:val="20"/>
                <w:szCs w:val="20"/>
              </w:rPr>
            </w:pPr>
            <w:r w:rsidRPr="003669EC">
              <w:rPr>
                <w:sz w:val="20"/>
                <w:szCs w:val="20"/>
              </w:rPr>
              <w:t>There are parts of the federal USF (e.g., the E-Rate program for schools) that do not have a counterpart in the state USF rules.  Likewise, some of the state USF rules (e.g., the program to assist persons with disabilities – s. PSC 160.071) address matters not included in the federal USF law or rules.</w:t>
            </w:r>
          </w:p>
          <w:p w14:paraId="357A60B5" w14:textId="77777777" w:rsidR="00313FDE" w:rsidRPr="00E56F8D" w:rsidRDefault="00313FDE" w:rsidP="00593784">
            <w:pPr>
              <w:pStyle w:val="Ffilltext"/>
              <w:rPr>
                <w:sz w:val="20"/>
              </w:rPr>
            </w:pPr>
          </w:p>
        </w:tc>
      </w:tr>
      <w:tr w:rsidR="00313FDE" w14:paraId="5DA6802A" w14:textId="77777777" w:rsidTr="00593784">
        <w:tc>
          <w:tcPr>
            <w:tcW w:w="10278" w:type="dxa"/>
            <w:gridSpan w:val="5"/>
            <w:tcBorders>
              <w:top w:val="single" w:sz="4" w:space="0" w:color="auto"/>
              <w:left w:val="nil"/>
              <w:right w:val="nil"/>
            </w:tcBorders>
            <w:shd w:val="clear" w:color="auto" w:fill="auto"/>
          </w:tcPr>
          <w:p w14:paraId="5BD6E1EF" w14:textId="77777777" w:rsidR="00313FDE" w:rsidRPr="007B01FE" w:rsidRDefault="00313FDE" w:rsidP="00593784">
            <w:pPr>
              <w:pStyle w:val="Flabels"/>
            </w:pPr>
            <w:r>
              <w:t xml:space="preserve">16. </w:t>
            </w:r>
            <w:r w:rsidRPr="007B01FE">
              <w:t>Compare With Approaches Being Used by Neighboring States (Illinois, Iowa, Michigan and Minnesota</w:t>
            </w:r>
            <w:r>
              <w:rPr>
                <w:sz w:val="16"/>
                <w:szCs w:val="16"/>
              </w:rPr>
              <w:t>)</w:t>
            </w:r>
          </w:p>
        </w:tc>
      </w:tr>
      <w:tr w:rsidR="00313FDE" w:rsidRPr="006A0DF2" w14:paraId="5EBAD535" w14:textId="77777777" w:rsidTr="00593784">
        <w:trPr>
          <w:trHeight w:val="360"/>
        </w:trPr>
        <w:tc>
          <w:tcPr>
            <w:tcW w:w="10278" w:type="dxa"/>
            <w:gridSpan w:val="5"/>
            <w:tcBorders>
              <w:top w:val="nil"/>
              <w:left w:val="nil"/>
              <w:bottom w:val="single" w:sz="4" w:space="0" w:color="auto"/>
              <w:right w:val="nil"/>
            </w:tcBorders>
          </w:tcPr>
          <w:p w14:paraId="578FAC24" w14:textId="77777777" w:rsidR="00313FDE" w:rsidRPr="006A0DF2" w:rsidRDefault="00313FDE" w:rsidP="00593784">
            <w:pPr>
              <w:tabs>
                <w:tab w:val="left" w:pos="720"/>
                <w:tab w:val="left" w:pos="1440"/>
              </w:tabs>
              <w:rPr>
                <w:sz w:val="20"/>
                <w:szCs w:val="20"/>
              </w:rPr>
            </w:pPr>
            <w:r w:rsidRPr="006A0DF2">
              <w:rPr>
                <w:sz w:val="20"/>
                <w:szCs w:val="20"/>
              </w:rPr>
              <w:tab/>
              <w:t>Many state USF programs, both in Wisconsin and in other states, are intertwined with federal universal service programs.  As a result, there is a certain amount of similarity among state programs.  For example, each of the surrounding states has Lifeline type programs.</w:t>
            </w:r>
            <w:r w:rsidRPr="006A0DF2">
              <w:rPr>
                <w:rStyle w:val="FootnoteReference"/>
                <w:sz w:val="20"/>
                <w:szCs w:val="20"/>
              </w:rPr>
              <w:footnoteReference w:id="10"/>
            </w:r>
            <w:r w:rsidRPr="006A0DF2">
              <w:rPr>
                <w:sz w:val="20"/>
                <w:szCs w:val="20"/>
              </w:rPr>
              <w:t xml:space="preserve">  As required under federal law, each has income-based eligibility criteria although the specifics vary somewhat.  The level of credits to customers and the resulting reimbursements to providers are similar, due in part to the federal matching dollars attached to credit/reimbursement levels.    A difference in Lifeline programs is that the four other states only have a set figure for the Lifeline credit/reimbursement amount (although in Michigan that amount may vary depending on which company is involved).  Wisconsin also has a standard</w:t>
            </w:r>
            <w:r>
              <w:rPr>
                <w:sz w:val="20"/>
                <w:szCs w:val="20"/>
              </w:rPr>
              <w:t xml:space="preserve"> </w:t>
            </w:r>
            <w:r w:rsidRPr="006A0DF2">
              <w:rPr>
                <w:sz w:val="20"/>
                <w:szCs w:val="20"/>
              </w:rPr>
              <w:t>Lifeline credit if the base rate</w:t>
            </w:r>
            <w:r w:rsidRPr="006A0DF2">
              <w:rPr>
                <w:rStyle w:val="FootnoteReference"/>
                <w:sz w:val="20"/>
                <w:szCs w:val="20"/>
              </w:rPr>
              <w:footnoteReference w:id="11"/>
            </w:r>
            <w:r w:rsidRPr="006A0DF2">
              <w:rPr>
                <w:sz w:val="20"/>
                <w:szCs w:val="20"/>
              </w:rPr>
              <w:t xml:space="preserve"> is $25 or below, although, it has a variable component.  If the base rate is $25 or above, the reimbursement/credit is the lesser of:</w:t>
            </w:r>
          </w:p>
          <w:p w14:paraId="3DCBB599" w14:textId="77777777" w:rsidR="00313FDE" w:rsidRPr="006A0DF2" w:rsidRDefault="00313FDE" w:rsidP="00593784">
            <w:pPr>
              <w:tabs>
                <w:tab w:val="left" w:pos="720"/>
                <w:tab w:val="left" w:pos="1440"/>
              </w:tabs>
              <w:rPr>
                <w:sz w:val="20"/>
                <w:szCs w:val="20"/>
              </w:rPr>
            </w:pPr>
          </w:p>
          <w:p w14:paraId="4B02843A" w14:textId="77777777" w:rsidR="00313FDE" w:rsidRPr="006A0DF2" w:rsidRDefault="00313FDE" w:rsidP="00593784">
            <w:pPr>
              <w:tabs>
                <w:tab w:val="left" w:pos="720"/>
                <w:tab w:val="left" w:pos="1440"/>
              </w:tabs>
              <w:rPr>
                <w:sz w:val="20"/>
                <w:szCs w:val="20"/>
              </w:rPr>
            </w:pPr>
            <w:r w:rsidRPr="006A0DF2">
              <w:rPr>
                <w:sz w:val="20"/>
                <w:szCs w:val="20"/>
              </w:rPr>
              <w:t>1.</w:t>
            </w:r>
            <w:r w:rsidRPr="006A0DF2">
              <w:rPr>
                <w:sz w:val="20"/>
                <w:szCs w:val="20"/>
              </w:rPr>
              <w:tab/>
              <w:t xml:space="preserve">Whatever is necessary to bring that rate down to $15.  </w:t>
            </w:r>
          </w:p>
          <w:p w14:paraId="3A977026" w14:textId="77777777" w:rsidR="00313FDE" w:rsidRPr="006A0DF2" w:rsidRDefault="00313FDE" w:rsidP="00593784">
            <w:pPr>
              <w:tabs>
                <w:tab w:val="left" w:pos="720"/>
                <w:tab w:val="left" w:pos="1440"/>
              </w:tabs>
              <w:rPr>
                <w:sz w:val="20"/>
                <w:szCs w:val="20"/>
              </w:rPr>
            </w:pPr>
          </w:p>
          <w:p w14:paraId="5EB63BCB" w14:textId="77777777" w:rsidR="00313FDE" w:rsidRPr="006A0DF2" w:rsidRDefault="00313FDE" w:rsidP="00593784">
            <w:pPr>
              <w:tabs>
                <w:tab w:val="left" w:pos="720"/>
                <w:tab w:val="left" w:pos="1440"/>
              </w:tabs>
              <w:rPr>
                <w:sz w:val="20"/>
                <w:szCs w:val="20"/>
              </w:rPr>
            </w:pPr>
            <w:r w:rsidRPr="006A0DF2">
              <w:rPr>
                <w:sz w:val="20"/>
                <w:szCs w:val="20"/>
              </w:rPr>
              <w:t>2.</w:t>
            </w:r>
            <w:r w:rsidRPr="006A0DF2">
              <w:rPr>
                <w:sz w:val="20"/>
                <w:szCs w:val="20"/>
              </w:rPr>
              <w:tab/>
              <w:t>The amount available under the federal USF plus $9.25.</w:t>
            </w:r>
          </w:p>
          <w:p w14:paraId="1020BA5C" w14:textId="77777777" w:rsidR="00313FDE" w:rsidRPr="006A0DF2" w:rsidRDefault="00313FDE" w:rsidP="00593784">
            <w:pPr>
              <w:tabs>
                <w:tab w:val="left" w:pos="720"/>
                <w:tab w:val="left" w:pos="1440"/>
              </w:tabs>
              <w:rPr>
                <w:sz w:val="20"/>
                <w:szCs w:val="20"/>
              </w:rPr>
            </w:pPr>
          </w:p>
          <w:p w14:paraId="529A0635" w14:textId="77777777" w:rsidR="00313FDE" w:rsidRPr="006A0DF2" w:rsidRDefault="00313FDE" w:rsidP="00593784">
            <w:pPr>
              <w:tabs>
                <w:tab w:val="left" w:pos="720"/>
                <w:tab w:val="left" w:pos="1440"/>
              </w:tabs>
              <w:rPr>
                <w:sz w:val="20"/>
                <w:szCs w:val="20"/>
              </w:rPr>
            </w:pPr>
          </w:p>
          <w:p w14:paraId="79ECEE3A" w14:textId="77777777" w:rsidR="00313FDE" w:rsidRPr="006A0DF2" w:rsidRDefault="00313FDE" w:rsidP="00593784">
            <w:pPr>
              <w:tabs>
                <w:tab w:val="left" w:pos="720"/>
                <w:tab w:val="left" w:pos="1440"/>
              </w:tabs>
              <w:rPr>
                <w:sz w:val="20"/>
                <w:szCs w:val="20"/>
              </w:rPr>
            </w:pPr>
            <w:r w:rsidRPr="006A0DF2">
              <w:rPr>
                <w:sz w:val="20"/>
                <w:szCs w:val="20"/>
              </w:rPr>
              <w:tab/>
              <w:t>In this way, low-income customers in higher cost (generally rural) areas receive a credit sufficient to bring the base rate to a reasonably affordable level and providers are on a fairly “level playing field.”</w:t>
            </w:r>
          </w:p>
          <w:p w14:paraId="117C1225" w14:textId="77777777" w:rsidR="00313FDE" w:rsidRPr="006A0DF2" w:rsidRDefault="00313FDE" w:rsidP="00593784">
            <w:pPr>
              <w:tabs>
                <w:tab w:val="left" w:pos="720"/>
                <w:tab w:val="left" w:pos="1440"/>
              </w:tabs>
              <w:rPr>
                <w:sz w:val="20"/>
                <w:szCs w:val="20"/>
              </w:rPr>
            </w:pPr>
          </w:p>
          <w:p w14:paraId="5FD0DEA5" w14:textId="53D55AB8" w:rsidR="00313FDE" w:rsidRPr="006A0DF2" w:rsidRDefault="00313FDE" w:rsidP="00593784">
            <w:pPr>
              <w:tabs>
                <w:tab w:val="left" w:pos="-1980"/>
                <w:tab w:val="left" w:pos="720"/>
                <w:tab w:val="left" w:pos="1440"/>
              </w:tabs>
              <w:ind w:firstLine="720"/>
              <w:rPr>
                <w:sz w:val="20"/>
                <w:szCs w:val="20"/>
              </w:rPr>
            </w:pPr>
            <w:r w:rsidRPr="006A0DF2">
              <w:rPr>
                <w:sz w:val="20"/>
                <w:szCs w:val="20"/>
              </w:rPr>
              <w:t xml:space="preserve">The provision in these rules that allows the Lifeline credit to apply to </w:t>
            </w:r>
            <w:r w:rsidR="00764966">
              <w:rPr>
                <w:sz w:val="20"/>
                <w:szCs w:val="20"/>
              </w:rPr>
              <w:t>i</w:t>
            </w:r>
            <w:r w:rsidR="006147F1">
              <w:rPr>
                <w:sz w:val="20"/>
                <w:szCs w:val="20"/>
              </w:rPr>
              <w:t>nternet</w:t>
            </w:r>
            <w:r w:rsidRPr="006A0DF2">
              <w:rPr>
                <w:sz w:val="20"/>
                <w:szCs w:val="20"/>
              </w:rPr>
              <w:t xml:space="preserve"> access where a certified disabled customer requires it as a substitute for regular essential telecommunications service is unique within the region. </w:t>
            </w:r>
          </w:p>
          <w:p w14:paraId="6AFA4B89" w14:textId="77777777" w:rsidR="00313FDE" w:rsidRPr="006A0DF2" w:rsidRDefault="00313FDE" w:rsidP="00593784">
            <w:pPr>
              <w:tabs>
                <w:tab w:val="left" w:pos="720"/>
                <w:tab w:val="left" w:pos="1440"/>
              </w:tabs>
              <w:rPr>
                <w:sz w:val="20"/>
                <w:szCs w:val="20"/>
              </w:rPr>
            </w:pPr>
          </w:p>
          <w:p w14:paraId="1F30C0AE" w14:textId="77777777" w:rsidR="00313FDE" w:rsidRPr="006A0DF2" w:rsidRDefault="00313FDE" w:rsidP="00593784">
            <w:pPr>
              <w:tabs>
                <w:tab w:val="left" w:pos="720"/>
                <w:tab w:val="left" w:pos="1440"/>
              </w:tabs>
              <w:rPr>
                <w:sz w:val="20"/>
                <w:szCs w:val="20"/>
              </w:rPr>
            </w:pPr>
            <w:r w:rsidRPr="006A0DF2">
              <w:rPr>
                <w:sz w:val="20"/>
                <w:szCs w:val="20"/>
              </w:rPr>
              <w:tab/>
              <w:t>Wisconsin also has a program (TEPP) that helps provide access to telecommunications service for persons with hearing, speech and/or mobility disabilities.  TEPP provides vouchers to help persons with disabilities that impair their ability to use standard telecommunications equipment for accessing telecommunications service to obtain equipment that will assist them in doing so.  Iowa, Illinois, and Minnesota each have similar programs although the specifics vary.  For example, Illinois’ program is limited to those with hearing or speech disabilities, and in Minnesota the equipment belongs to the state and must be returned if the customer leaves the state or loses his/her telephone line.</w:t>
            </w:r>
          </w:p>
          <w:p w14:paraId="2C5C9B12" w14:textId="77777777" w:rsidR="00313FDE" w:rsidRPr="006A0DF2" w:rsidRDefault="00313FDE" w:rsidP="00593784">
            <w:pPr>
              <w:tabs>
                <w:tab w:val="left" w:pos="720"/>
                <w:tab w:val="left" w:pos="1440"/>
              </w:tabs>
              <w:rPr>
                <w:sz w:val="20"/>
                <w:szCs w:val="20"/>
              </w:rPr>
            </w:pPr>
          </w:p>
          <w:p w14:paraId="77B5BC6E" w14:textId="77777777" w:rsidR="00313FDE" w:rsidRPr="006A0DF2" w:rsidRDefault="00313FDE" w:rsidP="00593784">
            <w:pPr>
              <w:tabs>
                <w:tab w:val="left" w:pos="720"/>
                <w:tab w:val="left" w:pos="1440"/>
              </w:tabs>
              <w:rPr>
                <w:sz w:val="20"/>
                <w:szCs w:val="20"/>
              </w:rPr>
            </w:pPr>
            <w:r w:rsidRPr="006A0DF2">
              <w:rPr>
                <w:sz w:val="20"/>
                <w:szCs w:val="20"/>
              </w:rPr>
              <w:tab/>
            </w:r>
            <w:r w:rsidRPr="006A0DF2">
              <w:rPr>
                <w:sz w:val="20"/>
                <w:szCs w:val="20"/>
              </w:rPr>
              <w:tab/>
              <w:t>Wisconsin also has a program to help lower the monthly cost of telephone service in areas of the state where rates are high.  In determining whether assistance under this “high rate assistance” program is required, the program looks both at the rate for basic service and what percentage of a county’s median household income that rate entails.  Although its commission must vote to activate it, Michigan statutes provide for a similar program that would provide a subsidy to customers of the difference between an affordable rate and the company’s forward looking economic cost of providing service (should the latter be higher than the former).  Illinois has a high-cost program that provides support to small telecommunications providers if the economic costs of providing certain services exceed the affordable rate set for those services.</w:t>
            </w:r>
          </w:p>
          <w:p w14:paraId="120ABF53" w14:textId="77777777" w:rsidR="00313FDE" w:rsidRPr="006A0DF2" w:rsidRDefault="00313FDE" w:rsidP="00593784">
            <w:pPr>
              <w:rPr>
                <w:sz w:val="20"/>
                <w:szCs w:val="20"/>
              </w:rPr>
            </w:pPr>
          </w:p>
          <w:p w14:paraId="415A9444" w14:textId="77777777" w:rsidR="00313FDE" w:rsidRPr="006A0DF2" w:rsidRDefault="00313FDE" w:rsidP="00593784">
            <w:pPr>
              <w:ind w:firstLine="720"/>
              <w:rPr>
                <w:sz w:val="20"/>
                <w:szCs w:val="20"/>
              </w:rPr>
            </w:pPr>
            <w:r w:rsidRPr="006A0DF2">
              <w:rPr>
                <w:sz w:val="20"/>
                <w:szCs w:val="20"/>
              </w:rPr>
              <w:t xml:space="preserve">Surrounding states have taken a variety of approaches to certification and reporting requirements for ETCs including: adoption of formal rules, orders applicable to either new or all ETCs, and case-by-case determinations.  </w:t>
            </w:r>
          </w:p>
          <w:p w14:paraId="4AF6C89F" w14:textId="77777777" w:rsidR="00313FDE" w:rsidRPr="006A0DF2" w:rsidRDefault="00313FDE" w:rsidP="00593784">
            <w:pPr>
              <w:rPr>
                <w:sz w:val="20"/>
                <w:szCs w:val="20"/>
              </w:rPr>
            </w:pPr>
          </w:p>
          <w:p w14:paraId="787B6662" w14:textId="77777777" w:rsidR="00313FDE" w:rsidRPr="006A0DF2" w:rsidRDefault="00313FDE" w:rsidP="00593784">
            <w:pPr>
              <w:ind w:firstLine="720"/>
              <w:rPr>
                <w:sz w:val="20"/>
                <w:szCs w:val="20"/>
              </w:rPr>
            </w:pPr>
            <w:r w:rsidRPr="006A0DF2">
              <w:rPr>
                <w:sz w:val="20"/>
                <w:szCs w:val="20"/>
              </w:rPr>
              <w:t>The Minnesota Public Utilities Commission (docket P999/M-05-741) adopted the FCC’s exact language for annual certification requirements, with a couple of modifications.  The two main modifications are (1) like these proposed rules, filing 2-year service quality improvement plans, and (2) filing information on a service-area basis instead of a wire-center basis.  The new requirements are applied to both new and existing ETCs, and to both landline and wireless providers.</w:t>
            </w:r>
          </w:p>
          <w:p w14:paraId="3113A9A6" w14:textId="77777777" w:rsidR="00313FDE" w:rsidRPr="006A0DF2" w:rsidRDefault="00313FDE" w:rsidP="00593784">
            <w:pPr>
              <w:rPr>
                <w:sz w:val="20"/>
                <w:szCs w:val="20"/>
              </w:rPr>
            </w:pPr>
          </w:p>
          <w:p w14:paraId="5A601C72" w14:textId="77777777" w:rsidR="00313FDE" w:rsidRPr="006A0DF2" w:rsidRDefault="00313FDE" w:rsidP="00593784">
            <w:pPr>
              <w:autoSpaceDE w:val="0"/>
              <w:autoSpaceDN w:val="0"/>
              <w:adjustRightInd w:val="0"/>
              <w:ind w:firstLine="720"/>
              <w:rPr>
                <w:sz w:val="20"/>
                <w:szCs w:val="20"/>
              </w:rPr>
            </w:pPr>
            <w:r w:rsidRPr="006A0DF2">
              <w:rPr>
                <w:sz w:val="20"/>
                <w:szCs w:val="20"/>
              </w:rPr>
              <w:t xml:space="preserve">The Michigan Public Service Commission basically adopted the exact language of the FCC’s rules unchanged, including the 5-year quality improvement plans.  Michigan has service quality and financial reporting rules for wireline companies that do not apply to wireless ETCs, but all ETCs, both existing and new, are required to meet all of the standards and obligations contained in the FCC’s ETC rules, FCC 05-46 and 47 USC 214.  The one exception to this is ETCs receiving only low-income support; they have lesser reporting requirements.  There are no standards for what types of reporting on quality of service issues meet the adopted FCC requirements.  </w:t>
            </w:r>
          </w:p>
          <w:p w14:paraId="343024C5" w14:textId="77777777" w:rsidR="00313FDE" w:rsidRPr="006A0DF2" w:rsidRDefault="00313FDE" w:rsidP="00593784">
            <w:pPr>
              <w:rPr>
                <w:sz w:val="20"/>
                <w:szCs w:val="20"/>
              </w:rPr>
            </w:pPr>
          </w:p>
          <w:p w14:paraId="35FF6DDD" w14:textId="77777777" w:rsidR="00313FDE" w:rsidRPr="006A0DF2" w:rsidRDefault="00313FDE" w:rsidP="00593784">
            <w:pPr>
              <w:ind w:firstLine="720"/>
              <w:rPr>
                <w:sz w:val="20"/>
                <w:szCs w:val="20"/>
              </w:rPr>
            </w:pPr>
            <w:r w:rsidRPr="006A0DF2">
              <w:rPr>
                <w:sz w:val="20"/>
                <w:szCs w:val="20"/>
              </w:rPr>
              <w:t xml:space="preserve">The Illinois Commerce Commission has not officially adopted the FCC rules, but uses them as a base for its ETC decisions, which so far have been on a case-by-case basis.  The requirements are not applied to existing ETCs.  There have been requests for ETC status where the Illinois Commerce Commission has required wireless ETCs to do more than is spelled out by the FCC, holding that the FCC’s requirements are “the minimum requirements.”  The primary areas where wireless ETCs have been subjected to more scrutiny involve consumer protection, service quality standards, and the public interest analysis.  As to telephone directories, wireless providers have been required to provide written disclosure to customers that directories will not be provided and numbers will not be published.  The FCC’s 5-year plan is retained. </w:t>
            </w:r>
          </w:p>
          <w:p w14:paraId="23267806" w14:textId="77777777" w:rsidR="00313FDE" w:rsidRPr="006A0DF2" w:rsidRDefault="00313FDE" w:rsidP="00593784">
            <w:pPr>
              <w:rPr>
                <w:sz w:val="20"/>
                <w:szCs w:val="20"/>
              </w:rPr>
            </w:pPr>
          </w:p>
          <w:p w14:paraId="15D755A0" w14:textId="77777777" w:rsidR="00313FDE" w:rsidRPr="006A0DF2" w:rsidRDefault="00313FDE" w:rsidP="00593784">
            <w:pPr>
              <w:ind w:firstLine="720"/>
              <w:rPr>
                <w:sz w:val="20"/>
                <w:szCs w:val="20"/>
              </w:rPr>
            </w:pPr>
            <w:r w:rsidRPr="006A0DF2">
              <w:rPr>
                <w:sz w:val="20"/>
                <w:szCs w:val="20"/>
              </w:rPr>
              <w:t>The Iowa Utility Board’s (IUB) ETC rules incorporate the FCC rules with some modifications.  Similar to these proposed rules, IUB requires maps of signal coverage depicting signal strength (although IUB ILECs may refer to maps already on file with the commission.) IUB adopted service quality standards for ETCs although, again like these proposed rules, they differ for landline and wireless.  Rolling one year network improvement and maintenance plans are required.  The rules are applied to both new and existing ETCs.</w:t>
            </w:r>
          </w:p>
          <w:p w14:paraId="00FC8DA1" w14:textId="77777777" w:rsidR="00313FDE" w:rsidRPr="006A0DF2" w:rsidRDefault="00313FDE" w:rsidP="00593784">
            <w:pPr>
              <w:tabs>
                <w:tab w:val="left" w:pos="720"/>
                <w:tab w:val="left" w:pos="1440"/>
              </w:tabs>
              <w:rPr>
                <w:b/>
                <w:sz w:val="20"/>
                <w:szCs w:val="20"/>
              </w:rPr>
            </w:pPr>
          </w:p>
          <w:p w14:paraId="73D21D4C" w14:textId="77777777" w:rsidR="00313FDE" w:rsidRPr="006A0DF2" w:rsidRDefault="00313FDE" w:rsidP="00593784">
            <w:pPr>
              <w:tabs>
                <w:tab w:val="left" w:pos="720"/>
                <w:tab w:val="left" w:pos="1440"/>
              </w:tabs>
              <w:rPr>
                <w:sz w:val="20"/>
                <w:szCs w:val="20"/>
              </w:rPr>
            </w:pPr>
            <w:r w:rsidRPr="006A0DF2">
              <w:rPr>
                <w:sz w:val="20"/>
                <w:szCs w:val="20"/>
              </w:rPr>
              <w:tab/>
              <w:t>The Indiana Regulatory Commission (case 41052-ETC-47) adopted the FCC’s exact language in a proceeding involving an individual ETC applicant, but made that decision applicable to all ETCs, both landline and wireless.</w:t>
            </w:r>
          </w:p>
        </w:tc>
      </w:tr>
      <w:tr w:rsidR="00313FDE" w14:paraId="6FBB5EF3" w14:textId="77777777" w:rsidTr="00593784">
        <w:trPr>
          <w:trHeight w:val="360"/>
        </w:trPr>
        <w:tc>
          <w:tcPr>
            <w:tcW w:w="6318" w:type="dxa"/>
            <w:gridSpan w:val="4"/>
            <w:tcBorders>
              <w:top w:val="single" w:sz="4" w:space="0" w:color="auto"/>
              <w:left w:val="nil"/>
              <w:right w:val="single" w:sz="4" w:space="0" w:color="auto"/>
            </w:tcBorders>
            <w:shd w:val="clear" w:color="auto" w:fill="auto"/>
          </w:tcPr>
          <w:p w14:paraId="40924D83" w14:textId="77777777" w:rsidR="00313FDE" w:rsidRPr="007D182E" w:rsidRDefault="00313FDE" w:rsidP="00593784">
            <w:pPr>
              <w:pStyle w:val="Flabels"/>
            </w:pPr>
            <w:r w:rsidRPr="007D182E">
              <w:lastRenderedPageBreak/>
              <w:t>1</w:t>
            </w:r>
            <w:r>
              <w:t>7</w:t>
            </w:r>
            <w:r w:rsidRPr="007D182E">
              <w:t xml:space="preserve">. </w:t>
            </w:r>
            <w:r w:rsidRPr="007D182E">
              <w:rPr>
                <w:rFonts w:cs="Arial"/>
                <w:sz w:val="20"/>
              </w:rPr>
              <w:t>Contact Name</w:t>
            </w:r>
          </w:p>
        </w:tc>
        <w:tc>
          <w:tcPr>
            <w:tcW w:w="3960" w:type="dxa"/>
            <w:tcBorders>
              <w:top w:val="single" w:sz="4" w:space="0" w:color="auto"/>
              <w:left w:val="single" w:sz="4" w:space="0" w:color="auto"/>
              <w:right w:val="nil"/>
            </w:tcBorders>
            <w:shd w:val="clear" w:color="auto" w:fill="auto"/>
          </w:tcPr>
          <w:p w14:paraId="47B46CB6" w14:textId="77777777" w:rsidR="00313FDE" w:rsidRPr="007D182E" w:rsidRDefault="00313FDE" w:rsidP="00593784">
            <w:pPr>
              <w:pStyle w:val="Flabels"/>
            </w:pPr>
            <w:r>
              <w:t>18. Contact Phone Number</w:t>
            </w:r>
          </w:p>
        </w:tc>
      </w:tr>
      <w:tr w:rsidR="00313FDE" w:rsidRPr="000F544F" w14:paraId="2F8EB73E" w14:textId="77777777" w:rsidTr="00593784">
        <w:trPr>
          <w:trHeight w:val="360"/>
        </w:trPr>
        <w:tc>
          <w:tcPr>
            <w:tcW w:w="6318" w:type="dxa"/>
            <w:gridSpan w:val="4"/>
            <w:tcBorders>
              <w:left w:val="nil"/>
              <w:bottom w:val="single" w:sz="4" w:space="0" w:color="auto"/>
              <w:right w:val="single" w:sz="4" w:space="0" w:color="auto"/>
            </w:tcBorders>
          </w:tcPr>
          <w:p w14:paraId="02369282" w14:textId="77777777" w:rsidR="00313FDE" w:rsidRPr="000F544F" w:rsidRDefault="00313FDE" w:rsidP="00593784">
            <w:pPr>
              <w:pStyle w:val="Ffilltext"/>
              <w:rPr>
                <w:szCs w:val="22"/>
              </w:rPr>
            </w:pPr>
            <w:r>
              <w:rPr>
                <w:szCs w:val="22"/>
              </w:rPr>
              <w:t>Lisa Farrell</w:t>
            </w:r>
          </w:p>
        </w:tc>
        <w:tc>
          <w:tcPr>
            <w:tcW w:w="3960" w:type="dxa"/>
            <w:tcBorders>
              <w:left w:val="single" w:sz="4" w:space="0" w:color="auto"/>
              <w:bottom w:val="single" w:sz="4" w:space="0" w:color="auto"/>
              <w:right w:val="nil"/>
            </w:tcBorders>
          </w:tcPr>
          <w:p w14:paraId="029F2D04" w14:textId="77777777" w:rsidR="00313FDE" w:rsidRPr="000F544F" w:rsidRDefault="00313FDE" w:rsidP="00593784">
            <w:pPr>
              <w:pStyle w:val="Ffilltext"/>
              <w:rPr>
                <w:szCs w:val="22"/>
              </w:rPr>
            </w:pPr>
            <w:r>
              <w:rPr>
                <w:szCs w:val="22"/>
              </w:rPr>
              <w:t>608-267-9086</w:t>
            </w:r>
          </w:p>
        </w:tc>
      </w:tr>
    </w:tbl>
    <w:p w14:paraId="11188643" w14:textId="77777777" w:rsidR="00313FDE" w:rsidRDefault="00313FDE" w:rsidP="00313FDE">
      <w:pPr>
        <w:pStyle w:val="Flabels"/>
        <w:jc w:val="center"/>
        <w:sectPr w:rsidR="00313FDE" w:rsidSect="00593784">
          <w:headerReference w:type="even" r:id="rId31"/>
          <w:headerReference w:type="default" r:id="rId32"/>
          <w:headerReference w:type="first" r:id="rId33"/>
          <w:pgSz w:w="12240" w:h="15840"/>
          <w:pgMar w:top="960" w:right="1320" w:bottom="280" w:left="1340" w:header="720" w:footer="720" w:gutter="0"/>
          <w:pgNumType w:start="1"/>
          <w:cols w:space="720"/>
          <w:noEndnote/>
        </w:sectPr>
      </w:pPr>
      <w:r w:rsidRPr="00091F7A">
        <w:t>This document can be made available in alternate formats to individuals with disabilities upon request.</w:t>
      </w:r>
    </w:p>
    <w:p w14:paraId="74E361C6" w14:textId="77777777" w:rsidR="00313FDE" w:rsidRDefault="00313FDE" w:rsidP="00313FDE">
      <w:pPr>
        <w:pStyle w:val="Flabels"/>
        <w:jc w:val="center"/>
        <w:rPr>
          <w:rFonts w:ascii="Times New Roman" w:hAnsi="Times New Roman"/>
          <w:b/>
          <w:sz w:val="28"/>
          <w:szCs w:val="28"/>
        </w:rPr>
      </w:pPr>
      <w:r w:rsidRPr="00970A60">
        <w:rPr>
          <w:rFonts w:ascii="Times New Roman" w:hAnsi="Times New Roman"/>
          <w:b/>
          <w:sz w:val="28"/>
          <w:szCs w:val="28"/>
        </w:rPr>
        <w:lastRenderedPageBreak/>
        <w:t>SUMMARY OF PUBLIC COMMENTS AND COMMISSION RESPONSES</w:t>
      </w:r>
    </w:p>
    <w:p w14:paraId="522AD3ED" w14:textId="77777777" w:rsidR="00313FDE" w:rsidRDefault="00313FDE" w:rsidP="00313FDE">
      <w:pPr>
        <w:pStyle w:val="Flabels"/>
        <w:jc w:val="center"/>
        <w:rPr>
          <w:rFonts w:ascii="Times New Roman" w:hAnsi="Times New Roman"/>
          <w:b/>
          <w:sz w:val="28"/>
          <w:szCs w:val="28"/>
        </w:rPr>
      </w:pPr>
    </w:p>
    <w:p w14:paraId="5011139F" w14:textId="77777777" w:rsidR="00716E9D" w:rsidRDefault="00716E9D" w:rsidP="00716E9D">
      <w:pPr>
        <w:rPr>
          <w:rFonts w:cs="Times New Roman"/>
          <w:b/>
          <w:i/>
          <w:sz w:val="32"/>
          <w:szCs w:val="32"/>
          <w:u w:val="single"/>
        </w:rPr>
      </w:pPr>
      <w:r w:rsidRPr="00BF252C">
        <w:rPr>
          <w:rFonts w:cs="Times New Roman"/>
          <w:b/>
          <w:i/>
          <w:sz w:val="32"/>
          <w:szCs w:val="32"/>
          <w:u w:val="single"/>
        </w:rPr>
        <w:t>Multiple commenters</w:t>
      </w:r>
    </w:p>
    <w:p w14:paraId="3A2AA383" w14:textId="77777777" w:rsidR="00716E9D" w:rsidRPr="00BF252C" w:rsidRDefault="00716E9D" w:rsidP="00716E9D">
      <w:pPr>
        <w:rPr>
          <w:rFonts w:cs="Times New Roman"/>
          <w:b/>
          <w:i/>
          <w:sz w:val="32"/>
          <w:szCs w:val="32"/>
          <w:u w:val="single"/>
        </w:rPr>
      </w:pPr>
    </w:p>
    <w:p w14:paraId="10CFAFE2" w14:textId="2AF19A7C" w:rsidR="00716E9D" w:rsidRPr="00BF252C" w:rsidRDefault="00716E9D" w:rsidP="00716E9D">
      <w:pPr>
        <w:rPr>
          <w:rFonts w:cs="Times New Roman"/>
          <w:b/>
          <w:szCs w:val="24"/>
        </w:rPr>
      </w:pPr>
      <w:r w:rsidRPr="00BF252C">
        <w:rPr>
          <w:rFonts w:cs="Times New Roman"/>
          <w:b/>
          <w:szCs w:val="24"/>
        </w:rPr>
        <w:t>COMMENT</w:t>
      </w:r>
      <w:r w:rsidRPr="00BF252C">
        <w:rPr>
          <w:rFonts w:cs="Times New Roman"/>
          <w:szCs w:val="24"/>
        </w:rPr>
        <w:t>:</w:t>
      </w:r>
      <w:r w:rsidR="006147F1">
        <w:rPr>
          <w:rFonts w:cs="Times New Roman"/>
          <w:szCs w:val="24"/>
        </w:rPr>
        <w:t xml:space="preserve"> </w:t>
      </w:r>
      <w:r w:rsidRPr="00BF252C">
        <w:rPr>
          <w:rFonts w:cs="Times New Roman"/>
          <w:szCs w:val="24"/>
        </w:rPr>
        <w:t xml:space="preserve"> (AT&amp;T, Time-Warner Cable and Time-Warner Telecom)</w:t>
      </w:r>
    </w:p>
    <w:p w14:paraId="0A9B3C09" w14:textId="77777777" w:rsidR="00716E9D" w:rsidRPr="00BF252C" w:rsidRDefault="00716E9D" w:rsidP="00716E9D">
      <w:pPr>
        <w:rPr>
          <w:rFonts w:cs="Times New Roman"/>
          <w:szCs w:val="24"/>
        </w:rPr>
      </w:pPr>
      <w:r w:rsidRPr="00BF252C">
        <w:rPr>
          <w:rFonts w:cs="Times New Roman"/>
          <w:szCs w:val="24"/>
        </w:rPr>
        <w:t>Delete s. PSC 160.18 (10) about adjustments to correct overcollection or undercollection.</w:t>
      </w:r>
    </w:p>
    <w:p w14:paraId="005ACAF6" w14:textId="77777777" w:rsidR="00716E9D" w:rsidRDefault="00716E9D" w:rsidP="00716E9D">
      <w:pPr>
        <w:rPr>
          <w:rFonts w:cs="Times New Roman"/>
          <w:b/>
          <w:szCs w:val="24"/>
        </w:rPr>
      </w:pPr>
    </w:p>
    <w:p w14:paraId="362900DB" w14:textId="77777777" w:rsidR="00716E9D" w:rsidRPr="00BF252C" w:rsidRDefault="00716E9D" w:rsidP="00716E9D">
      <w:pPr>
        <w:rPr>
          <w:rFonts w:cs="Times New Roman"/>
          <w:b/>
          <w:szCs w:val="24"/>
        </w:rPr>
      </w:pPr>
      <w:r w:rsidRPr="00BF252C">
        <w:rPr>
          <w:rFonts w:cs="Times New Roman"/>
          <w:b/>
          <w:szCs w:val="24"/>
        </w:rPr>
        <w:t>RESPONSE:</w:t>
      </w:r>
    </w:p>
    <w:p w14:paraId="5E12A1F5" w14:textId="11C04C82" w:rsidR="00716E9D" w:rsidRPr="00BF252C" w:rsidRDefault="00716E9D" w:rsidP="00716E9D">
      <w:pPr>
        <w:rPr>
          <w:rFonts w:cs="Times New Roman"/>
          <w:szCs w:val="24"/>
        </w:rPr>
      </w:pPr>
      <w:r w:rsidRPr="00BF252C">
        <w:rPr>
          <w:rFonts w:cs="Times New Roman"/>
          <w:szCs w:val="24"/>
        </w:rPr>
        <w:t xml:space="preserve">Agree. </w:t>
      </w:r>
      <w:r w:rsidR="006147F1">
        <w:rPr>
          <w:rFonts w:cs="Times New Roman"/>
          <w:szCs w:val="24"/>
        </w:rPr>
        <w:t xml:space="preserve"> </w:t>
      </w:r>
      <w:r w:rsidRPr="00BF252C">
        <w:rPr>
          <w:rFonts w:cs="Times New Roman"/>
          <w:szCs w:val="24"/>
        </w:rPr>
        <w:t>Change made although the commission does not agree that it does not have the statutory authority for such a provision or that the provision constitutes rate regulation.</w:t>
      </w:r>
    </w:p>
    <w:p w14:paraId="0BDC1869" w14:textId="77777777" w:rsidR="00716E9D" w:rsidRPr="00BF252C" w:rsidRDefault="00716E9D" w:rsidP="00716E9D">
      <w:pPr>
        <w:rPr>
          <w:rFonts w:cs="Times New Roman"/>
          <w:szCs w:val="24"/>
        </w:rPr>
      </w:pPr>
    </w:p>
    <w:p w14:paraId="15A136E9" w14:textId="77777777" w:rsidR="00716E9D" w:rsidRDefault="00716E9D" w:rsidP="00716E9D">
      <w:pPr>
        <w:rPr>
          <w:rFonts w:cs="Times New Roman"/>
          <w:b/>
          <w:szCs w:val="24"/>
        </w:rPr>
      </w:pPr>
    </w:p>
    <w:p w14:paraId="64C4360D" w14:textId="1943D951" w:rsidR="00716E9D" w:rsidRPr="00BF252C" w:rsidRDefault="00716E9D" w:rsidP="00716E9D">
      <w:pPr>
        <w:rPr>
          <w:rFonts w:cs="Times New Roman"/>
          <w:szCs w:val="24"/>
        </w:rPr>
      </w:pPr>
      <w:r w:rsidRPr="00BF252C">
        <w:rPr>
          <w:rFonts w:cs="Times New Roman"/>
          <w:b/>
          <w:szCs w:val="24"/>
        </w:rPr>
        <w:t xml:space="preserve">COMMENT: </w:t>
      </w:r>
      <w:r w:rsidR="006147F1">
        <w:rPr>
          <w:rFonts w:cs="Times New Roman"/>
          <w:b/>
          <w:szCs w:val="24"/>
        </w:rPr>
        <w:t xml:space="preserve"> </w:t>
      </w:r>
      <w:r w:rsidRPr="00BF252C">
        <w:rPr>
          <w:rFonts w:cs="Times New Roman"/>
          <w:szCs w:val="24"/>
        </w:rPr>
        <w:t>(AT&amp;T and CenturyLink)</w:t>
      </w:r>
    </w:p>
    <w:p w14:paraId="565A6D68" w14:textId="77777777" w:rsidR="00716E9D" w:rsidRPr="00BF252C" w:rsidRDefault="00716E9D" w:rsidP="00716E9D">
      <w:pPr>
        <w:rPr>
          <w:rFonts w:cs="Times New Roman"/>
          <w:szCs w:val="24"/>
        </w:rPr>
      </w:pPr>
      <w:r w:rsidRPr="00BF252C">
        <w:rPr>
          <w:rFonts w:cs="Times New Roman"/>
          <w:szCs w:val="24"/>
        </w:rPr>
        <w:t>Eliminate the provision about providing proof that one has filed with the FCC an acceptable plan for eligibility verification and annual reverification.</w:t>
      </w:r>
    </w:p>
    <w:p w14:paraId="66242311" w14:textId="77777777" w:rsidR="00716E9D" w:rsidRDefault="00716E9D" w:rsidP="00716E9D">
      <w:pPr>
        <w:rPr>
          <w:rFonts w:cs="Times New Roman"/>
          <w:b/>
          <w:szCs w:val="24"/>
        </w:rPr>
      </w:pPr>
    </w:p>
    <w:p w14:paraId="13623FC9" w14:textId="77777777" w:rsidR="00716E9D" w:rsidRPr="00BF252C" w:rsidRDefault="00716E9D" w:rsidP="00716E9D">
      <w:pPr>
        <w:rPr>
          <w:rFonts w:cs="Times New Roman"/>
          <w:b/>
          <w:szCs w:val="24"/>
        </w:rPr>
      </w:pPr>
      <w:r w:rsidRPr="00D31D35">
        <w:rPr>
          <w:rFonts w:cs="Times New Roman"/>
          <w:b/>
          <w:szCs w:val="24"/>
        </w:rPr>
        <w:t>R</w:t>
      </w:r>
      <w:r w:rsidRPr="00BF252C">
        <w:rPr>
          <w:rFonts w:cs="Times New Roman"/>
          <w:b/>
          <w:szCs w:val="24"/>
        </w:rPr>
        <w:t>ESPONSE:</w:t>
      </w:r>
    </w:p>
    <w:p w14:paraId="3B35B81E" w14:textId="78A440E1" w:rsidR="00716E9D" w:rsidRPr="00BF252C" w:rsidRDefault="00716E9D" w:rsidP="00716E9D">
      <w:pPr>
        <w:rPr>
          <w:rFonts w:cs="Times New Roman"/>
          <w:szCs w:val="24"/>
        </w:rPr>
      </w:pPr>
      <w:r w:rsidRPr="00BF252C">
        <w:rPr>
          <w:rFonts w:cs="Times New Roman"/>
          <w:szCs w:val="24"/>
        </w:rPr>
        <w:t xml:space="preserve">Agree. </w:t>
      </w:r>
      <w:r w:rsidR="006147F1">
        <w:rPr>
          <w:rFonts w:cs="Times New Roman"/>
          <w:szCs w:val="24"/>
        </w:rPr>
        <w:t xml:space="preserve"> </w:t>
      </w:r>
      <w:r w:rsidRPr="00BF252C">
        <w:rPr>
          <w:rFonts w:cs="Times New Roman"/>
          <w:szCs w:val="24"/>
        </w:rPr>
        <w:t>Change made.</w:t>
      </w:r>
      <w:r w:rsidR="006147F1">
        <w:rPr>
          <w:rFonts w:cs="Times New Roman"/>
          <w:szCs w:val="24"/>
        </w:rPr>
        <w:t xml:space="preserve"> </w:t>
      </w:r>
      <w:r w:rsidRPr="00BF252C">
        <w:rPr>
          <w:rFonts w:cs="Times New Roman"/>
          <w:szCs w:val="24"/>
        </w:rPr>
        <w:t xml:space="preserve"> The definition of low-income has been rewritten to incorporate the additional federal programs, thus making the provision commented on unnecessary. </w:t>
      </w:r>
    </w:p>
    <w:p w14:paraId="16E53649" w14:textId="77777777" w:rsidR="00716E9D" w:rsidRDefault="00716E9D" w:rsidP="00716E9D">
      <w:pPr>
        <w:rPr>
          <w:rFonts w:cs="Times New Roman"/>
          <w:b/>
          <w:szCs w:val="24"/>
        </w:rPr>
      </w:pPr>
    </w:p>
    <w:p w14:paraId="72604AC2" w14:textId="77777777" w:rsidR="00716E9D" w:rsidRPr="00BF252C" w:rsidRDefault="00716E9D" w:rsidP="00716E9D">
      <w:pPr>
        <w:rPr>
          <w:rFonts w:cs="Times New Roman"/>
          <w:b/>
          <w:szCs w:val="24"/>
        </w:rPr>
      </w:pPr>
    </w:p>
    <w:p w14:paraId="7320F62D" w14:textId="5059E8A8" w:rsidR="00716E9D" w:rsidRPr="00BF252C" w:rsidRDefault="00716E9D" w:rsidP="00716E9D">
      <w:pPr>
        <w:rPr>
          <w:rFonts w:cs="Times New Roman"/>
          <w:szCs w:val="24"/>
        </w:rPr>
      </w:pPr>
      <w:r w:rsidRPr="00BF252C">
        <w:rPr>
          <w:rFonts w:cs="Times New Roman"/>
          <w:b/>
          <w:szCs w:val="24"/>
        </w:rPr>
        <w:t xml:space="preserve">COMMENT: </w:t>
      </w:r>
      <w:r w:rsidR="006147F1">
        <w:rPr>
          <w:rFonts w:cs="Times New Roman"/>
          <w:b/>
          <w:szCs w:val="24"/>
        </w:rPr>
        <w:t xml:space="preserve"> </w:t>
      </w:r>
      <w:r w:rsidRPr="00BF252C">
        <w:rPr>
          <w:rFonts w:cs="Times New Roman"/>
          <w:szCs w:val="24"/>
        </w:rPr>
        <w:t>(AT&amp;T and CenturyLink)</w:t>
      </w:r>
    </w:p>
    <w:p w14:paraId="5291065F" w14:textId="77777777" w:rsidR="00716E9D" w:rsidRPr="00BF252C" w:rsidRDefault="00716E9D" w:rsidP="00716E9D">
      <w:pPr>
        <w:rPr>
          <w:rFonts w:cs="Times New Roman"/>
          <w:szCs w:val="24"/>
        </w:rPr>
      </w:pPr>
      <w:r w:rsidRPr="00BF252C">
        <w:rPr>
          <w:rFonts w:cs="Times New Roman"/>
          <w:szCs w:val="24"/>
        </w:rPr>
        <w:t>Delete s. PSC 160.06 (6) about dependents under the age of 60.</w:t>
      </w:r>
    </w:p>
    <w:p w14:paraId="20AE4541" w14:textId="77777777" w:rsidR="00716E9D" w:rsidRDefault="00716E9D" w:rsidP="00716E9D">
      <w:pPr>
        <w:rPr>
          <w:rFonts w:cs="Times New Roman"/>
          <w:b/>
          <w:szCs w:val="24"/>
        </w:rPr>
      </w:pPr>
    </w:p>
    <w:p w14:paraId="58A380D0" w14:textId="77777777" w:rsidR="00716E9D" w:rsidRPr="00BF252C" w:rsidRDefault="00716E9D" w:rsidP="00716E9D">
      <w:pPr>
        <w:rPr>
          <w:rFonts w:cs="Times New Roman"/>
          <w:b/>
          <w:szCs w:val="24"/>
        </w:rPr>
      </w:pPr>
      <w:r w:rsidRPr="00BF252C">
        <w:rPr>
          <w:rFonts w:cs="Times New Roman"/>
          <w:b/>
          <w:szCs w:val="24"/>
        </w:rPr>
        <w:t>RESPONSE:</w:t>
      </w:r>
    </w:p>
    <w:p w14:paraId="1391A03B" w14:textId="2A3AA446" w:rsidR="00716E9D" w:rsidRPr="00BF252C" w:rsidRDefault="00716E9D" w:rsidP="00716E9D">
      <w:pPr>
        <w:rPr>
          <w:rFonts w:cs="Times New Roman"/>
          <w:szCs w:val="24"/>
        </w:rPr>
      </w:pPr>
      <w:r w:rsidRPr="00BF252C">
        <w:rPr>
          <w:rFonts w:cs="Times New Roman"/>
          <w:szCs w:val="24"/>
        </w:rPr>
        <w:t xml:space="preserve">Agree. </w:t>
      </w:r>
      <w:r w:rsidR="006147F1">
        <w:rPr>
          <w:rFonts w:cs="Times New Roman"/>
          <w:szCs w:val="24"/>
        </w:rPr>
        <w:t xml:space="preserve"> </w:t>
      </w:r>
      <w:r w:rsidRPr="00BF252C">
        <w:rPr>
          <w:rFonts w:cs="Times New Roman"/>
          <w:szCs w:val="24"/>
        </w:rPr>
        <w:t xml:space="preserve">Change made. </w:t>
      </w:r>
      <w:r w:rsidR="006147F1">
        <w:rPr>
          <w:rFonts w:cs="Times New Roman"/>
          <w:szCs w:val="24"/>
        </w:rPr>
        <w:t xml:space="preserve"> </w:t>
      </w:r>
      <w:r w:rsidRPr="00BF252C">
        <w:rPr>
          <w:rFonts w:cs="Times New Roman"/>
          <w:szCs w:val="24"/>
        </w:rPr>
        <w:t>This was based on a federal requirement that appears to have since been repealed.</w:t>
      </w:r>
    </w:p>
    <w:p w14:paraId="54BCA3CA" w14:textId="77777777" w:rsidR="00716E9D" w:rsidRDefault="00716E9D" w:rsidP="00716E9D">
      <w:pPr>
        <w:rPr>
          <w:rFonts w:cs="Times New Roman"/>
          <w:szCs w:val="24"/>
        </w:rPr>
      </w:pPr>
    </w:p>
    <w:p w14:paraId="63E46A9A" w14:textId="77777777" w:rsidR="00716E9D" w:rsidRPr="00BF252C" w:rsidRDefault="00716E9D" w:rsidP="00716E9D">
      <w:pPr>
        <w:rPr>
          <w:rFonts w:cs="Times New Roman"/>
          <w:szCs w:val="24"/>
        </w:rPr>
      </w:pPr>
    </w:p>
    <w:p w14:paraId="4CDA7734" w14:textId="26BCDBD6" w:rsidR="00716E9D" w:rsidRPr="00BF252C" w:rsidRDefault="00716E9D" w:rsidP="00716E9D">
      <w:pPr>
        <w:rPr>
          <w:rFonts w:cs="Times New Roman"/>
          <w:szCs w:val="24"/>
        </w:rPr>
      </w:pPr>
      <w:r w:rsidRPr="00BF252C">
        <w:rPr>
          <w:rFonts w:cs="Times New Roman"/>
          <w:b/>
          <w:szCs w:val="24"/>
        </w:rPr>
        <w:t>COMMENT:</w:t>
      </w:r>
      <w:r w:rsidRPr="00BF252C">
        <w:rPr>
          <w:rFonts w:cs="Times New Roman"/>
          <w:szCs w:val="24"/>
        </w:rPr>
        <w:t xml:space="preserve"> </w:t>
      </w:r>
      <w:r w:rsidR="006147F1">
        <w:rPr>
          <w:rFonts w:cs="Times New Roman"/>
          <w:szCs w:val="24"/>
        </w:rPr>
        <w:t xml:space="preserve"> </w:t>
      </w:r>
      <w:r w:rsidRPr="00BF252C">
        <w:rPr>
          <w:rFonts w:cs="Times New Roman"/>
          <w:szCs w:val="24"/>
        </w:rPr>
        <w:t>(AT&amp;T and CenturyLink)</w:t>
      </w:r>
    </w:p>
    <w:p w14:paraId="741BD6E3" w14:textId="77777777" w:rsidR="00716E9D" w:rsidRPr="00BF252C" w:rsidRDefault="00716E9D" w:rsidP="00716E9D">
      <w:pPr>
        <w:pStyle w:val="NoSpacing"/>
        <w:rPr>
          <w:szCs w:val="24"/>
        </w:rPr>
      </w:pPr>
      <w:r w:rsidRPr="00BF252C">
        <w:rPr>
          <w:szCs w:val="24"/>
        </w:rPr>
        <w:t>Make the call limitation provisions:</w:t>
      </w:r>
    </w:p>
    <w:p w14:paraId="6B0FA9DD" w14:textId="6948B246" w:rsidR="00716E9D" w:rsidRPr="00BF252C" w:rsidRDefault="00716E9D" w:rsidP="00716E9D">
      <w:pPr>
        <w:pStyle w:val="NoSpacing"/>
        <w:numPr>
          <w:ilvl w:val="0"/>
          <w:numId w:val="12"/>
        </w:numPr>
        <w:rPr>
          <w:szCs w:val="24"/>
        </w:rPr>
      </w:pPr>
      <w:r w:rsidRPr="00BF252C">
        <w:rPr>
          <w:szCs w:val="24"/>
        </w:rPr>
        <w:t>co</w:t>
      </w:r>
      <w:r w:rsidR="006147F1">
        <w:rPr>
          <w:szCs w:val="24"/>
        </w:rPr>
        <w:t xml:space="preserve">mply with s. 196.218 (4m).  </w:t>
      </w:r>
      <w:r w:rsidRPr="00BF252C">
        <w:rPr>
          <w:szCs w:val="24"/>
        </w:rPr>
        <w:t>(AT&amp;T)</w:t>
      </w:r>
    </w:p>
    <w:p w14:paraId="52F47699" w14:textId="12D0427E" w:rsidR="00716E9D" w:rsidRPr="00BF252C" w:rsidRDefault="00716E9D" w:rsidP="00716E9D">
      <w:pPr>
        <w:pStyle w:val="NoSpacing"/>
        <w:numPr>
          <w:ilvl w:val="0"/>
          <w:numId w:val="12"/>
        </w:numPr>
        <w:rPr>
          <w:szCs w:val="24"/>
        </w:rPr>
      </w:pPr>
      <w:r w:rsidRPr="00BF252C">
        <w:rPr>
          <w:szCs w:val="24"/>
        </w:rPr>
        <w:t>o</w:t>
      </w:r>
      <w:r w:rsidR="006147F1">
        <w:rPr>
          <w:szCs w:val="24"/>
        </w:rPr>
        <w:t xml:space="preserve">r match the federal provisions.  </w:t>
      </w:r>
      <w:r w:rsidRPr="00BF252C">
        <w:rPr>
          <w:szCs w:val="24"/>
        </w:rPr>
        <w:t>(CenturyLink)</w:t>
      </w:r>
    </w:p>
    <w:p w14:paraId="0776BA68" w14:textId="77777777" w:rsidR="00716E9D" w:rsidRPr="00BF252C" w:rsidRDefault="00716E9D" w:rsidP="00716E9D">
      <w:pPr>
        <w:pStyle w:val="NoSpacing"/>
        <w:ind w:left="58"/>
        <w:rPr>
          <w:szCs w:val="24"/>
        </w:rPr>
      </w:pPr>
    </w:p>
    <w:p w14:paraId="70D9CDB1" w14:textId="77777777" w:rsidR="00716E9D" w:rsidRPr="00BF252C" w:rsidRDefault="00716E9D" w:rsidP="00716E9D">
      <w:pPr>
        <w:rPr>
          <w:rFonts w:cs="Times New Roman"/>
          <w:b/>
          <w:szCs w:val="24"/>
        </w:rPr>
      </w:pPr>
      <w:r w:rsidRPr="00BF252C">
        <w:rPr>
          <w:rFonts w:cs="Times New Roman"/>
          <w:b/>
          <w:szCs w:val="24"/>
        </w:rPr>
        <w:t>RESPONSE:</w:t>
      </w:r>
    </w:p>
    <w:p w14:paraId="6EB4FC0E" w14:textId="77777777" w:rsidR="00716E9D" w:rsidRDefault="00716E9D" w:rsidP="00716E9D">
      <w:pPr>
        <w:spacing w:line="259" w:lineRule="auto"/>
        <w:rPr>
          <w:rFonts w:cs="Times New Roman"/>
          <w:szCs w:val="24"/>
        </w:rPr>
      </w:pPr>
      <w:r w:rsidRPr="00BF252C">
        <w:rPr>
          <w:rFonts w:cs="Times New Roman"/>
          <w:szCs w:val="24"/>
        </w:rPr>
        <w:t>Disagree in part.  The state statute contains a parenthetical provision.</w:t>
      </w:r>
      <w:r w:rsidRPr="00BF252C">
        <w:rPr>
          <w:rFonts w:cs="Times New Roman"/>
          <w:szCs w:val="24"/>
          <w:vertAlign w:val="superscript"/>
        </w:rPr>
        <w:footnoteReference w:id="12"/>
      </w:r>
      <w:r w:rsidRPr="00BF252C">
        <w:rPr>
          <w:rFonts w:cs="Times New Roman"/>
          <w:szCs w:val="24"/>
        </w:rPr>
        <w:t xml:space="preserve">  When this provision is removed, one can see that the Commission is directed to “implement . . . the capability to block all long distance or other toll calls from a customer’s telephone service with the goal of universal </w:t>
      </w:r>
    </w:p>
    <w:p w14:paraId="382E3F23" w14:textId="77777777" w:rsidR="00716E9D" w:rsidRDefault="00716E9D" w:rsidP="00716E9D">
      <w:pPr>
        <w:spacing w:line="259" w:lineRule="auto"/>
        <w:rPr>
          <w:rFonts w:cs="Times New Roman"/>
          <w:szCs w:val="24"/>
        </w:rPr>
      </w:pPr>
      <w:r w:rsidRPr="00BF252C">
        <w:rPr>
          <w:rFonts w:cs="Times New Roman"/>
          <w:szCs w:val="24"/>
        </w:rPr>
        <w:lastRenderedPageBreak/>
        <w:t>applicability of the toll blocking service . . . .”  The parenthetical adds that the capability must be provided cost free to low income customers, but does not limit its availability to low income customers.  Indeed the statute explains that universal applicability of the service is the ultimate goal.</w:t>
      </w:r>
      <w:r w:rsidRPr="00BF252C">
        <w:rPr>
          <w:rFonts w:cs="Times New Roman"/>
          <w:szCs w:val="24"/>
          <w:vertAlign w:val="superscript"/>
        </w:rPr>
        <w:footnoteReference w:id="13"/>
      </w:r>
      <w:r w:rsidRPr="00BF252C">
        <w:rPr>
          <w:rFonts w:cs="Times New Roman"/>
          <w:szCs w:val="24"/>
        </w:rPr>
        <w:t xml:space="preserve">  This statutory requirement is broader than the federal requirement, which is limited to low-income customers.</w:t>
      </w:r>
    </w:p>
    <w:p w14:paraId="6138E18D" w14:textId="77777777" w:rsidR="00716E9D" w:rsidRPr="00BF252C" w:rsidRDefault="00716E9D" w:rsidP="00716E9D">
      <w:pPr>
        <w:spacing w:line="259" w:lineRule="auto"/>
        <w:rPr>
          <w:rFonts w:cs="Times New Roman"/>
          <w:szCs w:val="24"/>
        </w:rPr>
      </w:pPr>
    </w:p>
    <w:p w14:paraId="5E31D522" w14:textId="5A939431" w:rsidR="00716E9D" w:rsidRDefault="00716E9D" w:rsidP="00716E9D">
      <w:pPr>
        <w:rPr>
          <w:rFonts w:cs="Times New Roman"/>
          <w:szCs w:val="24"/>
        </w:rPr>
      </w:pPr>
      <w:r w:rsidRPr="00BF252C">
        <w:rPr>
          <w:rFonts w:cs="Times New Roman"/>
          <w:szCs w:val="24"/>
        </w:rPr>
        <w:t xml:space="preserve">Each of the items that a customer can choose to have blocked involves a toll call, with the exception of pay-per-call service. </w:t>
      </w:r>
      <w:r w:rsidR="006147F1">
        <w:rPr>
          <w:rFonts w:cs="Times New Roman"/>
          <w:szCs w:val="24"/>
        </w:rPr>
        <w:t xml:space="preserve"> </w:t>
      </w:r>
      <w:r w:rsidRPr="00BF252C">
        <w:rPr>
          <w:rFonts w:cs="Times New Roman"/>
          <w:szCs w:val="24"/>
        </w:rPr>
        <w:t>The blocking of pay-per-call service is required by Wis. Stat. § 196.208(9)(a),</w:t>
      </w:r>
      <w:r w:rsidRPr="00BF252C">
        <w:rPr>
          <w:rFonts w:cs="Times New Roman"/>
          <w:szCs w:val="24"/>
          <w:vertAlign w:val="superscript"/>
        </w:rPr>
        <w:t xml:space="preserve"> </w:t>
      </w:r>
      <w:r w:rsidRPr="00BF252C">
        <w:rPr>
          <w:rFonts w:cs="Times New Roman"/>
          <w:szCs w:val="24"/>
        </w:rPr>
        <w:t>when technologically feasible.</w:t>
      </w:r>
      <w:r w:rsidRPr="00BF252C">
        <w:rPr>
          <w:rFonts w:cs="Times New Roman"/>
          <w:szCs w:val="24"/>
          <w:vertAlign w:val="superscript"/>
        </w:rPr>
        <w:footnoteReference w:id="14"/>
      </w:r>
      <w:r w:rsidRPr="00BF252C">
        <w:rPr>
          <w:rFonts w:cs="Times New Roman"/>
          <w:szCs w:val="24"/>
        </w:rPr>
        <w:t xml:space="preserve">  The industry workgroup that developed this language included both wireline and wireless providers, none of which raised technological concerns.  Technological concerns have not been raised in any of the rule revisions since that time.  Such blocking has been required under ch. PSC 160 since 1996 with no requests for waivers. All of these facts indicate that it is technologically feasible.  Wisconsin Stat. § 196.208(9)(b) states that a local exchange telecommunications utility may not charge a customer for the cost of blocking pay-per-call service the first time the customer requests such blocking. </w:t>
      </w:r>
    </w:p>
    <w:p w14:paraId="38CA5D4F" w14:textId="77777777" w:rsidR="00716E9D" w:rsidRDefault="00716E9D" w:rsidP="00716E9D">
      <w:pPr>
        <w:rPr>
          <w:rFonts w:cs="Times New Roman"/>
          <w:szCs w:val="24"/>
        </w:rPr>
      </w:pPr>
    </w:p>
    <w:p w14:paraId="466A5F03" w14:textId="77777777" w:rsidR="00716E9D" w:rsidRPr="00F458F6" w:rsidRDefault="00716E9D" w:rsidP="00716E9D">
      <w:pPr>
        <w:spacing w:line="259" w:lineRule="auto"/>
        <w:rPr>
          <w:rFonts w:cs="Times New Roman"/>
          <w:szCs w:val="24"/>
        </w:rPr>
      </w:pPr>
      <w:r>
        <w:rPr>
          <w:rFonts w:cs="Times New Roman"/>
          <w:szCs w:val="24"/>
        </w:rPr>
        <w:t>In</w:t>
      </w:r>
      <w:r w:rsidRPr="00F458F6">
        <w:rPr>
          <w:rFonts w:cs="Times New Roman"/>
          <w:szCs w:val="24"/>
        </w:rPr>
        <w:t xml:space="preserve"> state law the toll blocking statute is separate from the universal service fund statute.  The state statutes about toll blocking (Wis. Stat. § </w:t>
      </w:r>
      <w:r w:rsidRPr="00F458F6">
        <w:rPr>
          <w:rFonts w:cs="Times New Roman"/>
          <w:bCs/>
          <w:szCs w:val="24"/>
        </w:rPr>
        <w:t>196.218(4m)</w:t>
      </w:r>
      <w:r w:rsidRPr="00F458F6">
        <w:rPr>
          <w:rFonts w:cs="Times New Roman"/>
          <w:szCs w:val="24"/>
        </w:rPr>
        <w:t>) and pay-per-call service blocking (Wis. Stat. § 196.208) are broader than the federal definition.  For example, the federal statute refers to “outgoing calls” while the state statutes require the blocking of all long distance and other toll calls.</w:t>
      </w:r>
    </w:p>
    <w:p w14:paraId="79CBE295" w14:textId="77777777" w:rsidR="00716E9D" w:rsidRPr="00BF252C" w:rsidRDefault="00716E9D" w:rsidP="00716E9D">
      <w:pPr>
        <w:spacing w:line="259" w:lineRule="auto"/>
        <w:rPr>
          <w:rFonts w:cs="Times New Roman"/>
          <w:szCs w:val="24"/>
        </w:rPr>
      </w:pPr>
      <w:r w:rsidRPr="00F458F6">
        <w:rPr>
          <w:rFonts w:cs="Times New Roman"/>
          <w:szCs w:val="24"/>
        </w:rPr>
        <w:t>The rule has also been revised to match the federal rules by making clear ETCs do not have to provide call limitation services if they don't charge separately for toll calls</w:t>
      </w:r>
      <w:r>
        <w:rPr>
          <w:rFonts w:cs="Times New Roman"/>
          <w:szCs w:val="24"/>
        </w:rPr>
        <w:t>, and l</w:t>
      </w:r>
      <w:r w:rsidRPr="00BF252C">
        <w:rPr>
          <w:rFonts w:cs="Times New Roman"/>
          <w:szCs w:val="24"/>
        </w:rPr>
        <w:t>anguage has been added to clarify when charging is allowed and what blocking requirements apply to “federal-only” eligible telecommunications carriers.</w:t>
      </w:r>
    </w:p>
    <w:p w14:paraId="1DC06EEF" w14:textId="77777777" w:rsidR="00716E9D" w:rsidRPr="00BF252C" w:rsidRDefault="00716E9D" w:rsidP="00716E9D">
      <w:pPr>
        <w:spacing w:line="259" w:lineRule="auto"/>
        <w:rPr>
          <w:rFonts w:cs="Times New Roman"/>
          <w:b/>
          <w:szCs w:val="24"/>
        </w:rPr>
      </w:pPr>
    </w:p>
    <w:p w14:paraId="7A6C8396" w14:textId="77777777" w:rsidR="00716E9D" w:rsidRPr="00BF252C" w:rsidRDefault="00716E9D" w:rsidP="00716E9D">
      <w:pPr>
        <w:rPr>
          <w:rFonts w:cs="Times New Roman"/>
          <w:b/>
          <w:szCs w:val="24"/>
        </w:rPr>
      </w:pPr>
    </w:p>
    <w:p w14:paraId="30011D9C" w14:textId="77777777" w:rsidR="00716E9D" w:rsidRPr="00BF252C" w:rsidRDefault="00716E9D" w:rsidP="00716E9D">
      <w:pPr>
        <w:rPr>
          <w:rFonts w:cs="Times New Roman"/>
          <w:szCs w:val="24"/>
        </w:rPr>
      </w:pPr>
      <w:r w:rsidRPr="00BF252C">
        <w:rPr>
          <w:rFonts w:cs="Times New Roman"/>
          <w:b/>
          <w:szCs w:val="24"/>
        </w:rPr>
        <w:t xml:space="preserve">COMMENT: </w:t>
      </w:r>
      <w:r w:rsidRPr="00BF252C">
        <w:rPr>
          <w:rFonts w:cs="Times New Roman"/>
          <w:szCs w:val="24"/>
        </w:rPr>
        <w:t>(AT&amp;T and CenturyLink)</w:t>
      </w:r>
    </w:p>
    <w:p w14:paraId="35D9B6ED" w14:textId="77777777" w:rsidR="00716E9D" w:rsidRPr="00BF252C" w:rsidRDefault="00716E9D" w:rsidP="00716E9D">
      <w:pPr>
        <w:rPr>
          <w:rFonts w:cs="Times New Roman"/>
          <w:szCs w:val="24"/>
        </w:rPr>
      </w:pPr>
      <w:r w:rsidRPr="00BF252C">
        <w:rPr>
          <w:rFonts w:cs="Times New Roman"/>
          <w:szCs w:val="24"/>
        </w:rPr>
        <w:t>Eliminate the requirement to participate in the high rate assistance program and</w:t>
      </w:r>
    </w:p>
    <w:p w14:paraId="7C4B5FFC" w14:textId="6AA91362" w:rsidR="00716E9D" w:rsidRPr="00BF252C" w:rsidRDefault="00716E9D" w:rsidP="00716E9D">
      <w:pPr>
        <w:pStyle w:val="ListParagraph"/>
        <w:numPr>
          <w:ilvl w:val="0"/>
          <w:numId w:val="13"/>
        </w:numPr>
        <w:spacing w:after="160" w:line="259" w:lineRule="auto"/>
        <w:rPr>
          <w:rFonts w:cs="Times New Roman"/>
          <w:szCs w:val="24"/>
        </w:rPr>
      </w:pPr>
      <w:r w:rsidRPr="00BF252C">
        <w:rPr>
          <w:rFonts w:cs="Times New Roman"/>
          <w:szCs w:val="24"/>
        </w:rPr>
        <w:t xml:space="preserve">Make participation voluntary. </w:t>
      </w:r>
      <w:r w:rsidR="006147F1">
        <w:rPr>
          <w:rFonts w:cs="Times New Roman"/>
          <w:szCs w:val="24"/>
        </w:rPr>
        <w:t xml:space="preserve"> </w:t>
      </w:r>
      <w:r w:rsidRPr="00BF252C">
        <w:rPr>
          <w:rFonts w:cs="Times New Roman"/>
          <w:szCs w:val="24"/>
        </w:rPr>
        <w:t>(AT&amp;T)</w:t>
      </w:r>
    </w:p>
    <w:p w14:paraId="72AE4818" w14:textId="735992E8" w:rsidR="00716E9D" w:rsidRDefault="00716E9D" w:rsidP="00716E9D">
      <w:pPr>
        <w:pStyle w:val="ListParagraph"/>
        <w:numPr>
          <w:ilvl w:val="0"/>
          <w:numId w:val="13"/>
        </w:numPr>
        <w:spacing w:after="160" w:line="259" w:lineRule="auto"/>
        <w:rPr>
          <w:rFonts w:cs="Times New Roman"/>
          <w:szCs w:val="24"/>
        </w:rPr>
      </w:pPr>
      <w:r w:rsidRPr="00BF252C">
        <w:rPr>
          <w:rFonts w:cs="Times New Roman"/>
          <w:szCs w:val="24"/>
        </w:rPr>
        <w:t xml:space="preserve">Open a separate proceeding to develop a revised program. </w:t>
      </w:r>
      <w:r w:rsidR="006147F1">
        <w:rPr>
          <w:rFonts w:cs="Times New Roman"/>
          <w:szCs w:val="24"/>
        </w:rPr>
        <w:t xml:space="preserve"> </w:t>
      </w:r>
      <w:r w:rsidRPr="00BF252C">
        <w:rPr>
          <w:rFonts w:cs="Times New Roman"/>
          <w:szCs w:val="24"/>
        </w:rPr>
        <w:t>(CenturyLink)</w:t>
      </w:r>
    </w:p>
    <w:p w14:paraId="2310C32C" w14:textId="77777777" w:rsidR="00716E9D" w:rsidRPr="00BF252C" w:rsidRDefault="00716E9D" w:rsidP="00716E9D">
      <w:pPr>
        <w:rPr>
          <w:rFonts w:cs="Times New Roman"/>
          <w:b/>
          <w:szCs w:val="24"/>
        </w:rPr>
      </w:pPr>
      <w:r w:rsidRPr="00BF252C">
        <w:rPr>
          <w:rFonts w:cs="Times New Roman"/>
          <w:b/>
          <w:szCs w:val="24"/>
        </w:rPr>
        <w:t>RESPONSE:</w:t>
      </w:r>
    </w:p>
    <w:p w14:paraId="551C2B9A" w14:textId="77777777" w:rsidR="00716E9D" w:rsidRPr="00BF252C" w:rsidRDefault="00716E9D" w:rsidP="00716E9D">
      <w:pPr>
        <w:rPr>
          <w:rFonts w:cs="Times New Roman"/>
          <w:szCs w:val="24"/>
        </w:rPr>
      </w:pPr>
      <w:r w:rsidRPr="00BF252C">
        <w:rPr>
          <w:rFonts w:cs="Times New Roman"/>
          <w:szCs w:val="24"/>
        </w:rPr>
        <w:t xml:space="preserve">Agree in part.  The high rate assistance program provides that a customer must receive a credit if the price of service exceeds 1.5% of the county’s household median income.  The provider receives reimbursement for the credit.  One of the purposes of the USF is to help ensure that customers in </w:t>
      </w:r>
      <w:r w:rsidRPr="00BF252C">
        <w:rPr>
          <w:rFonts w:cs="Times New Roman"/>
          <w:szCs w:val="24"/>
        </w:rPr>
        <w:lastRenderedPageBreak/>
        <w:t xml:space="preserve">high rate areas of the state have access to telecommunications service.  The revised provision does that.  </w:t>
      </w:r>
    </w:p>
    <w:p w14:paraId="34C18AC3" w14:textId="77777777" w:rsidR="00716E9D" w:rsidRDefault="00716E9D" w:rsidP="00716E9D">
      <w:pPr>
        <w:rPr>
          <w:rFonts w:cs="Times New Roman"/>
          <w:szCs w:val="24"/>
        </w:rPr>
      </w:pPr>
    </w:p>
    <w:p w14:paraId="7FF5302E" w14:textId="6CC66378" w:rsidR="00716E9D" w:rsidRPr="00BF252C" w:rsidRDefault="00716E9D" w:rsidP="00716E9D">
      <w:pPr>
        <w:rPr>
          <w:rFonts w:cs="Times New Roman"/>
          <w:szCs w:val="24"/>
        </w:rPr>
      </w:pPr>
      <w:r w:rsidRPr="00BF252C">
        <w:rPr>
          <w:rFonts w:cs="Times New Roman"/>
          <w:szCs w:val="24"/>
        </w:rPr>
        <w:t>It is important to note that Act 22 was never intended to impact what existing programs could be included in the USF rules.  This is demonstrated by an April 16, 2010 e</w:t>
      </w:r>
      <w:r w:rsidR="006147F1">
        <w:rPr>
          <w:rFonts w:cs="Times New Roman"/>
          <w:szCs w:val="24"/>
        </w:rPr>
        <w:t>-</w:t>
      </w:r>
      <w:r w:rsidRPr="00BF252C">
        <w:rPr>
          <w:rFonts w:cs="Times New Roman"/>
          <w:szCs w:val="24"/>
        </w:rPr>
        <w:t>mail to the Commission from, among others, AT&amp;T which states that “The Bill does not change the p</w:t>
      </w:r>
      <w:r w:rsidR="006147F1">
        <w:rPr>
          <w:rFonts w:cs="Times New Roman"/>
          <w:szCs w:val="24"/>
        </w:rPr>
        <w:t xml:space="preserve">rograms supported by the USF.” </w:t>
      </w:r>
      <w:r w:rsidRPr="00BF252C">
        <w:rPr>
          <w:rFonts w:cs="Times New Roman"/>
          <w:szCs w:val="24"/>
        </w:rPr>
        <w:t xml:space="preserve"> (</w:t>
      </w:r>
      <w:hyperlink r:id="rId34" w:history="1">
        <w:r w:rsidRPr="00BF252C">
          <w:rPr>
            <w:rStyle w:val="Hyperlink"/>
            <w:rFonts w:cs="Times New Roman"/>
            <w:szCs w:val="24"/>
          </w:rPr>
          <w:t>DL: 922259</w:t>
        </w:r>
      </w:hyperlink>
      <w:r w:rsidRPr="00BF252C">
        <w:rPr>
          <w:rFonts w:cs="Times New Roman"/>
          <w:szCs w:val="24"/>
        </w:rPr>
        <w:t xml:space="preserve">, </w:t>
      </w:r>
      <w:hyperlink r:id="rId35" w:history="1">
        <w:r w:rsidRPr="00BF252C">
          <w:rPr>
            <w:rStyle w:val="Hyperlink"/>
            <w:rFonts w:cs="Times New Roman"/>
            <w:szCs w:val="24"/>
          </w:rPr>
          <w:t>DL: 922260</w:t>
        </w:r>
      </w:hyperlink>
      <w:r w:rsidRPr="00BF252C">
        <w:rPr>
          <w:rStyle w:val="Hyperlink"/>
          <w:rFonts w:cs="Times New Roman"/>
          <w:szCs w:val="24"/>
        </w:rPr>
        <w:t>.)</w:t>
      </w:r>
    </w:p>
    <w:p w14:paraId="7C4650A4" w14:textId="77777777" w:rsidR="00716E9D" w:rsidRPr="00BF252C" w:rsidRDefault="00716E9D" w:rsidP="00716E9D">
      <w:pPr>
        <w:rPr>
          <w:rFonts w:cs="Times New Roman"/>
          <w:szCs w:val="24"/>
        </w:rPr>
      </w:pPr>
    </w:p>
    <w:p w14:paraId="30908E34" w14:textId="77777777" w:rsidR="00716E9D" w:rsidRPr="00BF252C" w:rsidRDefault="00716E9D" w:rsidP="00716E9D">
      <w:pPr>
        <w:rPr>
          <w:rFonts w:cs="Times New Roman"/>
          <w:szCs w:val="24"/>
        </w:rPr>
      </w:pPr>
      <w:r w:rsidRPr="00BF252C">
        <w:rPr>
          <w:rFonts w:cs="Times New Roman"/>
          <w:szCs w:val="24"/>
        </w:rPr>
        <w:t>The program has not been eliminated but the rule language has been extensively redrafted.  Because of changes in the marketplace, as pointed out by the commenters, the requirement has been changed so that the price of service that triggers the credit requirement is based only on the price of essential (local) service.  The percentage of average household income that must be exceeded has been lowered to 1.2% since the price of service has been changed to a lower amount and since, as suggested by commenters, long distance has been removed.</w:t>
      </w:r>
    </w:p>
    <w:p w14:paraId="34AC26A6" w14:textId="77777777" w:rsidR="00716E9D" w:rsidRDefault="00716E9D" w:rsidP="00716E9D">
      <w:pPr>
        <w:rPr>
          <w:rFonts w:cs="Times New Roman"/>
          <w:b/>
          <w:szCs w:val="24"/>
        </w:rPr>
      </w:pPr>
    </w:p>
    <w:p w14:paraId="4B538C44" w14:textId="77777777" w:rsidR="00716E9D" w:rsidRPr="00BF252C" w:rsidRDefault="00716E9D" w:rsidP="00716E9D">
      <w:pPr>
        <w:rPr>
          <w:rFonts w:cs="Times New Roman"/>
          <w:b/>
          <w:szCs w:val="24"/>
        </w:rPr>
      </w:pPr>
    </w:p>
    <w:p w14:paraId="5F38DE00" w14:textId="77777777" w:rsidR="00716E9D" w:rsidRPr="00BF252C" w:rsidRDefault="00716E9D" w:rsidP="00716E9D">
      <w:pPr>
        <w:rPr>
          <w:rFonts w:cs="Times New Roman"/>
          <w:szCs w:val="24"/>
        </w:rPr>
      </w:pPr>
      <w:r w:rsidRPr="00BF252C">
        <w:rPr>
          <w:rFonts w:cs="Times New Roman"/>
          <w:b/>
          <w:szCs w:val="24"/>
        </w:rPr>
        <w:t xml:space="preserve">COMMENT: </w:t>
      </w:r>
      <w:r w:rsidRPr="00BF252C">
        <w:rPr>
          <w:rFonts w:cs="Times New Roman"/>
          <w:szCs w:val="24"/>
        </w:rPr>
        <w:t>(CenturyLink and WSTA)</w:t>
      </w:r>
    </w:p>
    <w:p w14:paraId="23A982EA" w14:textId="77777777" w:rsidR="00716E9D" w:rsidRPr="00BF252C" w:rsidRDefault="00716E9D" w:rsidP="00716E9D">
      <w:pPr>
        <w:rPr>
          <w:rFonts w:cs="Times New Roman"/>
          <w:szCs w:val="24"/>
        </w:rPr>
      </w:pPr>
      <w:r w:rsidRPr="00BF252C">
        <w:rPr>
          <w:rFonts w:cs="Times New Roman"/>
          <w:szCs w:val="24"/>
        </w:rPr>
        <w:t>Do not add “cognitive impairment” to the list of disabilities.</w:t>
      </w:r>
    </w:p>
    <w:p w14:paraId="3910077A" w14:textId="77777777" w:rsidR="00716E9D" w:rsidRDefault="00716E9D" w:rsidP="00716E9D">
      <w:pPr>
        <w:rPr>
          <w:rFonts w:cs="Times New Roman"/>
          <w:b/>
          <w:szCs w:val="24"/>
        </w:rPr>
      </w:pPr>
    </w:p>
    <w:p w14:paraId="36FB9D33" w14:textId="77777777" w:rsidR="00716E9D" w:rsidRPr="00BF252C" w:rsidRDefault="00716E9D" w:rsidP="00716E9D">
      <w:pPr>
        <w:rPr>
          <w:rFonts w:cs="Times New Roman"/>
          <w:b/>
          <w:szCs w:val="24"/>
        </w:rPr>
      </w:pPr>
      <w:r w:rsidRPr="00BF252C">
        <w:rPr>
          <w:rFonts w:cs="Times New Roman"/>
          <w:b/>
          <w:szCs w:val="24"/>
        </w:rPr>
        <w:t>RESPONSE:</w:t>
      </w:r>
    </w:p>
    <w:p w14:paraId="6DCA8B1C" w14:textId="482AC912" w:rsidR="00716E9D" w:rsidRPr="00BF252C" w:rsidRDefault="00716E9D" w:rsidP="00716E9D">
      <w:pPr>
        <w:spacing w:line="259" w:lineRule="auto"/>
        <w:rPr>
          <w:rFonts w:cs="Times New Roman"/>
          <w:szCs w:val="24"/>
        </w:rPr>
      </w:pPr>
      <w:r w:rsidRPr="00BF252C">
        <w:rPr>
          <w:rFonts w:cs="Times New Roman"/>
          <w:szCs w:val="24"/>
        </w:rPr>
        <w:t>Agree in part.</w:t>
      </w:r>
      <w:r w:rsidR="006147F1">
        <w:rPr>
          <w:rFonts w:cs="Times New Roman"/>
          <w:szCs w:val="24"/>
        </w:rPr>
        <w:t xml:space="preserve"> </w:t>
      </w:r>
      <w:r w:rsidRPr="00BF252C">
        <w:rPr>
          <w:rFonts w:cs="Times New Roman"/>
          <w:szCs w:val="24"/>
        </w:rPr>
        <w:t xml:space="preserve"> “Cognitive impairment” has been moved so that it only applies to the definition of disability used for the Telecommunications Equipment Purchase Program (TEPP.) </w:t>
      </w:r>
      <w:r w:rsidR="006147F1">
        <w:rPr>
          <w:rFonts w:cs="Times New Roman"/>
          <w:szCs w:val="24"/>
        </w:rPr>
        <w:t xml:space="preserve"> </w:t>
      </w:r>
      <w:r w:rsidRPr="00BF252C">
        <w:rPr>
          <w:rFonts w:cs="Times New Roman"/>
          <w:szCs w:val="24"/>
        </w:rPr>
        <w:t>Having a cognitive impairment does not, by itself, qualify someone for a TEPP voucher.  However, if the equipment normally used for the primary disability won’t work to provide telecommunications service because of an accompanying cognitive impairment, this provision allows the TEPP voucher to cover equipment that will address both the cognitive impairment and the qualifying, primary disability.</w:t>
      </w:r>
    </w:p>
    <w:p w14:paraId="0E47AC5B" w14:textId="77777777" w:rsidR="00716E9D" w:rsidRDefault="00716E9D" w:rsidP="00716E9D">
      <w:pPr>
        <w:rPr>
          <w:rFonts w:cs="Times New Roman"/>
          <w:szCs w:val="24"/>
        </w:rPr>
      </w:pPr>
    </w:p>
    <w:p w14:paraId="6EABEA36" w14:textId="77777777" w:rsidR="00716E9D" w:rsidRPr="00BF252C" w:rsidRDefault="00716E9D" w:rsidP="00716E9D">
      <w:pPr>
        <w:rPr>
          <w:rFonts w:cs="Times New Roman"/>
          <w:szCs w:val="24"/>
        </w:rPr>
      </w:pPr>
    </w:p>
    <w:p w14:paraId="5444FA93" w14:textId="77777777" w:rsidR="00716E9D" w:rsidRPr="00BF252C" w:rsidRDefault="00716E9D" w:rsidP="00716E9D">
      <w:pPr>
        <w:rPr>
          <w:rFonts w:cs="Times New Roman"/>
          <w:szCs w:val="24"/>
        </w:rPr>
      </w:pPr>
      <w:r w:rsidRPr="00BF252C">
        <w:rPr>
          <w:rFonts w:cs="Times New Roman"/>
          <w:b/>
          <w:szCs w:val="24"/>
        </w:rPr>
        <w:t>COMMENT:</w:t>
      </w:r>
      <w:r w:rsidRPr="00BF252C">
        <w:rPr>
          <w:rFonts w:cs="Times New Roman"/>
          <w:szCs w:val="24"/>
        </w:rPr>
        <w:t xml:space="preserve"> (AT&amp;T, CenturyLink and WSTA)</w:t>
      </w:r>
    </w:p>
    <w:p w14:paraId="754DB509" w14:textId="77777777" w:rsidR="00716E9D" w:rsidRPr="00BF252C" w:rsidRDefault="00716E9D" w:rsidP="00716E9D">
      <w:pPr>
        <w:rPr>
          <w:rFonts w:cs="Times New Roman"/>
          <w:szCs w:val="24"/>
        </w:rPr>
      </w:pPr>
      <w:r w:rsidRPr="00BF252C">
        <w:rPr>
          <w:rFonts w:cs="Times New Roman"/>
          <w:szCs w:val="24"/>
        </w:rPr>
        <w:t xml:space="preserve">Either make the lifeline termination notice requirements match the federal or remove them entirely and just refer to the federal requirements. </w:t>
      </w:r>
    </w:p>
    <w:p w14:paraId="41272017" w14:textId="77777777" w:rsidR="00716E9D" w:rsidRDefault="00716E9D" w:rsidP="00716E9D">
      <w:pPr>
        <w:rPr>
          <w:rFonts w:cs="Times New Roman"/>
          <w:b/>
          <w:szCs w:val="24"/>
        </w:rPr>
      </w:pPr>
    </w:p>
    <w:p w14:paraId="1506FC15" w14:textId="77777777" w:rsidR="00716E9D" w:rsidRPr="00BF252C" w:rsidRDefault="00716E9D" w:rsidP="00716E9D">
      <w:pPr>
        <w:rPr>
          <w:rFonts w:cs="Times New Roman"/>
          <w:b/>
          <w:szCs w:val="24"/>
        </w:rPr>
      </w:pPr>
      <w:r w:rsidRPr="00BF252C">
        <w:rPr>
          <w:rFonts w:cs="Times New Roman"/>
          <w:b/>
          <w:szCs w:val="24"/>
        </w:rPr>
        <w:t>RESPONSE:</w:t>
      </w:r>
    </w:p>
    <w:p w14:paraId="4801706B" w14:textId="73893ECC" w:rsidR="00716E9D" w:rsidRPr="00BF252C" w:rsidRDefault="00716E9D" w:rsidP="00716E9D">
      <w:pPr>
        <w:spacing w:line="259" w:lineRule="auto"/>
        <w:rPr>
          <w:rFonts w:cs="Times New Roman"/>
          <w:szCs w:val="24"/>
        </w:rPr>
      </w:pPr>
      <w:r w:rsidRPr="00BF252C">
        <w:rPr>
          <w:rFonts w:cs="Times New Roman"/>
          <w:szCs w:val="24"/>
        </w:rPr>
        <w:t xml:space="preserve">Agree. </w:t>
      </w:r>
      <w:r w:rsidR="006147F1">
        <w:rPr>
          <w:rFonts w:cs="Times New Roman"/>
          <w:szCs w:val="24"/>
        </w:rPr>
        <w:t xml:space="preserve"> </w:t>
      </w:r>
      <w:r w:rsidRPr="00BF252C">
        <w:rPr>
          <w:rFonts w:cs="Times New Roman"/>
          <w:szCs w:val="24"/>
        </w:rPr>
        <w:t xml:space="preserve">47 C.F.R. § 54.405(e) has provisions about de-enrollment when the provider has reason to believe the applicant is not eligible, the customer fails re-certification or the customer does not use service for 60 days. </w:t>
      </w:r>
      <w:r w:rsidR="006147F1">
        <w:rPr>
          <w:rFonts w:cs="Times New Roman"/>
          <w:szCs w:val="24"/>
        </w:rPr>
        <w:t xml:space="preserve"> </w:t>
      </w:r>
      <w:r w:rsidRPr="00BF252C">
        <w:rPr>
          <w:rFonts w:cs="Times New Roman"/>
          <w:szCs w:val="24"/>
        </w:rPr>
        <w:t>The rule language has been amended to refer to the federal language.</w:t>
      </w:r>
    </w:p>
    <w:p w14:paraId="7A429AF3" w14:textId="77777777" w:rsidR="00716E9D" w:rsidRDefault="00716E9D" w:rsidP="00716E9D">
      <w:pPr>
        <w:rPr>
          <w:rFonts w:cs="Times New Roman"/>
          <w:szCs w:val="24"/>
        </w:rPr>
      </w:pPr>
    </w:p>
    <w:p w14:paraId="683F5390" w14:textId="77777777" w:rsidR="00716E9D" w:rsidRPr="00BF252C" w:rsidRDefault="00716E9D" w:rsidP="00716E9D">
      <w:pPr>
        <w:rPr>
          <w:rFonts w:cs="Times New Roman"/>
          <w:szCs w:val="24"/>
        </w:rPr>
      </w:pPr>
    </w:p>
    <w:p w14:paraId="60759BBE" w14:textId="77777777" w:rsidR="00716E9D" w:rsidRPr="00BF252C" w:rsidRDefault="00716E9D" w:rsidP="00716E9D">
      <w:pPr>
        <w:rPr>
          <w:rFonts w:cs="Times New Roman"/>
          <w:szCs w:val="24"/>
        </w:rPr>
      </w:pPr>
      <w:r w:rsidRPr="00BF252C">
        <w:rPr>
          <w:rFonts w:cs="Times New Roman"/>
          <w:b/>
          <w:szCs w:val="24"/>
        </w:rPr>
        <w:t>COMMENT:</w:t>
      </w:r>
      <w:r w:rsidRPr="00BF252C">
        <w:rPr>
          <w:rFonts w:cs="Times New Roman"/>
          <w:szCs w:val="24"/>
        </w:rPr>
        <w:t xml:space="preserve"> (AT&amp;T, CenturyLink and WSTA)</w:t>
      </w:r>
    </w:p>
    <w:p w14:paraId="1AE4BF76" w14:textId="79FA34B0" w:rsidR="00716E9D" w:rsidRPr="00BF252C" w:rsidRDefault="00716E9D" w:rsidP="00716E9D">
      <w:pPr>
        <w:rPr>
          <w:rFonts w:cs="Times New Roman"/>
          <w:szCs w:val="24"/>
        </w:rPr>
      </w:pPr>
      <w:r w:rsidRPr="00BF252C">
        <w:rPr>
          <w:rFonts w:cs="Times New Roman"/>
          <w:szCs w:val="24"/>
        </w:rPr>
        <w:t xml:space="preserve">Treat those who qualify because of the low-income heating energy assistance program like other lifeline customers. </w:t>
      </w:r>
      <w:r w:rsidR="006147F1">
        <w:rPr>
          <w:rFonts w:cs="Times New Roman"/>
          <w:szCs w:val="24"/>
        </w:rPr>
        <w:t xml:space="preserve"> Don't continue eligibility “</w:t>
      </w:r>
      <w:r w:rsidRPr="00BF252C">
        <w:rPr>
          <w:rFonts w:cs="Times New Roman"/>
          <w:szCs w:val="24"/>
        </w:rPr>
        <w:t>until the bill date in the next December following t</w:t>
      </w:r>
      <w:r w:rsidR="006147F1">
        <w:rPr>
          <w:rFonts w:cs="Times New Roman"/>
          <w:szCs w:val="24"/>
        </w:rPr>
        <w:t>he close of the heating season.”</w:t>
      </w:r>
    </w:p>
    <w:p w14:paraId="5491D9DF" w14:textId="77777777" w:rsidR="00716E9D" w:rsidRDefault="00716E9D" w:rsidP="00716E9D">
      <w:pPr>
        <w:rPr>
          <w:rFonts w:cs="Times New Roman"/>
          <w:b/>
          <w:szCs w:val="24"/>
        </w:rPr>
      </w:pPr>
    </w:p>
    <w:p w14:paraId="7A602F34" w14:textId="77777777" w:rsidR="00716E9D" w:rsidRPr="00BF252C" w:rsidRDefault="00716E9D" w:rsidP="00716E9D">
      <w:pPr>
        <w:rPr>
          <w:rFonts w:cs="Times New Roman"/>
          <w:b/>
          <w:szCs w:val="24"/>
        </w:rPr>
      </w:pPr>
      <w:r w:rsidRPr="00BF252C">
        <w:rPr>
          <w:rFonts w:cs="Times New Roman"/>
          <w:b/>
          <w:szCs w:val="24"/>
        </w:rPr>
        <w:lastRenderedPageBreak/>
        <w:t>RESPONSE:</w:t>
      </w:r>
    </w:p>
    <w:p w14:paraId="56FFCD02" w14:textId="77777777" w:rsidR="00716E9D" w:rsidRPr="00BF252C" w:rsidRDefault="00716E9D" w:rsidP="00716E9D">
      <w:pPr>
        <w:spacing w:line="259" w:lineRule="auto"/>
        <w:rPr>
          <w:rFonts w:cs="Times New Roman"/>
          <w:szCs w:val="24"/>
        </w:rPr>
      </w:pPr>
      <w:r w:rsidRPr="00BF252C">
        <w:rPr>
          <w:rFonts w:cs="Times New Roman"/>
          <w:szCs w:val="24"/>
        </w:rPr>
        <w:t>Agree.  Change made.  Providers used to have to take steps to deal with a timing issue that could result in customers who originally qualified under certain programs being improperly disqualified later.  Staff has since dealt with the timing issue through programming in the databases.  As a result, providers no longer have to do anything on their end to resolve the timing problem.</w:t>
      </w:r>
    </w:p>
    <w:p w14:paraId="2E68ADF4" w14:textId="77777777" w:rsidR="00716E9D" w:rsidRDefault="00716E9D" w:rsidP="00716E9D">
      <w:pPr>
        <w:rPr>
          <w:rFonts w:cs="Times New Roman"/>
          <w:szCs w:val="24"/>
        </w:rPr>
      </w:pPr>
    </w:p>
    <w:p w14:paraId="00E63685" w14:textId="77777777" w:rsidR="00716E9D" w:rsidRPr="00BF252C" w:rsidRDefault="00716E9D" w:rsidP="00716E9D">
      <w:pPr>
        <w:rPr>
          <w:rFonts w:cs="Times New Roman"/>
          <w:szCs w:val="24"/>
        </w:rPr>
      </w:pPr>
    </w:p>
    <w:p w14:paraId="1AC64DBB" w14:textId="77777777" w:rsidR="00716E9D" w:rsidRPr="00BF252C" w:rsidRDefault="00716E9D" w:rsidP="00716E9D">
      <w:pPr>
        <w:rPr>
          <w:rFonts w:cs="Times New Roman"/>
          <w:b/>
          <w:szCs w:val="24"/>
        </w:rPr>
      </w:pPr>
      <w:r w:rsidRPr="00BF252C">
        <w:rPr>
          <w:rFonts w:cs="Times New Roman"/>
          <w:b/>
          <w:szCs w:val="24"/>
        </w:rPr>
        <w:t>COMMENT:</w:t>
      </w:r>
    </w:p>
    <w:p w14:paraId="44A0C85D" w14:textId="26146B22" w:rsidR="00716E9D" w:rsidRPr="00BF252C" w:rsidRDefault="00716E9D" w:rsidP="00716E9D">
      <w:pPr>
        <w:rPr>
          <w:rFonts w:cs="Times New Roman"/>
          <w:szCs w:val="24"/>
        </w:rPr>
      </w:pPr>
      <w:r w:rsidRPr="00BF252C">
        <w:rPr>
          <w:rFonts w:cs="Times New Roman"/>
          <w:szCs w:val="24"/>
        </w:rPr>
        <w:t>Treat those who qualify because of the homestead tax credit like other lifeline customers.</w:t>
      </w:r>
      <w:r w:rsidR="006147F1">
        <w:rPr>
          <w:rFonts w:cs="Times New Roman"/>
          <w:szCs w:val="24"/>
        </w:rPr>
        <w:t xml:space="preserve">  Don't continue eligibility “</w:t>
      </w:r>
      <w:r w:rsidRPr="00BF252C">
        <w:rPr>
          <w:rFonts w:cs="Times New Roman"/>
          <w:szCs w:val="24"/>
        </w:rPr>
        <w:t>until the bill date in the next June fol</w:t>
      </w:r>
      <w:r w:rsidR="006147F1">
        <w:rPr>
          <w:rFonts w:cs="Times New Roman"/>
          <w:szCs w:val="24"/>
        </w:rPr>
        <w:t>lowing the end of the tax year.”</w:t>
      </w:r>
    </w:p>
    <w:p w14:paraId="67337D6C" w14:textId="77777777" w:rsidR="00716E9D" w:rsidRDefault="00716E9D" w:rsidP="00716E9D">
      <w:pPr>
        <w:rPr>
          <w:rFonts w:cs="Times New Roman"/>
          <w:b/>
          <w:szCs w:val="24"/>
        </w:rPr>
      </w:pPr>
    </w:p>
    <w:p w14:paraId="3D5F9477" w14:textId="77777777" w:rsidR="00716E9D" w:rsidRPr="00BF252C" w:rsidRDefault="00716E9D" w:rsidP="00716E9D">
      <w:pPr>
        <w:rPr>
          <w:rFonts w:cs="Times New Roman"/>
          <w:b/>
          <w:szCs w:val="24"/>
        </w:rPr>
      </w:pPr>
      <w:r w:rsidRPr="00BF252C">
        <w:rPr>
          <w:rFonts w:cs="Times New Roman"/>
          <w:b/>
          <w:szCs w:val="24"/>
        </w:rPr>
        <w:t>RESPONSE:</w:t>
      </w:r>
    </w:p>
    <w:p w14:paraId="16CF7937" w14:textId="77777777" w:rsidR="00716E9D" w:rsidRPr="00BF252C" w:rsidRDefault="00716E9D" w:rsidP="00716E9D">
      <w:pPr>
        <w:spacing w:line="259" w:lineRule="auto"/>
        <w:rPr>
          <w:rFonts w:cs="Times New Roman"/>
          <w:szCs w:val="24"/>
        </w:rPr>
      </w:pPr>
      <w:r w:rsidRPr="00BF252C">
        <w:rPr>
          <w:rFonts w:cs="Times New Roman"/>
          <w:szCs w:val="24"/>
        </w:rPr>
        <w:t>Agree.  Change made.  Providers used to have to take steps to deal with a timing issue that could result in customers who originally qualified under certain programs being improperly disqualified later.  Staff has since dealt with the timing issue through programming in the databases.  As a result, providers no longer have to do anything on their end to resolve the timing problem.</w:t>
      </w:r>
    </w:p>
    <w:p w14:paraId="306A009C" w14:textId="77777777" w:rsidR="00716E9D" w:rsidRDefault="00716E9D" w:rsidP="00716E9D">
      <w:pPr>
        <w:rPr>
          <w:rFonts w:cs="Times New Roman"/>
          <w:szCs w:val="24"/>
        </w:rPr>
      </w:pPr>
    </w:p>
    <w:p w14:paraId="6DA61B0A" w14:textId="77777777" w:rsidR="00716E9D" w:rsidRPr="00BF252C" w:rsidRDefault="00716E9D" w:rsidP="00716E9D">
      <w:pPr>
        <w:rPr>
          <w:rFonts w:cs="Times New Roman"/>
          <w:szCs w:val="24"/>
        </w:rPr>
      </w:pPr>
    </w:p>
    <w:p w14:paraId="18683B95" w14:textId="15BF2295" w:rsidR="00716E9D" w:rsidRPr="00BF252C" w:rsidRDefault="00716E9D" w:rsidP="00716E9D">
      <w:pPr>
        <w:rPr>
          <w:rFonts w:cs="Times New Roman"/>
          <w:szCs w:val="24"/>
        </w:rPr>
      </w:pPr>
      <w:r w:rsidRPr="00B834BC">
        <w:rPr>
          <w:rFonts w:cs="Times New Roman"/>
          <w:b/>
          <w:szCs w:val="24"/>
        </w:rPr>
        <w:t>COMMENT:</w:t>
      </w:r>
      <w:r w:rsidRPr="00BF252C">
        <w:rPr>
          <w:rFonts w:cs="Times New Roman"/>
          <w:b/>
          <w:szCs w:val="24"/>
        </w:rPr>
        <w:t xml:space="preserve"> </w:t>
      </w:r>
      <w:r w:rsidRPr="00BF252C">
        <w:rPr>
          <w:rFonts w:cs="Times New Roman"/>
          <w:szCs w:val="24"/>
        </w:rPr>
        <w:t xml:space="preserve">(AT&amp;T, CenturyLink and WSTA) </w:t>
      </w:r>
      <w:r w:rsidR="006147F1">
        <w:rPr>
          <w:rFonts w:cs="Times New Roman"/>
          <w:szCs w:val="24"/>
        </w:rPr>
        <w:br/>
      </w:r>
      <w:r w:rsidRPr="00BF252C">
        <w:rPr>
          <w:rFonts w:cs="Times New Roman"/>
          <w:szCs w:val="24"/>
        </w:rPr>
        <w:t xml:space="preserve">Delete s. PSC 160.02 (5) and 160.062 (1r) concerning a lifeline discount on </w:t>
      </w:r>
      <w:r w:rsidR="006147F1">
        <w:rPr>
          <w:rFonts w:cs="Times New Roman"/>
          <w:szCs w:val="24"/>
        </w:rPr>
        <w:t>internet</w:t>
      </w:r>
      <w:r w:rsidRPr="00BF252C">
        <w:rPr>
          <w:rFonts w:cs="Times New Roman"/>
          <w:szCs w:val="24"/>
        </w:rPr>
        <w:t xml:space="preserve"> access.  </w:t>
      </w:r>
    </w:p>
    <w:p w14:paraId="71C27ACC" w14:textId="77777777" w:rsidR="00716E9D" w:rsidRDefault="00716E9D" w:rsidP="00716E9D">
      <w:pPr>
        <w:rPr>
          <w:rFonts w:cs="Times New Roman"/>
          <w:b/>
          <w:szCs w:val="24"/>
        </w:rPr>
      </w:pPr>
    </w:p>
    <w:p w14:paraId="4CEDE2BD" w14:textId="77777777" w:rsidR="00716E9D" w:rsidRPr="00BF252C" w:rsidRDefault="00716E9D" w:rsidP="00716E9D">
      <w:pPr>
        <w:rPr>
          <w:rFonts w:cs="Times New Roman"/>
          <w:b/>
          <w:szCs w:val="24"/>
        </w:rPr>
      </w:pPr>
      <w:r w:rsidRPr="00BF252C">
        <w:rPr>
          <w:rFonts w:cs="Times New Roman"/>
          <w:b/>
          <w:szCs w:val="24"/>
        </w:rPr>
        <w:t>RESPONSE:</w:t>
      </w:r>
    </w:p>
    <w:p w14:paraId="5D204599" w14:textId="77777777" w:rsidR="00716E9D" w:rsidRDefault="00716E9D" w:rsidP="00716E9D">
      <w:pPr>
        <w:spacing w:line="259" w:lineRule="auto"/>
        <w:rPr>
          <w:rFonts w:cs="Times New Roman"/>
          <w:szCs w:val="24"/>
        </w:rPr>
      </w:pPr>
      <w:r w:rsidRPr="00BF252C">
        <w:rPr>
          <w:rFonts w:cs="Times New Roman"/>
          <w:szCs w:val="24"/>
        </w:rPr>
        <w:t xml:space="preserve">This response addresses a variety of concerns raised by various commenters.  </w:t>
      </w:r>
    </w:p>
    <w:p w14:paraId="3A1AEFB9" w14:textId="77777777" w:rsidR="00716E9D" w:rsidRPr="00BF252C" w:rsidRDefault="00716E9D" w:rsidP="00716E9D">
      <w:pPr>
        <w:spacing w:line="259" w:lineRule="auto"/>
        <w:rPr>
          <w:rFonts w:cs="Times New Roman"/>
          <w:szCs w:val="24"/>
        </w:rPr>
      </w:pPr>
    </w:p>
    <w:p w14:paraId="366B70B0" w14:textId="77777777" w:rsidR="00716E9D" w:rsidRPr="00BF252C" w:rsidRDefault="00716E9D" w:rsidP="00716E9D">
      <w:pPr>
        <w:spacing w:line="259" w:lineRule="auto"/>
        <w:rPr>
          <w:rFonts w:cs="Times New Roman"/>
          <w:szCs w:val="24"/>
        </w:rPr>
      </w:pPr>
      <w:r w:rsidRPr="00BF252C">
        <w:rPr>
          <w:rFonts w:cs="Times New Roman"/>
          <w:szCs w:val="24"/>
        </w:rPr>
        <w:t>Section (1) states that most of this rule section on lifeline does not apply to federal-only ETCs.</w:t>
      </w:r>
    </w:p>
    <w:p w14:paraId="52CED9AB" w14:textId="38D3B4CE" w:rsidR="00716E9D" w:rsidRDefault="00716E9D" w:rsidP="00716E9D">
      <w:pPr>
        <w:spacing w:line="259" w:lineRule="auto"/>
        <w:rPr>
          <w:rFonts w:cs="Times New Roman"/>
          <w:szCs w:val="24"/>
        </w:rPr>
      </w:pPr>
      <w:r w:rsidRPr="00BF252C">
        <w:rPr>
          <w:rFonts w:cs="Times New Roman"/>
          <w:szCs w:val="24"/>
        </w:rPr>
        <w:t xml:space="preserve">The eligibility provision of this rule section on lifeline states that the discount, including the discount on </w:t>
      </w:r>
      <w:r w:rsidR="006147F1">
        <w:rPr>
          <w:rFonts w:cs="Times New Roman"/>
          <w:szCs w:val="24"/>
        </w:rPr>
        <w:t>internet</w:t>
      </w:r>
      <w:r w:rsidRPr="00BF252C">
        <w:rPr>
          <w:rFonts w:cs="Times New Roman"/>
          <w:szCs w:val="24"/>
        </w:rPr>
        <w:t xml:space="preserve"> access, must be provided to qualified low-income customers.  The discount is not available to disabled customers who are not low-income.</w:t>
      </w:r>
    </w:p>
    <w:p w14:paraId="648144C5" w14:textId="77777777" w:rsidR="00716E9D" w:rsidRPr="00BF252C" w:rsidRDefault="00716E9D" w:rsidP="00716E9D">
      <w:pPr>
        <w:spacing w:line="259" w:lineRule="auto"/>
        <w:rPr>
          <w:rFonts w:cs="Times New Roman"/>
          <w:szCs w:val="24"/>
        </w:rPr>
      </w:pPr>
    </w:p>
    <w:p w14:paraId="4E3816A0" w14:textId="2EC81B43" w:rsidR="00716E9D" w:rsidRDefault="00B56CC9" w:rsidP="00716E9D">
      <w:pPr>
        <w:spacing w:line="259" w:lineRule="auto"/>
        <w:rPr>
          <w:rFonts w:cs="Times New Roman"/>
          <w:szCs w:val="24"/>
        </w:rPr>
      </w:pPr>
      <w:r>
        <w:rPr>
          <w:rFonts w:cs="Times New Roman"/>
          <w:szCs w:val="24"/>
        </w:rPr>
        <w:t xml:space="preserve">These rules make </w:t>
      </w:r>
      <w:r w:rsidR="00716E9D" w:rsidRPr="00BF252C">
        <w:rPr>
          <w:rFonts w:cs="Times New Roman"/>
          <w:szCs w:val="24"/>
        </w:rPr>
        <w:t xml:space="preserve">no attempt to regulate </w:t>
      </w:r>
      <w:r w:rsidR="006147F1">
        <w:rPr>
          <w:rFonts w:cs="Times New Roman"/>
          <w:szCs w:val="24"/>
        </w:rPr>
        <w:t>internet</w:t>
      </w:r>
      <w:r w:rsidR="00716E9D" w:rsidRPr="00BF252C">
        <w:rPr>
          <w:rFonts w:cs="Times New Roman"/>
          <w:szCs w:val="24"/>
        </w:rPr>
        <w:t xml:space="preserve"> access.  Providers can choose to offer, or not offer, this service.  They can charge whatever they wish to charge and will receive that full amount. </w:t>
      </w:r>
    </w:p>
    <w:p w14:paraId="58C8E8E4" w14:textId="77777777" w:rsidR="00716E9D" w:rsidRPr="00BF252C" w:rsidRDefault="00716E9D" w:rsidP="00716E9D">
      <w:pPr>
        <w:spacing w:line="259" w:lineRule="auto"/>
        <w:rPr>
          <w:rFonts w:cs="Times New Roman"/>
          <w:szCs w:val="24"/>
        </w:rPr>
      </w:pPr>
    </w:p>
    <w:p w14:paraId="2E9B5AD4" w14:textId="1688096B" w:rsidR="00716E9D" w:rsidRDefault="00716E9D" w:rsidP="00716E9D">
      <w:pPr>
        <w:spacing w:line="259" w:lineRule="auto"/>
        <w:rPr>
          <w:rFonts w:cs="Times New Roman"/>
          <w:szCs w:val="24"/>
        </w:rPr>
      </w:pPr>
      <w:r w:rsidRPr="00BF252C">
        <w:rPr>
          <w:rFonts w:cs="Times New Roman"/>
          <w:szCs w:val="24"/>
        </w:rPr>
        <w:t xml:space="preserve">This provision only states that when a low-income disabled customer is using the </w:t>
      </w:r>
      <w:r w:rsidR="006147F1">
        <w:rPr>
          <w:rFonts w:cs="Times New Roman"/>
          <w:szCs w:val="24"/>
        </w:rPr>
        <w:t>internet</w:t>
      </w:r>
      <w:r w:rsidRPr="00BF252C">
        <w:rPr>
          <w:rFonts w:cs="Times New Roman"/>
          <w:szCs w:val="24"/>
        </w:rPr>
        <w:t xml:space="preserve"> as a substitute for a traditional phone line, the provider of that service</w:t>
      </w:r>
      <w:r w:rsidRPr="00BF252C">
        <w:rPr>
          <w:rFonts w:cs="Times New Roman"/>
          <w:szCs w:val="24"/>
          <w:vertAlign w:val="superscript"/>
        </w:rPr>
        <w:footnoteReference w:id="15"/>
      </w:r>
      <w:r w:rsidRPr="00BF252C">
        <w:rPr>
          <w:rFonts w:cs="Times New Roman"/>
          <w:szCs w:val="24"/>
        </w:rPr>
        <w:t xml:space="preserve"> must apply the lifeline discount</w:t>
      </w:r>
      <w:r w:rsidR="00B56CC9">
        <w:rPr>
          <w:rFonts w:cs="Times New Roman"/>
          <w:szCs w:val="24"/>
        </w:rPr>
        <w:t xml:space="preserve">.  The company will receive its full retail price, receiving some from the customer and some from the USF funds. </w:t>
      </w:r>
      <w:r w:rsidR="006147F1">
        <w:rPr>
          <w:rFonts w:cs="Times New Roman"/>
          <w:szCs w:val="24"/>
        </w:rPr>
        <w:t xml:space="preserve"> </w:t>
      </w:r>
      <w:r w:rsidRPr="00BF252C">
        <w:rPr>
          <w:rFonts w:cs="Times New Roman"/>
          <w:szCs w:val="24"/>
        </w:rPr>
        <w:t xml:space="preserve">A note clarifies that the provision does not require providers to offer </w:t>
      </w:r>
      <w:r w:rsidR="006147F1">
        <w:rPr>
          <w:rFonts w:cs="Times New Roman"/>
          <w:szCs w:val="24"/>
        </w:rPr>
        <w:t>internet</w:t>
      </w:r>
      <w:r w:rsidRPr="00BF252C">
        <w:rPr>
          <w:rFonts w:cs="Times New Roman"/>
          <w:szCs w:val="24"/>
        </w:rPr>
        <w:t xml:space="preserve"> service, but only to apply the lifeline discount IF it does furnish </w:t>
      </w:r>
      <w:r w:rsidR="006147F1">
        <w:rPr>
          <w:rFonts w:cs="Times New Roman"/>
          <w:szCs w:val="24"/>
        </w:rPr>
        <w:t>internet</w:t>
      </w:r>
      <w:r w:rsidRPr="00BF252C">
        <w:rPr>
          <w:rFonts w:cs="Times New Roman"/>
          <w:szCs w:val="24"/>
        </w:rPr>
        <w:t xml:space="preserve"> service or bills for an affiliate that provides the service.  This provision deals only with where the money comes from.</w:t>
      </w:r>
    </w:p>
    <w:p w14:paraId="18F8555A" w14:textId="77777777" w:rsidR="00716E9D" w:rsidRPr="00BF252C" w:rsidRDefault="00716E9D" w:rsidP="00716E9D">
      <w:pPr>
        <w:spacing w:line="259" w:lineRule="auto"/>
        <w:rPr>
          <w:rFonts w:cs="Times New Roman"/>
          <w:szCs w:val="24"/>
        </w:rPr>
      </w:pPr>
    </w:p>
    <w:p w14:paraId="09EF2B79" w14:textId="4ACBCA1A" w:rsidR="00716E9D" w:rsidRDefault="00716E9D" w:rsidP="00716E9D">
      <w:pPr>
        <w:spacing w:line="259" w:lineRule="auto"/>
        <w:rPr>
          <w:rFonts w:cs="Times New Roman"/>
          <w:szCs w:val="24"/>
        </w:rPr>
      </w:pPr>
      <w:r w:rsidRPr="00BF252C">
        <w:rPr>
          <w:rFonts w:cs="Times New Roman"/>
          <w:szCs w:val="24"/>
        </w:rPr>
        <w:t xml:space="preserve">While the definition of “telecommunications service” refers to voice communications, the definition of “service” states that it is used in its broadest and most inclusive sense.  The </w:t>
      </w:r>
      <w:r w:rsidR="006147F1">
        <w:rPr>
          <w:rFonts w:cs="Times New Roman"/>
          <w:szCs w:val="24"/>
        </w:rPr>
        <w:t>internet</w:t>
      </w:r>
      <w:r w:rsidRPr="00BF252C">
        <w:rPr>
          <w:rFonts w:cs="Times New Roman"/>
          <w:szCs w:val="24"/>
        </w:rPr>
        <w:t xml:space="preserve"> </w:t>
      </w:r>
      <w:r w:rsidRPr="00BF252C">
        <w:rPr>
          <w:rFonts w:cs="Times New Roman"/>
          <w:szCs w:val="24"/>
        </w:rPr>
        <w:lastRenderedPageBreak/>
        <w:t xml:space="preserve">access provision applies to a substitute for voice communications when a traditional voice line does not provide access to communications for a customer, such as when a deaf person uses video signing to communicate.  Providing a traditional voice line for this customer is of no use. </w:t>
      </w:r>
      <w:r w:rsidR="006147F1">
        <w:rPr>
          <w:rFonts w:cs="Times New Roman"/>
          <w:szCs w:val="24"/>
        </w:rPr>
        <w:t xml:space="preserve"> </w:t>
      </w:r>
      <w:r w:rsidRPr="00BF252C">
        <w:rPr>
          <w:rFonts w:cs="Times New Roman"/>
          <w:szCs w:val="24"/>
        </w:rPr>
        <w:t>The USF is supposed to help ensure that disabled people in this state have access to telecommunications service.  A traditional voice line does not provide this for ce</w:t>
      </w:r>
      <w:r w:rsidR="006147F1">
        <w:rPr>
          <w:rFonts w:cs="Times New Roman"/>
          <w:szCs w:val="24"/>
        </w:rPr>
        <w:t xml:space="preserve">rtain disabled people, but the </w:t>
      </w:r>
      <w:r w:rsidR="00764966">
        <w:rPr>
          <w:rFonts w:cs="Times New Roman"/>
          <w:szCs w:val="24"/>
        </w:rPr>
        <w:t>i</w:t>
      </w:r>
      <w:r w:rsidR="006147F1">
        <w:rPr>
          <w:rFonts w:cs="Times New Roman"/>
          <w:szCs w:val="24"/>
        </w:rPr>
        <w:t>nternet</w:t>
      </w:r>
      <w:r w:rsidRPr="00BF252C">
        <w:rPr>
          <w:rFonts w:cs="Times New Roman"/>
          <w:szCs w:val="24"/>
        </w:rPr>
        <w:t xml:space="preserve"> line does.  As a result, any of these customers who are low-income should be able to receive the lifeline discount on their substitute line.  Again, however, this does not require a provider to offer this service.</w:t>
      </w:r>
    </w:p>
    <w:p w14:paraId="37638944" w14:textId="77777777" w:rsidR="00716E9D" w:rsidRPr="00BF252C" w:rsidRDefault="00716E9D" w:rsidP="00716E9D">
      <w:pPr>
        <w:spacing w:line="259" w:lineRule="auto"/>
        <w:rPr>
          <w:rFonts w:cs="Times New Roman"/>
          <w:szCs w:val="24"/>
        </w:rPr>
      </w:pPr>
    </w:p>
    <w:p w14:paraId="0095B40C" w14:textId="0D2F70AE" w:rsidR="00716E9D" w:rsidRPr="00BF252C" w:rsidRDefault="00716E9D" w:rsidP="00716E9D">
      <w:pPr>
        <w:spacing w:line="259" w:lineRule="auto"/>
        <w:rPr>
          <w:rFonts w:cs="Times New Roman"/>
          <w:szCs w:val="24"/>
        </w:rPr>
      </w:pPr>
      <w:r w:rsidRPr="00BF252C">
        <w:rPr>
          <w:rFonts w:cs="Times New Roman"/>
          <w:szCs w:val="24"/>
        </w:rPr>
        <w:t>As discussed above, a discount for which the provider is reimbursed is not rate regulation.  It does not place any limits on what must be offered, what may be charged or</w:t>
      </w:r>
      <w:r w:rsidR="001C06E1">
        <w:rPr>
          <w:rFonts w:cs="Times New Roman"/>
          <w:szCs w:val="24"/>
        </w:rPr>
        <w:t xml:space="preserve"> will</w:t>
      </w:r>
      <w:r w:rsidRPr="00BF252C">
        <w:rPr>
          <w:rFonts w:cs="Times New Roman"/>
          <w:szCs w:val="24"/>
        </w:rPr>
        <w:t xml:space="preserve"> what the provider receives.  The only thing this provision does is to provide that some of the money goes to the provider from the customer and some from the fund.</w:t>
      </w:r>
    </w:p>
    <w:p w14:paraId="0A28E8A2" w14:textId="77777777" w:rsidR="00716E9D" w:rsidRDefault="00716E9D" w:rsidP="00716E9D">
      <w:pPr>
        <w:rPr>
          <w:rFonts w:cs="Times New Roman"/>
          <w:szCs w:val="24"/>
        </w:rPr>
      </w:pPr>
    </w:p>
    <w:p w14:paraId="5E715223" w14:textId="77777777" w:rsidR="00716E9D" w:rsidRPr="00BF252C" w:rsidRDefault="00716E9D" w:rsidP="00716E9D">
      <w:pPr>
        <w:rPr>
          <w:rFonts w:cs="Times New Roman"/>
          <w:szCs w:val="24"/>
        </w:rPr>
      </w:pPr>
    </w:p>
    <w:p w14:paraId="3C68F267" w14:textId="77777777" w:rsidR="00716E9D" w:rsidRPr="00BF252C" w:rsidRDefault="00716E9D" w:rsidP="00716E9D">
      <w:pPr>
        <w:rPr>
          <w:rFonts w:cs="Times New Roman"/>
          <w:b/>
          <w:i/>
          <w:sz w:val="32"/>
          <w:szCs w:val="32"/>
          <w:u w:val="single"/>
        </w:rPr>
      </w:pPr>
      <w:r w:rsidRPr="00BF252C">
        <w:rPr>
          <w:rFonts w:cs="Times New Roman"/>
          <w:b/>
          <w:i/>
          <w:sz w:val="32"/>
          <w:szCs w:val="32"/>
          <w:u w:val="single"/>
        </w:rPr>
        <w:t xml:space="preserve">WSTA </w:t>
      </w:r>
    </w:p>
    <w:p w14:paraId="212827F2" w14:textId="77777777" w:rsidR="00716E9D" w:rsidRPr="00BF252C" w:rsidRDefault="00716E9D" w:rsidP="00716E9D">
      <w:pPr>
        <w:rPr>
          <w:rFonts w:cs="Times New Roman"/>
          <w:szCs w:val="24"/>
        </w:rPr>
      </w:pPr>
    </w:p>
    <w:p w14:paraId="1C91302E" w14:textId="77777777" w:rsidR="00716E9D" w:rsidRPr="00BF252C" w:rsidRDefault="00716E9D" w:rsidP="00716E9D">
      <w:pPr>
        <w:rPr>
          <w:rFonts w:cs="Times New Roman"/>
          <w:b/>
          <w:szCs w:val="24"/>
        </w:rPr>
      </w:pPr>
      <w:r w:rsidRPr="00BF252C">
        <w:rPr>
          <w:rFonts w:cs="Times New Roman"/>
          <w:b/>
          <w:szCs w:val="24"/>
        </w:rPr>
        <w:t>COMMENT:</w:t>
      </w:r>
    </w:p>
    <w:p w14:paraId="08F21035" w14:textId="46333600" w:rsidR="00716E9D" w:rsidRPr="00BF252C" w:rsidRDefault="00716E9D" w:rsidP="00716E9D">
      <w:pPr>
        <w:rPr>
          <w:rFonts w:cs="Times New Roman"/>
          <w:szCs w:val="24"/>
        </w:rPr>
      </w:pPr>
      <w:r w:rsidRPr="00BF252C">
        <w:rPr>
          <w:rFonts w:cs="Times New Roman"/>
          <w:szCs w:val="24"/>
        </w:rPr>
        <w:t xml:space="preserve">The rule should make clear that if the customer qualifies for lifeline, the customer will either get a discount on telephone service or </w:t>
      </w:r>
      <w:r w:rsidR="00764966">
        <w:rPr>
          <w:rFonts w:cs="Times New Roman"/>
          <w:szCs w:val="24"/>
        </w:rPr>
        <w:t>i</w:t>
      </w:r>
      <w:r w:rsidR="006147F1">
        <w:rPr>
          <w:rFonts w:cs="Times New Roman"/>
          <w:szCs w:val="24"/>
        </w:rPr>
        <w:t>nternet</w:t>
      </w:r>
      <w:r w:rsidRPr="00BF252C">
        <w:rPr>
          <w:rFonts w:cs="Times New Roman"/>
          <w:szCs w:val="24"/>
        </w:rPr>
        <w:t xml:space="preserve"> access service, but not both.</w:t>
      </w:r>
    </w:p>
    <w:p w14:paraId="49647D45" w14:textId="77777777" w:rsidR="00716E9D" w:rsidRDefault="00716E9D" w:rsidP="00716E9D">
      <w:pPr>
        <w:rPr>
          <w:rFonts w:cs="Times New Roman"/>
          <w:b/>
          <w:szCs w:val="24"/>
        </w:rPr>
      </w:pPr>
    </w:p>
    <w:p w14:paraId="2F26ACDD" w14:textId="77777777" w:rsidR="00716E9D" w:rsidRPr="00BF252C" w:rsidRDefault="00716E9D" w:rsidP="00716E9D">
      <w:pPr>
        <w:rPr>
          <w:rFonts w:cs="Times New Roman"/>
          <w:b/>
          <w:szCs w:val="24"/>
        </w:rPr>
      </w:pPr>
      <w:r w:rsidRPr="00BF252C">
        <w:rPr>
          <w:rFonts w:cs="Times New Roman"/>
          <w:b/>
          <w:szCs w:val="24"/>
        </w:rPr>
        <w:t>R</w:t>
      </w:r>
      <w:r w:rsidRPr="001C06E1">
        <w:rPr>
          <w:rFonts w:cs="Times New Roman"/>
          <w:b/>
          <w:szCs w:val="24"/>
        </w:rPr>
        <w:t>ESPONSE:</w:t>
      </w:r>
    </w:p>
    <w:p w14:paraId="79C26A3B" w14:textId="55B6E9AD" w:rsidR="00716E9D" w:rsidRPr="00BF252C" w:rsidRDefault="00716E9D" w:rsidP="00716E9D">
      <w:pPr>
        <w:rPr>
          <w:rFonts w:cs="Times New Roman"/>
          <w:szCs w:val="24"/>
        </w:rPr>
      </w:pPr>
      <w:r w:rsidRPr="00BF252C">
        <w:rPr>
          <w:rFonts w:cs="Times New Roman"/>
          <w:szCs w:val="24"/>
        </w:rPr>
        <w:t xml:space="preserve">Agree. </w:t>
      </w:r>
      <w:r w:rsidR="006147F1">
        <w:rPr>
          <w:rFonts w:cs="Times New Roman"/>
          <w:szCs w:val="24"/>
        </w:rPr>
        <w:t xml:space="preserve"> </w:t>
      </w:r>
      <w:r w:rsidRPr="00BF252C">
        <w:rPr>
          <w:rFonts w:cs="Times New Roman"/>
          <w:szCs w:val="24"/>
        </w:rPr>
        <w:t xml:space="preserve">While the rule is clear that the lifeline adjustment is only available on one line, it is not clear that “line” includes </w:t>
      </w:r>
      <w:r w:rsidR="006147F1">
        <w:rPr>
          <w:rFonts w:cs="Times New Roman"/>
          <w:szCs w:val="24"/>
        </w:rPr>
        <w:t>internet</w:t>
      </w:r>
      <w:r w:rsidRPr="00BF252C">
        <w:rPr>
          <w:rFonts w:cs="Times New Roman"/>
          <w:szCs w:val="24"/>
        </w:rPr>
        <w:t xml:space="preserve"> access as a substitute for traditional access. </w:t>
      </w:r>
      <w:r w:rsidR="006147F1">
        <w:rPr>
          <w:rFonts w:cs="Times New Roman"/>
          <w:szCs w:val="24"/>
        </w:rPr>
        <w:t xml:space="preserve"> </w:t>
      </w:r>
      <w:r w:rsidRPr="00BF252C">
        <w:rPr>
          <w:rFonts w:cs="Times New Roman"/>
          <w:szCs w:val="24"/>
        </w:rPr>
        <w:t>Language has been added to clarify this.</w:t>
      </w:r>
    </w:p>
    <w:p w14:paraId="3272525E" w14:textId="77777777" w:rsidR="00716E9D" w:rsidRDefault="00716E9D" w:rsidP="00716E9D">
      <w:pPr>
        <w:rPr>
          <w:rFonts w:cs="Times New Roman"/>
          <w:szCs w:val="24"/>
        </w:rPr>
      </w:pPr>
    </w:p>
    <w:p w14:paraId="66CEC094" w14:textId="77777777" w:rsidR="00716E9D" w:rsidRPr="00BF252C" w:rsidRDefault="00716E9D" w:rsidP="00716E9D">
      <w:pPr>
        <w:rPr>
          <w:rFonts w:cs="Times New Roman"/>
          <w:szCs w:val="24"/>
        </w:rPr>
      </w:pPr>
    </w:p>
    <w:p w14:paraId="24BEE534" w14:textId="77777777" w:rsidR="00716E9D" w:rsidRPr="00BF252C" w:rsidRDefault="00716E9D" w:rsidP="00716E9D">
      <w:pPr>
        <w:rPr>
          <w:rFonts w:cs="Times New Roman"/>
          <w:b/>
          <w:szCs w:val="24"/>
        </w:rPr>
      </w:pPr>
      <w:r w:rsidRPr="00BF252C">
        <w:rPr>
          <w:rFonts w:cs="Times New Roman"/>
          <w:b/>
          <w:szCs w:val="24"/>
        </w:rPr>
        <w:t>COMMENT:</w:t>
      </w:r>
    </w:p>
    <w:p w14:paraId="4A6BC3E5" w14:textId="3B06395C" w:rsidR="00716E9D" w:rsidRPr="00BF252C" w:rsidRDefault="00716E9D" w:rsidP="00716E9D">
      <w:pPr>
        <w:rPr>
          <w:rFonts w:cs="Times New Roman"/>
          <w:szCs w:val="24"/>
        </w:rPr>
      </w:pPr>
      <w:r w:rsidRPr="00BF252C">
        <w:rPr>
          <w:rFonts w:cs="Times New Roman"/>
          <w:szCs w:val="24"/>
        </w:rPr>
        <w:t xml:space="preserve">The high rate calculation includes the LNP surcharge, but the lifeline base rate does not. </w:t>
      </w:r>
      <w:r w:rsidR="00764966">
        <w:rPr>
          <w:rFonts w:cs="Times New Roman"/>
          <w:szCs w:val="24"/>
        </w:rPr>
        <w:t xml:space="preserve"> </w:t>
      </w:r>
      <w:r w:rsidRPr="00BF252C">
        <w:rPr>
          <w:rFonts w:cs="Times New Roman"/>
          <w:szCs w:val="24"/>
        </w:rPr>
        <w:t>It should be included in both.</w:t>
      </w:r>
    </w:p>
    <w:p w14:paraId="23471763" w14:textId="77777777" w:rsidR="00716E9D" w:rsidRDefault="00716E9D" w:rsidP="00716E9D">
      <w:pPr>
        <w:rPr>
          <w:rFonts w:cs="Times New Roman"/>
          <w:b/>
          <w:szCs w:val="24"/>
        </w:rPr>
      </w:pPr>
    </w:p>
    <w:p w14:paraId="7958F9B8" w14:textId="77777777" w:rsidR="00716E9D" w:rsidRPr="00BF252C" w:rsidRDefault="00716E9D" w:rsidP="00716E9D">
      <w:pPr>
        <w:rPr>
          <w:rFonts w:cs="Times New Roman"/>
          <w:b/>
          <w:szCs w:val="24"/>
        </w:rPr>
      </w:pPr>
      <w:r w:rsidRPr="00BF252C">
        <w:rPr>
          <w:rFonts w:cs="Times New Roman"/>
          <w:b/>
          <w:szCs w:val="24"/>
        </w:rPr>
        <w:t>RESPONSE:</w:t>
      </w:r>
    </w:p>
    <w:p w14:paraId="6570EFFE" w14:textId="35AB6CE7" w:rsidR="00716E9D" w:rsidRPr="00BF252C" w:rsidRDefault="00716E9D" w:rsidP="00716E9D">
      <w:pPr>
        <w:rPr>
          <w:rFonts w:cs="Times New Roman"/>
          <w:szCs w:val="24"/>
        </w:rPr>
      </w:pPr>
      <w:r w:rsidRPr="00BF252C">
        <w:rPr>
          <w:rFonts w:cs="Times New Roman"/>
          <w:szCs w:val="24"/>
        </w:rPr>
        <w:t xml:space="preserve">Disagree. </w:t>
      </w:r>
      <w:r w:rsidR="00764966">
        <w:rPr>
          <w:rFonts w:cs="Times New Roman"/>
          <w:szCs w:val="24"/>
        </w:rPr>
        <w:t xml:space="preserve"> </w:t>
      </w:r>
      <w:r w:rsidRPr="00BF252C">
        <w:rPr>
          <w:rFonts w:cs="Times New Roman"/>
          <w:szCs w:val="24"/>
        </w:rPr>
        <w:t>47 CFR 52.33 (a) (1) i. C. states that the LNP surcharge may not be applied to lifeline participants, so it is not necessary to include it in the lifeline base rate.</w:t>
      </w:r>
    </w:p>
    <w:p w14:paraId="38B3CFB2" w14:textId="77777777" w:rsidR="00716E9D" w:rsidRDefault="00716E9D" w:rsidP="00716E9D">
      <w:pPr>
        <w:rPr>
          <w:rFonts w:cs="Times New Roman"/>
          <w:szCs w:val="24"/>
        </w:rPr>
      </w:pPr>
    </w:p>
    <w:p w14:paraId="6533B322" w14:textId="77777777" w:rsidR="00956DCB" w:rsidRPr="00BF252C" w:rsidRDefault="00956DCB" w:rsidP="00716E9D">
      <w:pPr>
        <w:rPr>
          <w:rFonts w:cs="Times New Roman"/>
          <w:szCs w:val="24"/>
        </w:rPr>
      </w:pPr>
    </w:p>
    <w:p w14:paraId="0B6C0688" w14:textId="77777777" w:rsidR="00716E9D" w:rsidRPr="00BF252C" w:rsidRDefault="00716E9D" w:rsidP="00716E9D">
      <w:pPr>
        <w:rPr>
          <w:rFonts w:cs="Times New Roman"/>
          <w:b/>
          <w:szCs w:val="24"/>
        </w:rPr>
      </w:pPr>
      <w:r w:rsidRPr="00BF252C">
        <w:rPr>
          <w:rFonts w:cs="Times New Roman"/>
          <w:b/>
          <w:szCs w:val="24"/>
        </w:rPr>
        <w:t>COMMENT:</w:t>
      </w:r>
    </w:p>
    <w:p w14:paraId="4A434774" w14:textId="5BC6185A" w:rsidR="00716E9D" w:rsidRDefault="00716E9D" w:rsidP="00716E9D">
      <w:pPr>
        <w:rPr>
          <w:rFonts w:cs="Times New Roman"/>
          <w:szCs w:val="24"/>
        </w:rPr>
      </w:pPr>
      <w:r w:rsidRPr="00BF252C">
        <w:rPr>
          <w:rFonts w:cs="Times New Roman"/>
          <w:szCs w:val="24"/>
        </w:rPr>
        <w:t xml:space="preserve">The federal USF charge is not included in either the lifeline base rate or high rate calculation. </w:t>
      </w:r>
      <w:r w:rsidR="00764966">
        <w:rPr>
          <w:rFonts w:cs="Times New Roman"/>
          <w:szCs w:val="24"/>
        </w:rPr>
        <w:t xml:space="preserve"> </w:t>
      </w:r>
      <w:r w:rsidRPr="00BF252C">
        <w:rPr>
          <w:rFonts w:cs="Times New Roman"/>
          <w:szCs w:val="24"/>
        </w:rPr>
        <w:t xml:space="preserve">It should be included in the high rate credit. </w:t>
      </w:r>
      <w:r w:rsidR="00764966">
        <w:rPr>
          <w:rFonts w:cs="Times New Roman"/>
          <w:szCs w:val="24"/>
        </w:rPr>
        <w:t xml:space="preserve"> </w:t>
      </w:r>
      <w:r w:rsidRPr="00BF252C">
        <w:rPr>
          <w:rFonts w:cs="Times New Roman"/>
          <w:szCs w:val="24"/>
        </w:rPr>
        <w:t>(</w:t>
      </w:r>
      <w:r w:rsidR="00B56CC9">
        <w:rPr>
          <w:rFonts w:cs="Times New Roman"/>
          <w:szCs w:val="24"/>
        </w:rPr>
        <w:t xml:space="preserve">The federal USF charge </w:t>
      </w:r>
      <w:r w:rsidRPr="00BF252C">
        <w:rPr>
          <w:rFonts w:cs="Times New Roman"/>
          <w:szCs w:val="24"/>
        </w:rPr>
        <w:t>is not</w:t>
      </w:r>
      <w:r w:rsidR="00B56CC9">
        <w:rPr>
          <w:rFonts w:cs="Times New Roman"/>
          <w:szCs w:val="24"/>
        </w:rPr>
        <w:t xml:space="preserve"> applied </w:t>
      </w:r>
      <w:r w:rsidRPr="00BF252C">
        <w:rPr>
          <w:rFonts w:cs="Times New Roman"/>
          <w:szCs w:val="24"/>
        </w:rPr>
        <w:t>to lifeline customers so there is no need to include it in lifeline base rate calculation.)</w:t>
      </w:r>
    </w:p>
    <w:p w14:paraId="121901E3" w14:textId="77777777" w:rsidR="00716E9D" w:rsidRPr="00BF252C" w:rsidRDefault="00716E9D" w:rsidP="00716E9D">
      <w:pPr>
        <w:rPr>
          <w:rFonts w:cs="Times New Roman"/>
          <w:szCs w:val="24"/>
        </w:rPr>
      </w:pPr>
    </w:p>
    <w:p w14:paraId="646A25A6" w14:textId="77777777" w:rsidR="00716E9D" w:rsidRPr="00BF252C" w:rsidRDefault="00716E9D" w:rsidP="00716E9D">
      <w:pPr>
        <w:rPr>
          <w:rFonts w:cs="Times New Roman"/>
          <w:b/>
          <w:szCs w:val="24"/>
        </w:rPr>
      </w:pPr>
      <w:r w:rsidRPr="00BF252C">
        <w:rPr>
          <w:rFonts w:cs="Times New Roman"/>
          <w:b/>
          <w:szCs w:val="24"/>
        </w:rPr>
        <w:t>RESPONSE:</w:t>
      </w:r>
    </w:p>
    <w:p w14:paraId="57333662" w14:textId="0C7D97AA" w:rsidR="00716E9D" w:rsidRPr="00BF252C" w:rsidRDefault="00716E9D" w:rsidP="00716E9D">
      <w:pPr>
        <w:rPr>
          <w:rFonts w:cs="Times New Roman"/>
          <w:szCs w:val="24"/>
        </w:rPr>
      </w:pPr>
      <w:r w:rsidRPr="00BF252C">
        <w:rPr>
          <w:rFonts w:cs="Times New Roman"/>
          <w:szCs w:val="24"/>
        </w:rPr>
        <w:t xml:space="preserve">Agree. </w:t>
      </w:r>
      <w:r w:rsidR="00764966">
        <w:rPr>
          <w:rFonts w:cs="Times New Roman"/>
          <w:szCs w:val="24"/>
        </w:rPr>
        <w:t xml:space="preserve"> </w:t>
      </w:r>
      <w:r w:rsidRPr="00BF252C">
        <w:rPr>
          <w:rFonts w:cs="Times New Roman"/>
          <w:szCs w:val="24"/>
        </w:rPr>
        <w:t>Change made.</w:t>
      </w:r>
    </w:p>
    <w:p w14:paraId="3E17F9BD" w14:textId="77777777" w:rsidR="00716E9D" w:rsidRPr="00BF252C" w:rsidRDefault="00716E9D" w:rsidP="00716E9D">
      <w:pPr>
        <w:rPr>
          <w:rFonts w:cs="Times New Roman"/>
          <w:b/>
          <w:i/>
          <w:sz w:val="32"/>
          <w:szCs w:val="32"/>
          <w:u w:val="single"/>
        </w:rPr>
      </w:pPr>
      <w:r w:rsidRPr="005B737A">
        <w:rPr>
          <w:rFonts w:cs="Times New Roman"/>
          <w:b/>
          <w:i/>
          <w:sz w:val="32"/>
          <w:szCs w:val="32"/>
          <w:u w:val="single"/>
        </w:rPr>
        <w:lastRenderedPageBreak/>
        <w:t>Time-Warner Cable</w:t>
      </w:r>
    </w:p>
    <w:p w14:paraId="4C1035ED" w14:textId="77777777" w:rsidR="00B56CC9" w:rsidRDefault="00B56CC9" w:rsidP="00716E9D">
      <w:pPr>
        <w:rPr>
          <w:rFonts w:cs="Times New Roman"/>
          <w:b/>
          <w:szCs w:val="24"/>
        </w:rPr>
      </w:pPr>
    </w:p>
    <w:p w14:paraId="38D49C41" w14:textId="77777777" w:rsidR="00716E9D" w:rsidRPr="00BF252C" w:rsidRDefault="00716E9D" w:rsidP="00716E9D">
      <w:pPr>
        <w:rPr>
          <w:rFonts w:cs="Times New Roman"/>
          <w:b/>
          <w:szCs w:val="24"/>
        </w:rPr>
      </w:pPr>
      <w:r w:rsidRPr="00BF252C">
        <w:rPr>
          <w:rFonts w:cs="Times New Roman"/>
          <w:b/>
          <w:szCs w:val="24"/>
        </w:rPr>
        <w:t>COMMENT:</w:t>
      </w:r>
    </w:p>
    <w:p w14:paraId="4F7B4639" w14:textId="77777777" w:rsidR="00716E9D" w:rsidRPr="00BF252C" w:rsidRDefault="00716E9D" w:rsidP="00716E9D">
      <w:pPr>
        <w:rPr>
          <w:rFonts w:cs="Times New Roman"/>
          <w:szCs w:val="24"/>
        </w:rPr>
      </w:pPr>
      <w:r w:rsidRPr="00BF252C">
        <w:rPr>
          <w:rFonts w:cs="Times New Roman"/>
          <w:szCs w:val="24"/>
        </w:rPr>
        <w:t>Section PSC 160.062 (2) (b) should be modified to ensure that ETCs can apply the lifeline discount to any residential plan or package.</w:t>
      </w:r>
    </w:p>
    <w:p w14:paraId="4741E607" w14:textId="77777777" w:rsidR="00716E9D" w:rsidRDefault="00716E9D" w:rsidP="00716E9D">
      <w:pPr>
        <w:rPr>
          <w:rFonts w:cs="Times New Roman"/>
          <w:b/>
          <w:szCs w:val="24"/>
        </w:rPr>
      </w:pPr>
    </w:p>
    <w:p w14:paraId="462274E8" w14:textId="77777777" w:rsidR="00716E9D" w:rsidRPr="00BF252C" w:rsidRDefault="00716E9D" w:rsidP="00716E9D">
      <w:pPr>
        <w:rPr>
          <w:rFonts w:cs="Times New Roman"/>
          <w:b/>
          <w:szCs w:val="24"/>
        </w:rPr>
      </w:pPr>
      <w:r w:rsidRPr="00BF252C">
        <w:rPr>
          <w:rFonts w:cs="Times New Roman"/>
          <w:b/>
          <w:szCs w:val="24"/>
        </w:rPr>
        <w:t>RESPONSE:</w:t>
      </w:r>
    </w:p>
    <w:p w14:paraId="32EBC45F" w14:textId="59A11547" w:rsidR="00716E9D" w:rsidRPr="00BF252C" w:rsidRDefault="00716E9D" w:rsidP="00716E9D">
      <w:pPr>
        <w:rPr>
          <w:rFonts w:cs="Times New Roman"/>
          <w:szCs w:val="24"/>
        </w:rPr>
      </w:pPr>
      <w:r w:rsidRPr="00BF252C">
        <w:rPr>
          <w:rFonts w:cs="Times New Roman"/>
          <w:szCs w:val="24"/>
        </w:rPr>
        <w:t xml:space="preserve">Agree. </w:t>
      </w:r>
      <w:r w:rsidR="00764966">
        <w:rPr>
          <w:rFonts w:cs="Times New Roman"/>
          <w:szCs w:val="24"/>
        </w:rPr>
        <w:t xml:space="preserve"> </w:t>
      </w:r>
      <w:r w:rsidRPr="00BF252C">
        <w:rPr>
          <w:rFonts w:cs="Times New Roman"/>
          <w:szCs w:val="24"/>
        </w:rPr>
        <w:t>Change made</w:t>
      </w:r>
      <w:r w:rsidR="00B56CC9">
        <w:rPr>
          <w:rFonts w:cs="Times New Roman"/>
          <w:szCs w:val="24"/>
        </w:rPr>
        <w:t xml:space="preserve"> in s. PSC 160.062 (1g)</w:t>
      </w:r>
      <w:r w:rsidR="00B56CC9" w:rsidRPr="00BF252C">
        <w:rPr>
          <w:rFonts w:cs="Times New Roman"/>
          <w:szCs w:val="24"/>
        </w:rPr>
        <w:t>.</w:t>
      </w:r>
    </w:p>
    <w:p w14:paraId="19D92D0E" w14:textId="77777777" w:rsidR="00716E9D" w:rsidRPr="00BF252C" w:rsidRDefault="00716E9D" w:rsidP="00716E9D">
      <w:pPr>
        <w:rPr>
          <w:rFonts w:cs="Times New Roman"/>
          <w:szCs w:val="24"/>
        </w:rPr>
      </w:pPr>
    </w:p>
    <w:p w14:paraId="3BA242EF" w14:textId="77777777" w:rsidR="00716E9D" w:rsidRPr="00BF252C" w:rsidRDefault="00716E9D" w:rsidP="00716E9D">
      <w:pPr>
        <w:rPr>
          <w:rFonts w:cs="Times New Roman"/>
          <w:szCs w:val="24"/>
        </w:rPr>
      </w:pPr>
    </w:p>
    <w:p w14:paraId="5AEEA44A" w14:textId="77777777" w:rsidR="00716E9D" w:rsidRPr="00BF252C" w:rsidRDefault="00716E9D" w:rsidP="00716E9D">
      <w:pPr>
        <w:rPr>
          <w:rFonts w:cs="Times New Roman"/>
          <w:b/>
          <w:i/>
          <w:sz w:val="32"/>
          <w:szCs w:val="32"/>
        </w:rPr>
      </w:pPr>
      <w:r w:rsidRPr="005B737A">
        <w:rPr>
          <w:rFonts w:cs="Times New Roman"/>
          <w:b/>
          <w:i/>
          <w:sz w:val="32"/>
          <w:szCs w:val="32"/>
          <w:u w:val="single"/>
        </w:rPr>
        <w:t>Time- Warner Telecom</w:t>
      </w:r>
    </w:p>
    <w:p w14:paraId="10218014" w14:textId="77777777" w:rsidR="00716E9D" w:rsidRPr="00BF252C" w:rsidRDefault="00716E9D" w:rsidP="00716E9D">
      <w:pPr>
        <w:rPr>
          <w:rFonts w:cs="Times New Roman"/>
          <w:b/>
          <w:szCs w:val="24"/>
        </w:rPr>
      </w:pPr>
      <w:r w:rsidRPr="00BF252C">
        <w:rPr>
          <w:rFonts w:cs="Times New Roman"/>
          <w:b/>
          <w:szCs w:val="24"/>
        </w:rPr>
        <w:t>COMMENT:</w:t>
      </w:r>
    </w:p>
    <w:p w14:paraId="703B46E5" w14:textId="77777777" w:rsidR="00716E9D" w:rsidRPr="00BF252C" w:rsidRDefault="00716E9D" w:rsidP="00716E9D">
      <w:pPr>
        <w:rPr>
          <w:rFonts w:cs="Times New Roman"/>
          <w:szCs w:val="24"/>
        </w:rPr>
      </w:pPr>
      <w:r w:rsidRPr="00BF252C">
        <w:rPr>
          <w:rFonts w:cs="Times New Roman"/>
          <w:szCs w:val="24"/>
        </w:rPr>
        <w:t>Specify that a CLEC representative will be on the USF Council.</w:t>
      </w:r>
    </w:p>
    <w:p w14:paraId="2D1BB1E8" w14:textId="77777777" w:rsidR="00716E9D" w:rsidRDefault="00716E9D" w:rsidP="00716E9D">
      <w:pPr>
        <w:rPr>
          <w:rFonts w:cs="Times New Roman"/>
          <w:b/>
          <w:szCs w:val="24"/>
        </w:rPr>
      </w:pPr>
    </w:p>
    <w:p w14:paraId="1A84EEB8" w14:textId="77777777" w:rsidR="00716E9D" w:rsidRPr="00BF252C" w:rsidRDefault="00716E9D" w:rsidP="00716E9D">
      <w:pPr>
        <w:rPr>
          <w:rFonts w:cs="Times New Roman"/>
          <w:b/>
          <w:szCs w:val="24"/>
        </w:rPr>
      </w:pPr>
      <w:r w:rsidRPr="00BF252C">
        <w:rPr>
          <w:rFonts w:cs="Times New Roman"/>
          <w:b/>
          <w:szCs w:val="24"/>
        </w:rPr>
        <w:t>RESPONSE:</w:t>
      </w:r>
    </w:p>
    <w:p w14:paraId="78C6CFB9" w14:textId="13BA23CE" w:rsidR="00716E9D" w:rsidRPr="00BF252C" w:rsidRDefault="00716E9D" w:rsidP="00716E9D">
      <w:pPr>
        <w:rPr>
          <w:rFonts w:cs="Times New Roman"/>
          <w:szCs w:val="24"/>
        </w:rPr>
      </w:pPr>
      <w:r w:rsidRPr="00BF252C">
        <w:rPr>
          <w:rFonts w:cs="Times New Roman"/>
          <w:szCs w:val="24"/>
        </w:rPr>
        <w:t xml:space="preserve">Agree. </w:t>
      </w:r>
      <w:r w:rsidR="00764966">
        <w:rPr>
          <w:rFonts w:cs="Times New Roman"/>
          <w:szCs w:val="24"/>
        </w:rPr>
        <w:t xml:space="preserve"> </w:t>
      </w:r>
      <w:r w:rsidRPr="00BF252C">
        <w:rPr>
          <w:rFonts w:cs="Times New Roman"/>
          <w:szCs w:val="24"/>
        </w:rPr>
        <w:t>Change made</w:t>
      </w:r>
      <w:r w:rsidR="00B56CC9">
        <w:rPr>
          <w:rFonts w:cs="Times New Roman"/>
          <w:szCs w:val="24"/>
        </w:rPr>
        <w:t xml:space="preserve"> in s. PSC 160.19 (2)</w:t>
      </w:r>
      <w:r w:rsidRPr="00BF252C">
        <w:rPr>
          <w:rFonts w:cs="Times New Roman"/>
          <w:szCs w:val="24"/>
        </w:rPr>
        <w:t>.</w:t>
      </w:r>
    </w:p>
    <w:p w14:paraId="7E1BE5F6" w14:textId="77777777" w:rsidR="00716E9D" w:rsidRPr="00BF252C" w:rsidRDefault="00716E9D" w:rsidP="00716E9D">
      <w:pPr>
        <w:rPr>
          <w:rFonts w:cs="Times New Roman"/>
          <w:b/>
          <w:szCs w:val="24"/>
        </w:rPr>
      </w:pPr>
    </w:p>
    <w:p w14:paraId="0F521504" w14:textId="77777777" w:rsidR="00716E9D" w:rsidRPr="00BF252C" w:rsidRDefault="00716E9D" w:rsidP="00716E9D">
      <w:pPr>
        <w:rPr>
          <w:rFonts w:cs="Times New Roman"/>
          <w:b/>
          <w:szCs w:val="24"/>
        </w:rPr>
      </w:pPr>
    </w:p>
    <w:p w14:paraId="5AFCFDAA" w14:textId="77777777" w:rsidR="00716E9D" w:rsidRPr="00BF252C" w:rsidRDefault="00716E9D" w:rsidP="00716E9D">
      <w:pPr>
        <w:rPr>
          <w:rFonts w:cs="Times New Roman"/>
          <w:b/>
          <w:i/>
          <w:sz w:val="32"/>
          <w:szCs w:val="32"/>
        </w:rPr>
      </w:pPr>
      <w:r w:rsidRPr="00BF252C">
        <w:rPr>
          <w:rFonts w:cs="Times New Roman"/>
          <w:b/>
          <w:i/>
          <w:sz w:val="32"/>
          <w:szCs w:val="32"/>
          <w:u w:val="single"/>
        </w:rPr>
        <w:t>AT&amp;T</w:t>
      </w:r>
    </w:p>
    <w:p w14:paraId="369C39FA" w14:textId="77777777" w:rsidR="00716E9D" w:rsidRPr="00BF252C" w:rsidRDefault="00716E9D" w:rsidP="00716E9D">
      <w:pPr>
        <w:rPr>
          <w:rFonts w:cs="Times New Roman"/>
          <w:szCs w:val="24"/>
        </w:rPr>
      </w:pPr>
    </w:p>
    <w:p w14:paraId="2268EFC8" w14:textId="77777777" w:rsidR="00716E9D" w:rsidRPr="00BF252C" w:rsidRDefault="00716E9D" w:rsidP="00716E9D">
      <w:pPr>
        <w:rPr>
          <w:rFonts w:cs="Times New Roman"/>
          <w:b/>
          <w:szCs w:val="24"/>
        </w:rPr>
      </w:pPr>
      <w:r w:rsidRPr="00593AF7">
        <w:rPr>
          <w:rFonts w:cs="Times New Roman"/>
          <w:b/>
          <w:szCs w:val="24"/>
        </w:rPr>
        <w:t>COMMENT:</w:t>
      </w:r>
    </w:p>
    <w:p w14:paraId="2EC39BD5" w14:textId="77777777" w:rsidR="00716E9D" w:rsidRPr="00BF252C" w:rsidRDefault="00716E9D" w:rsidP="00716E9D">
      <w:pPr>
        <w:rPr>
          <w:rFonts w:cs="Times New Roman"/>
          <w:szCs w:val="24"/>
        </w:rPr>
      </w:pPr>
      <w:r w:rsidRPr="00BF252C">
        <w:rPr>
          <w:rFonts w:cs="Times New Roman"/>
          <w:szCs w:val="24"/>
        </w:rPr>
        <w:t>Revise the rule to match the federal rules that make clear ETCs do not have to provide call limitation services if they don't charge separately for toll calls.</w:t>
      </w:r>
    </w:p>
    <w:p w14:paraId="213DFB7E" w14:textId="77777777" w:rsidR="00716E9D" w:rsidRDefault="00716E9D" w:rsidP="00716E9D">
      <w:pPr>
        <w:rPr>
          <w:rFonts w:cs="Times New Roman"/>
          <w:b/>
          <w:szCs w:val="24"/>
        </w:rPr>
      </w:pPr>
    </w:p>
    <w:p w14:paraId="61E5E4B1" w14:textId="77777777" w:rsidR="00716E9D" w:rsidRPr="00BF252C" w:rsidRDefault="00716E9D" w:rsidP="00716E9D">
      <w:pPr>
        <w:rPr>
          <w:rFonts w:cs="Times New Roman"/>
          <w:b/>
          <w:szCs w:val="24"/>
        </w:rPr>
      </w:pPr>
      <w:r w:rsidRPr="00BF252C">
        <w:rPr>
          <w:rFonts w:cs="Times New Roman"/>
          <w:b/>
          <w:szCs w:val="24"/>
        </w:rPr>
        <w:t>RESPONSE:</w:t>
      </w:r>
    </w:p>
    <w:p w14:paraId="4B8344EC" w14:textId="66FC5599" w:rsidR="00716E9D" w:rsidRPr="00BF252C" w:rsidRDefault="00716E9D" w:rsidP="00716E9D">
      <w:pPr>
        <w:rPr>
          <w:rFonts w:cs="Times New Roman"/>
          <w:szCs w:val="24"/>
        </w:rPr>
      </w:pPr>
      <w:r w:rsidRPr="00BF252C">
        <w:rPr>
          <w:rFonts w:cs="Times New Roman"/>
          <w:szCs w:val="24"/>
        </w:rPr>
        <w:t>Agree.</w:t>
      </w:r>
      <w:r w:rsidR="00764966">
        <w:rPr>
          <w:rFonts w:cs="Times New Roman"/>
          <w:szCs w:val="24"/>
        </w:rPr>
        <w:t xml:space="preserve"> </w:t>
      </w:r>
      <w:r w:rsidRPr="00BF252C">
        <w:rPr>
          <w:rFonts w:cs="Times New Roman"/>
          <w:szCs w:val="24"/>
        </w:rPr>
        <w:t xml:space="preserve"> Change made</w:t>
      </w:r>
      <w:r w:rsidR="00B56CC9">
        <w:rPr>
          <w:rFonts w:cs="Times New Roman"/>
          <w:szCs w:val="24"/>
        </w:rPr>
        <w:t xml:space="preserve"> in s. PSC 160.04 (1) (c)</w:t>
      </w:r>
      <w:r w:rsidRPr="00BF252C">
        <w:rPr>
          <w:rFonts w:cs="Times New Roman"/>
          <w:szCs w:val="24"/>
        </w:rPr>
        <w:t>.</w:t>
      </w:r>
    </w:p>
    <w:p w14:paraId="05F7FDC9" w14:textId="77777777" w:rsidR="00716E9D" w:rsidRDefault="00716E9D" w:rsidP="00716E9D">
      <w:pPr>
        <w:rPr>
          <w:rFonts w:cs="Times New Roman"/>
          <w:szCs w:val="24"/>
        </w:rPr>
      </w:pPr>
    </w:p>
    <w:p w14:paraId="15CFB8A7" w14:textId="77777777" w:rsidR="00716E9D" w:rsidRPr="00BF252C" w:rsidRDefault="00716E9D" w:rsidP="00716E9D">
      <w:pPr>
        <w:rPr>
          <w:rFonts w:cs="Times New Roman"/>
          <w:szCs w:val="24"/>
        </w:rPr>
      </w:pPr>
    </w:p>
    <w:p w14:paraId="5CEB8DB9" w14:textId="77777777" w:rsidR="00716E9D" w:rsidRPr="00BF252C" w:rsidRDefault="00716E9D" w:rsidP="00716E9D">
      <w:pPr>
        <w:rPr>
          <w:rFonts w:cs="Times New Roman"/>
          <w:b/>
          <w:szCs w:val="24"/>
        </w:rPr>
      </w:pPr>
      <w:r w:rsidRPr="00BF252C">
        <w:rPr>
          <w:rFonts w:cs="Times New Roman"/>
          <w:b/>
          <w:szCs w:val="24"/>
        </w:rPr>
        <w:t>COMMENT:</w:t>
      </w:r>
    </w:p>
    <w:p w14:paraId="53A8CEBE" w14:textId="77777777" w:rsidR="00716E9D" w:rsidRPr="00BF252C" w:rsidRDefault="00716E9D" w:rsidP="00716E9D">
      <w:pPr>
        <w:rPr>
          <w:rFonts w:cs="Times New Roman"/>
          <w:szCs w:val="24"/>
        </w:rPr>
      </w:pPr>
      <w:r w:rsidRPr="00BF252C">
        <w:rPr>
          <w:rFonts w:cs="Times New Roman"/>
          <w:szCs w:val="24"/>
        </w:rPr>
        <w:t xml:space="preserve">Match the federal definition of toll calls. </w:t>
      </w:r>
    </w:p>
    <w:p w14:paraId="0E103561" w14:textId="77777777" w:rsidR="00716E9D" w:rsidRDefault="00716E9D" w:rsidP="00716E9D">
      <w:pPr>
        <w:rPr>
          <w:rFonts w:cs="Times New Roman"/>
          <w:b/>
          <w:szCs w:val="24"/>
        </w:rPr>
      </w:pPr>
    </w:p>
    <w:p w14:paraId="1EDC825D" w14:textId="77777777" w:rsidR="00716E9D" w:rsidRPr="00BF252C" w:rsidRDefault="00716E9D" w:rsidP="00716E9D">
      <w:pPr>
        <w:rPr>
          <w:rFonts w:cs="Times New Roman"/>
          <w:b/>
          <w:szCs w:val="24"/>
        </w:rPr>
      </w:pPr>
      <w:r w:rsidRPr="00BF252C">
        <w:rPr>
          <w:rFonts w:cs="Times New Roman"/>
          <w:b/>
          <w:szCs w:val="24"/>
        </w:rPr>
        <w:t>RESPONSE:</w:t>
      </w:r>
    </w:p>
    <w:p w14:paraId="0C81DF23" w14:textId="796CBE86" w:rsidR="00716E9D" w:rsidRPr="00BF252C" w:rsidRDefault="00716E9D" w:rsidP="00716E9D">
      <w:pPr>
        <w:spacing w:line="259" w:lineRule="auto"/>
        <w:rPr>
          <w:rFonts w:cs="Times New Roman"/>
          <w:szCs w:val="24"/>
        </w:rPr>
      </w:pPr>
      <w:r w:rsidRPr="00BF252C">
        <w:rPr>
          <w:rFonts w:cs="Times New Roman"/>
          <w:szCs w:val="24"/>
        </w:rPr>
        <w:t xml:space="preserve">Disagree. </w:t>
      </w:r>
      <w:r w:rsidR="00764966">
        <w:rPr>
          <w:rFonts w:cs="Times New Roman"/>
          <w:szCs w:val="24"/>
        </w:rPr>
        <w:t xml:space="preserve"> </w:t>
      </w:r>
      <w:r w:rsidRPr="00BF252C">
        <w:rPr>
          <w:rFonts w:cs="Times New Roman"/>
          <w:szCs w:val="24"/>
        </w:rPr>
        <w:t xml:space="preserve">The state statutes about toll blocking (Wis. Stat. §. </w:t>
      </w:r>
      <w:r w:rsidRPr="00BF252C">
        <w:rPr>
          <w:rFonts w:cs="Times New Roman"/>
          <w:bCs/>
          <w:szCs w:val="24"/>
        </w:rPr>
        <w:t>196.218(4m)</w:t>
      </w:r>
      <w:r w:rsidRPr="00BF252C">
        <w:rPr>
          <w:rFonts w:cs="Times New Roman"/>
          <w:szCs w:val="24"/>
        </w:rPr>
        <w:t>) and pay-per-call service blocking (Wis. Stat. § 196.208) are broader than the federal definition.  For example, the federal statute refers to “outgoing calls” while the state statutes require the blocking of all long distance and other toll calls.</w:t>
      </w:r>
    </w:p>
    <w:p w14:paraId="6D5A01C7" w14:textId="77777777" w:rsidR="00716E9D" w:rsidRDefault="00716E9D" w:rsidP="00716E9D">
      <w:pPr>
        <w:rPr>
          <w:rFonts w:cs="Times New Roman"/>
          <w:szCs w:val="24"/>
        </w:rPr>
      </w:pPr>
    </w:p>
    <w:p w14:paraId="310314BF" w14:textId="77777777" w:rsidR="00716E9D" w:rsidRPr="00BF252C" w:rsidRDefault="00716E9D" w:rsidP="00716E9D">
      <w:pPr>
        <w:rPr>
          <w:rFonts w:cs="Times New Roman"/>
          <w:szCs w:val="24"/>
        </w:rPr>
      </w:pPr>
    </w:p>
    <w:p w14:paraId="5E3FBB20" w14:textId="77777777" w:rsidR="00716E9D" w:rsidRPr="00BF252C" w:rsidRDefault="00716E9D" w:rsidP="00716E9D">
      <w:pPr>
        <w:rPr>
          <w:rFonts w:cs="Times New Roman"/>
          <w:b/>
          <w:szCs w:val="24"/>
        </w:rPr>
      </w:pPr>
      <w:r w:rsidRPr="00BF252C">
        <w:rPr>
          <w:rFonts w:cs="Times New Roman"/>
          <w:b/>
          <w:szCs w:val="24"/>
        </w:rPr>
        <w:t>COMMENT:</w:t>
      </w:r>
    </w:p>
    <w:p w14:paraId="4DFAAF5D" w14:textId="77777777" w:rsidR="00716E9D" w:rsidRPr="00BF252C" w:rsidRDefault="00716E9D" w:rsidP="00716E9D">
      <w:pPr>
        <w:rPr>
          <w:rFonts w:cs="Times New Roman"/>
          <w:szCs w:val="24"/>
        </w:rPr>
      </w:pPr>
      <w:r w:rsidRPr="00BF252C">
        <w:rPr>
          <w:rFonts w:cs="Times New Roman"/>
          <w:szCs w:val="24"/>
        </w:rPr>
        <w:t>Do not require federal only ETCs to provide these call limitation services at no cost to their customers.</w:t>
      </w:r>
    </w:p>
    <w:p w14:paraId="25265C7A" w14:textId="5BD602C1" w:rsidR="00764966" w:rsidRDefault="00764966">
      <w:pPr>
        <w:spacing w:after="200" w:line="276" w:lineRule="auto"/>
        <w:rPr>
          <w:rFonts w:cs="Times New Roman"/>
          <w:b/>
          <w:szCs w:val="24"/>
        </w:rPr>
      </w:pPr>
      <w:r>
        <w:rPr>
          <w:rFonts w:cs="Times New Roman"/>
          <w:b/>
          <w:szCs w:val="24"/>
        </w:rPr>
        <w:br w:type="page"/>
      </w:r>
    </w:p>
    <w:p w14:paraId="4BB6780E" w14:textId="77777777" w:rsidR="00716E9D" w:rsidRPr="00BF252C" w:rsidRDefault="00716E9D" w:rsidP="00716E9D">
      <w:pPr>
        <w:rPr>
          <w:rFonts w:cs="Times New Roman"/>
          <w:b/>
          <w:szCs w:val="24"/>
        </w:rPr>
      </w:pPr>
      <w:r w:rsidRPr="00BF252C">
        <w:rPr>
          <w:rFonts w:cs="Times New Roman"/>
          <w:b/>
          <w:szCs w:val="24"/>
        </w:rPr>
        <w:lastRenderedPageBreak/>
        <w:t>RESPONSE:</w:t>
      </w:r>
    </w:p>
    <w:p w14:paraId="322892B8" w14:textId="6EEBDA9D" w:rsidR="00716E9D" w:rsidRPr="00BF252C" w:rsidRDefault="00716E9D" w:rsidP="00716E9D">
      <w:pPr>
        <w:spacing w:line="259" w:lineRule="auto"/>
        <w:rPr>
          <w:rFonts w:cs="Times New Roman"/>
          <w:szCs w:val="24"/>
        </w:rPr>
      </w:pPr>
      <w:r w:rsidRPr="00BF252C">
        <w:rPr>
          <w:rFonts w:cs="Times New Roman"/>
          <w:szCs w:val="24"/>
        </w:rPr>
        <w:t xml:space="preserve">Agree in part.  </w:t>
      </w:r>
      <w:r w:rsidR="00B56CC9">
        <w:rPr>
          <w:rFonts w:cs="Times New Roman"/>
          <w:szCs w:val="24"/>
        </w:rPr>
        <w:t xml:space="preserve">See s. PSC 160.04 (1) (b). </w:t>
      </w:r>
      <w:r w:rsidR="00764966">
        <w:rPr>
          <w:rFonts w:cs="Times New Roman"/>
          <w:szCs w:val="24"/>
        </w:rPr>
        <w:t xml:space="preserve"> </w:t>
      </w:r>
      <w:r w:rsidRPr="00BF252C">
        <w:rPr>
          <w:rFonts w:cs="Times New Roman"/>
          <w:szCs w:val="24"/>
        </w:rPr>
        <w:t xml:space="preserve">In state law the toll blocking statute is separate from the universal service fund statute, and is broader than the related federal statutes.  The state law applies to all local exchange telecommunications utilities, not just ETCs. </w:t>
      </w:r>
      <w:r w:rsidR="00764966">
        <w:rPr>
          <w:rFonts w:cs="Times New Roman"/>
          <w:szCs w:val="24"/>
        </w:rPr>
        <w:t xml:space="preserve"> </w:t>
      </w:r>
      <w:r w:rsidRPr="00BF252C">
        <w:rPr>
          <w:rFonts w:cs="Times New Roman"/>
          <w:szCs w:val="24"/>
        </w:rPr>
        <w:t xml:space="preserve">The rule language has been changed so that the call limitation language applies to all local exchange service providers rather than just to eligible telecommunications carriers. </w:t>
      </w:r>
    </w:p>
    <w:p w14:paraId="3AA89E96" w14:textId="77777777" w:rsidR="00716E9D" w:rsidRDefault="00716E9D" w:rsidP="00716E9D">
      <w:pPr>
        <w:rPr>
          <w:rFonts w:cs="Times New Roman"/>
          <w:szCs w:val="24"/>
        </w:rPr>
      </w:pPr>
    </w:p>
    <w:p w14:paraId="71D8AF50" w14:textId="77777777" w:rsidR="00716E9D" w:rsidRDefault="00716E9D" w:rsidP="00716E9D">
      <w:pPr>
        <w:rPr>
          <w:rFonts w:cs="Times New Roman"/>
          <w:szCs w:val="24"/>
        </w:rPr>
      </w:pPr>
      <w:r w:rsidRPr="00BF252C">
        <w:rPr>
          <w:rFonts w:cs="Times New Roman"/>
          <w:szCs w:val="24"/>
        </w:rPr>
        <w:t>However, the rule has been changed to further clarify the language about charges for toll blocking for customers who are not low income and customers who are making their first request for the blocking of pay-per-call services.</w:t>
      </w:r>
    </w:p>
    <w:p w14:paraId="20CA9390" w14:textId="77777777" w:rsidR="00716E9D" w:rsidRDefault="00716E9D" w:rsidP="00716E9D">
      <w:pPr>
        <w:spacing w:line="259" w:lineRule="auto"/>
        <w:rPr>
          <w:rFonts w:cs="Times New Roman"/>
          <w:szCs w:val="24"/>
        </w:rPr>
      </w:pPr>
    </w:p>
    <w:p w14:paraId="168BCCC3" w14:textId="77777777" w:rsidR="00716E9D" w:rsidRPr="00BF252C" w:rsidRDefault="00716E9D" w:rsidP="00716E9D">
      <w:pPr>
        <w:spacing w:line="259" w:lineRule="auto"/>
        <w:rPr>
          <w:rFonts w:cs="Times New Roman"/>
          <w:szCs w:val="24"/>
        </w:rPr>
      </w:pPr>
    </w:p>
    <w:p w14:paraId="0C3B1954" w14:textId="77777777" w:rsidR="00716E9D" w:rsidRPr="00BF252C" w:rsidRDefault="00716E9D" w:rsidP="00716E9D">
      <w:pPr>
        <w:rPr>
          <w:rFonts w:cs="Times New Roman"/>
          <w:b/>
          <w:szCs w:val="24"/>
        </w:rPr>
      </w:pPr>
      <w:r w:rsidRPr="00BF252C">
        <w:rPr>
          <w:rFonts w:cs="Times New Roman"/>
          <w:b/>
          <w:szCs w:val="24"/>
        </w:rPr>
        <w:t>COMMENT:</w:t>
      </w:r>
    </w:p>
    <w:p w14:paraId="52475FBD" w14:textId="3BED7FE0" w:rsidR="00716E9D" w:rsidRPr="00BF252C" w:rsidRDefault="00716E9D" w:rsidP="00716E9D">
      <w:pPr>
        <w:rPr>
          <w:rFonts w:cs="Times New Roman"/>
          <w:szCs w:val="24"/>
        </w:rPr>
      </w:pPr>
      <w:r w:rsidRPr="00BF252C">
        <w:rPr>
          <w:rFonts w:cs="Times New Roman"/>
          <w:szCs w:val="24"/>
        </w:rPr>
        <w:t xml:space="preserve">Do not state that ETCs may only impose a nonrecurring charge, and not a monthly charge, for second or subsequent call limitation activations orders for additional residential and business lines. </w:t>
      </w:r>
      <w:r w:rsidR="00764966">
        <w:rPr>
          <w:rFonts w:cs="Times New Roman"/>
          <w:szCs w:val="24"/>
        </w:rPr>
        <w:t xml:space="preserve"> </w:t>
      </w:r>
      <w:r w:rsidRPr="00BF252C">
        <w:rPr>
          <w:rFonts w:cs="Times New Roman"/>
          <w:szCs w:val="24"/>
        </w:rPr>
        <w:t>(Delete the second sentence of 160.04 (2).)</w:t>
      </w:r>
    </w:p>
    <w:p w14:paraId="1730C6A8" w14:textId="77777777" w:rsidR="00716E9D" w:rsidRDefault="00716E9D" w:rsidP="00716E9D">
      <w:pPr>
        <w:rPr>
          <w:rFonts w:cs="Times New Roman"/>
          <w:b/>
          <w:szCs w:val="24"/>
        </w:rPr>
      </w:pPr>
    </w:p>
    <w:p w14:paraId="4541CB36" w14:textId="77777777" w:rsidR="00716E9D" w:rsidRPr="00BF252C" w:rsidRDefault="00716E9D" w:rsidP="00716E9D">
      <w:pPr>
        <w:rPr>
          <w:rFonts w:cs="Times New Roman"/>
          <w:b/>
          <w:szCs w:val="24"/>
        </w:rPr>
      </w:pPr>
      <w:r w:rsidRPr="00BF252C">
        <w:rPr>
          <w:rFonts w:cs="Times New Roman"/>
          <w:b/>
          <w:szCs w:val="24"/>
        </w:rPr>
        <w:t>RESPONSE:</w:t>
      </w:r>
    </w:p>
    <w:p w14:paraId="081DA898" w14:textId="692E9A97" w:rsidR="00716E9D" w:rsidRDefault="00716E9D" w:rsidP="00716E9D">
      <w:pPr>
        <w:rPr>
          <w:rFonts w:cs="Times New Roman"/>
          <w:szCs w:val="24"/>
        </w:rPr>
      </w:pPr>
      <w:r w:rsidRPr="00BF252C">
        <w:rPr>
          <w:rFonts w:cs="Times New Roman"/>
          <w:szCs w:val="24"/>
        </w:rPr>
        <w:t>Agree.</w:t>
      </w:r>
      <w:r w:rsidR="00764966">
        <w:rPr>
          <w:rFonts w:cs="Times New Roman"/>
          <w:szCs w:val="24"/>
        </w:rPr>
        <w:t xml:space="preserve"> </w:t>
      </w:r>
      <w:r w:rsidRPr="00BF252C">
        <w:rPr>
          <w:rFonts w:cs="Times New Roman"/>
          <w:szCs w:val="24"/>
        </w:rPr>
        <w:t xml:space="preserve"> Change made</w:t>
      </w:r>
      <w:r w:rsidRPr="00BF252C">
        <w:rPr>
          <w:rStyle w:val="FootnoteReference"/>
          <w:rFonts w:cs="Times New Roman"/>
          <w:szCs w:val="24"/>
        </w:rPr>
        <w:footnoteReference w:id="16"/>
      </w:r>
      <w:r w:rsidRPr="00BF252C">
        <w:rPr>
          <w:rFonts w:cs="Times New Roman"/>
          <w:szCs w:val="24"/>
        </w:rPr>
        <w:t xml:space="preserve">. </w:t>
      </w:r>
    </w:p>
    <w:p w14:paraId="74D977C1" w14:textId="77777777" w:rsidR="00716E9D" w:rsidRDefault="00716E9D" w:rsidP="00716E9D">
      <w:pPr>
        <w:rPr>
          <w:rFonts w:cs="Times New Roman"/>
          <w:szCs w:val="24"/>
        </w:rPr>
      </w:pPr>
    </w:p>
    <w:p w14:paraId="55D40B37" w14:textId="77777777" w:rsidR="00716E9D" w:rsidRPr="00BF252C" w:rsidRDefault="00716E9D" w:rsidP="00716E9D">
      <w:pPr>
        <w:rPr>
          <w:rFonts w:cs="Times New Roman"/>
          <w:szCs w:val="24"/>
        </w:rPr>
      </w:pPr>
    </w:p>
    <w:p w14:paraId="42BF3098" w14:textId="77777777" w:rsidR="00716E9D" w:rsidRPr="00BF252C" w:rsidRDefault="00716E9D" w:rsidP="00716E9D">
      <w:pPr>
        <w:rPr>
          <w:rFonts w:cs="Times New Roman"/>
          <w:b/>
          <w:szCs w:val="24"/>
        </w:rPr>
      </w:pPr>
      <w:r w:rsidRPr="00BF252C">
        <w:rPr>
          <w:rFonts w:cs="Times New Roman"/>
          <w:b/>
          <w:szCs w:val="24"/>
        </w:rPr>
        <w:t>COMMENT:</w:t>
      </w:r>
    </w:p>
    <w:p w14:paraId="3BB81B79" w14:textId="77777777" w:rsidR="00716E9D" w:rsidRPr="00BF252C" w:rsidRDefault="00716E9D" w:rsidP="00716E9D">
      <w:pPr>
        <w:rPr>
          <w:rFonts w:cs="Times New Roman"/>
          <w:szCs w:val="24"/>
        </w:rPr>
      </w:pPr>
      <w:r w:rsidRPr="00BF252C">
        <w:rPr>
          <w:rFonts w:cs="Times New Roman"/>
          <w:szCs w:val="24"/>
        </w:rPr>
        <w:t>Make the requirement to waive charges for directory assistance, operator-assistance and second line charges voluntary.</w:t>
      </w:r>
    </w:p>
    <w:p w14:paraId="2102CC26" w14:textId="77777777" w:rsidR="00716E9D" w:rsidRDefault="00716E9D" w:rsidP="00716E9D">
      <w:pPr>
        <w:rPr>
          <w:rFonts w:cs="Times New Roman"/>
          <w:b/>
          <w:szCs w:val="24"/>
        </w:rPr>
      </w:pPr>
    </w:p>
    <w:p w14:paraId="035E8375" w14:textId="77777777" w:rsidR="00716E9D" w:rsidRPr="00BF252C" w:rsidRDefault="00716E9D" w:rsidP="00716E9D">
      <w:pPr>
        <w:rPr>
          <w:rFonts w:cs="Times New Roman"/>
          <w:b/>
          <w:szCs w:val="24"/>
        </w:rPr>
      </w:pPr>
      <w:r w:rsidRPr="00BF252C">
        <w:rPr>
          <w:rFonts w:cs="Times New Roman"/>
          <w:b/>
          <w:szCs w:val="24"/>
        </w:rPr>
        <w:t>RESPONSE:</w:t>
      </w:r>
    </w:p>
    <w:p w14:paraId="5BE5D514" w14:textId="39C19EFC" w:rsidR="00716E9D" w:rsidRPr="00BF252C" w:rsidRDefault="00716E9D" w:rsidP="00716E9D">
      <w:pPr>
        <w:spacing w:line="259" w:lineRule="auto"/>
        <w:rPr>
          <w:rFonts w:cs="Times New Roman"/>
          <w:szCs w:val="24"/>
        </w:rPr>
      </w:pPr>
      <w:r w:rsidRPr="00BF252C">
        <w:rPr>
          <w:rFonts w:cs="Times New Roman"/>
          <w:szCs w:val="24"/>
        </w:rPr>
        <w:t xml:space="preserve">Disagree in part. </w:t>
      </w:r>
      <w:r w:rsidR="00764966">
        <w:rPr>
          <w:rFonts w:cs="Times New Roman"/>
          <w:szCs w:val="24"/>
        </w:rPr>
        <w:t xml:space="preserve"> </w:t>
      </w:r>
      <w:r w:rsidRPr="00BF252C">
        <w:rPr>
          <w:rFonts w:cs="Times New Roman"/>
          <w:szCs w:val="24"/>
        </w:rPr>
        <w:t>The language in the noted sections has been changed to clarify that utilities are not being required to offer the service without charge</w:t>
      </w:r>
      <w:r w:rsidR="00764966">
        <w:rPr>
          <w:rFonts w:cs="Times New Roman"/>
          <w:szCs w:val="24"/>
        </w:rPr>
        <w:t>,</w:t>
      </w:r>
      <w:r w:rsidRPr="00BF252C">
        <w:rPr>
          <w:rFonts w:cs="Times New Roman"/>
          <w:szCs w:val="24"/>
        </w:rPr>
        <w:t xml:space="preserve"> but to charge the USF instead of the customer for the service. </w:t>
      </w:r>
      <w:r w:rsidR="00764966">
        <w:rPr>
          <w:rFonts w:cs="Times New Roman"/>
          <w:szCs w:val="24"/>
        </w:rPr>
        <w:t xml:space="preserve"> </w:t>
      </w:r>
      <w:r w:rsidRPr="00BF252C">
        <w:rPr>
          <w:rFonts w:cs="Times New Roman"/>
          <w:szCs w:val="24"/>
        </w:rPr>
        <w:t xml:space="preserve">This is a state specific requirement aimed at ensuring that disabled customers have access to telecommunications service.  As a result, it does not apply to federal-only ETCs.  </w:t>
      </w:r>
    </w:p>
    <w:p w14:paraId="1B2C353D" w14:textId="77777777" w:rsidR="00716E9D" w:rsidRDefault="00716E9D" w:rsidP="00716E9D">
      <w:pPr>
        <w:rPr>
          <w:rFonts w:cs="Times New Roman"/>
          <w:szCs w:val="24"/>
        </w:rPr>
      </w:pPr>
    </w:p>
    <w:p w14:paraId="0A0317E4" w14:textId="77777777" w:rsidR="00716E9D" w:rsidRPr="00BF252C" w:rsidRDefault="00716E9D" w:rsidP="00716E9D">
      <w:pPr>
        <w:rPr>
          <w:rFonts w:cs="Times New Roman"/>
          <w:szCs w:val="24"/>
        </w:rPr>
      </w:pPr>
    </w:p>
    <w:p w14:paraId="33B8382E" w14:textId="77777777" w:rsidR="00716E9D" w:rsidRPr="00BF252C" w:rsidRDefault="00716E9D" w:rsidP="00716E9D">
      <w:pPr>
        <w:rPr>
          <w:rFonts w:cs="Times New Roman"/>
          <w:b/>
          <w:szCs w:val="24"/>
        </w:rPr>
      </w:pPr>
      <w:r w:rsidRPr="00BF252C">
        <w:rPr>
          <w:rFonts w:cs="Times New Roman"/>
          <w:b/>
          <w:szCs w:val="24"/>
        </w:rPr>
        <w:t>COMMENT:</w:t>
      </w:r>
    </w:p>
    <w:p w14:paraId="3D5018F3" w14:textId="2D3B35D8" w:rsidR="00716E9D" w:rsidRPr="00BF252C" w:rsidRDefault="00716E9D" w:rsidP="00716E9D">
      <w:pPr>
        <w:rPr>
          <w:rFonts w:cs="Times New Roman"/>
          <w:szCs w:val="24"/>
        </w:rPr>
      </w:pPr>
      <w:r w:rsidRPr="00BF252C">
        <w:rPr>
          <w:rFonts w:cs="Times New Roman"/>
          <w:szCs w:val="24"/>
        </w:rPr>
        <w:t xml:space="preserve">Don’t require any ETCs to use state databases. </w:t>
      </w:r>
      <w:r w:rsidR="00764966">
        <w:rPr>
          <w:rFonts w:cs="Times New Roman"/>
          <w:szCs w:val="24"/>
        </w:rPr>
        <w:t xml:space="preserve"> </w:t>
      </w:r>
      <w:r w:rsidRPr="00BF252C">
        <w:rPr>
          <w:rFonts w:cs="Times New Roman"/>
          <w:szCs w:val="24"/>
        </w:rPr>
        <w:t>Mirror federal process.</w:t>
      </w:r>
    </w:p>
    <w:p w14:paraId="44D9ECC2" w14:textId="77777777" w:rsidR="00716E9D" w:rsidRDefault="00716E9D" w:rsidP="00716E9D">
      <w:pPr>
        <w:rPr>
          <w:rFonts w:cs="Times New Roman"/>
          <w:b/>
          <w:szCs w:val="24"/>
        </w:rPr>
      </w:pPr>
    </w:p>
    <w:p w14:paraId="775C9714" w14:textId="77777777" w:rsidR="00716E9D" w:rsidRPr="00BF252C" w:rsidRDefault="00716E9D" w:rsidP="00716E9D">
      <w:pPr>
        <w:rPr>
          <w:rFonts w:cs="Times New Roman"/>
          <w:b/>
          <w:szCs w:val="24"/>
        </w:rPr>
      </w:pPr>
      <w:r w:rsidRPr="00BF252C">
        <w:rPr>
          <w:rFonts w:cs="Times New Roman"/>
          <w:b/>
          <w:szCs w:val="24"/>
        </w:rPr>
        <w:t>RESPONSE:</w:t>
      </w:r>
    </w:p>
    <w:p w14:paraId="361CDAD8" w14:textId="538D6D2B" w:rsidR="00716E9D" w:rsidRPr="00BF252C" w:rsidRDefault="00716E9D" w:rsidP="00716E9D">
      <w:pPr>
        <w:autoSpaceDE w:val="0"/>
        <w:autoSpaceDN w:val="0"/>
        <w:adjustRightInd w:val="0"/>
        <w:rPr>
          <w:rFonts w:cs="Times New Roman"/>
          <w:szCs w:val="24"/>
        </w:rPr>
      </w:pPr>
      <w:r w:rsidRPr="00BF252C">
        <w:rPr>
          <w:rFonts w:cs="Times New Roman"/>
          <w:szCs w:val="24"/>
        </w:rPr>
        <w:t xml:space="preserve">Disagree. </w:t>
      </w:r>
      <w:r w:rsidR="00764966">
        <w:rPr>
          <w:rFonts w:cs="Times New Roman"/>
          <w:szCs w:val="24"/>
        </w:rPr>
        <w:t xml:space="preserve"> </w:t>
      </w:r>
      <w:r w:rsidRPr="00BF252C">
        <w:rPr>
          <w:rFonts w:cs="Times New Roman"/>
          <w:szCs w:val="24"/>
        </w:rPr>
        <w:t xml:space="preserve">The requirement to use state databases when they are available is federal. </w:t>
      </w:r>
      <w:r w:rsidR="00764966">
        <w:rPr>
          <w:rFonts w:cs="Times New Roman"/>
          <w:szCs w:val="24"/>
        </w:rPr>
        <w:t xml:space="preserve"> </w:t>
      </w:r>
      <w:r w:rsidRPr="00BF252C">
        <w:rPr>
          <w:rFonts w:cs="Times New Roman"/>
          <w:szCs w:val="24"/>
        </w:rPr>
        <w:t xml:space="preserve">47 C.F.R. </w:t>
      </w:r>
    </w:p>
    <w:p w14:paraId="0C045E9F" w14:textId="77777777" w:rsidR="00716E9D" w:rsidRDefault="00716E9D" w:rsidP="00716E9D">
      <w:pPr>
        <w:autoSpaceDE w:val="0"/>
        <w:autoSpaceDN w:val="0"/>
        <w:adjustRightInd w:val="0"/>
        <w:rPr>
          <w:rFonts w:cs="Times New Roman"/>
          <w:szCs w:val="24"/>
        </w:rPr>
      </w:pPr>
      <w:r w:rsidRPr="00BF252C">
        <w:rPr>
          <w:rFonts w:cs="Times New Roman"/>
          <w:szCs w:val="24"/>
        </w:rPr>
        <w:t xml:space="preserve">§ 54.410 requires providers to first check databases, when they are available, to determine eligibility.  FCC 12-11 (released February 6, 2013) makes it clear that this includes both state and </w:t>
      </w:r>
      <w:r w:rsidRPr="00BF252C">
        <w:rPr>
          <w:rFonts w:cs="Times New Roman"/>
          <w:szCs w:val="24"/>
        </w:rPr>
        <w:lastRenderedPageBreak/>
        <w:t>federal databases.</w:t>
      </w:r>
      <w:r w:rsidRPr="00BF252C">
        <w:rPr>
          <w:rFonts w:cs="Times New Roman"/>
          <w:szCs w:val="24"/>
          <w:vertAlign w:val="superscript"/>
        </w:rPr>
        <w:footnoteReference w:id="17"/>
      </w:r>
      <w:r w:rsidRPr="00BF252C">
        <w:rPr>
          <w:rFonts w:cs="Times New Roman"/>
          <w:szCs w:val="24"/>
        </w:rPr>
        <w:t xml:space="preserve">  Kim Scardino, Chief, Telecommunications Access Policy Division, Wireline Competition Bureau, confirmed these statements at the 2014 NARUC winter meetings.</w:t>
      </w:r>
    </w:p>
    <w:p w14:paraId="1EAEBE8C" w14:textId="77777777" w:rsidR="00716E9D" w:rsidRDefault="00716E9D" w:rsidP="00716E9D">
      <w:pPr>
        <w:autoSpaceDE w:val="0"/>
        <w:autoSpaceDN w:val="0"/>
        <w:adjustRightInd w:val="0"/>
        <w:rPr>
          <w:rFonts w:cs="Times New Roman"/>
          <w:szCs w:val="24"/>
        </w:rPr>
      </w:pPr>
    </w:p>
    <w:p w14:paraId="0611A4A2" w14:textId="03235255" w:rsidR="00716E9D" w:rsidRDefault="00716E9D" w:rsidP="00716E9D">
      <w:pPr>
        <w:autoSpaceDE w:val="0"/>
        <w:autoSpaceDN w:val="0"/>
        <w:adjustRightInd w:val="0"/>
        <w:rPr>
          <w:rFonts w:cs="Times New Roman"/>
          <w:szCs w:val="24"/>
        </w:rPr>
      </w:pPr>
      <w:r w:rsidRPr="00BF252C">
        <w:rPr>
          <w:rFonts w:cs="Times New Roman"/>
          <w:szCs w:val="24"/>
        </w:rPr>
        <w:t>Wisconsin has led the way in the development of state eligibility databases.  These databases have been used in Wisconsin since 1997.  They were developed to make checking lifeline eligibility easier and more efficient for providers.  They have been held up across the country as a model of ease and efficiency.  They have also helped prevent the fraud so prevalent when self-certification of eligibility is used.  It is certainly easier and more efficient tha</w:t>
      </w:r>
      <w:r w:rsidR="006D2432">
        <w:rPr>
          <w:rFonts w:cs="Times New Roman"/>
          <w:szCs w:val="24"/>
        </w:rPr>
        <w:t>n</w:t>
      </w:r>
      <w:r w:rsidRPr="00BF252C">
        <w:rPr>
          <w:rFonts w:cs="Times New Roman"/>
          <w:szCs w:val="24"/>
        </w:rPr>
        <w:t xml:space="preserve"> the current federal process, which involves sending a paper application form.  Contrary to the commenter’s contention that there is no evidence that the use of state databases provides any significant benefit, the FCC has stated “By accessing state or federal social service eligibility data, ETCs will more efficiently and accurately determine whether a consumer is eligible for low-income support. . . . This rule will reduce administrative burdens on ETCs by allowing them to leverage existing systems and processes.”  FCC 12-11 (released February 6, 2013), par. 98 (footnotes removed).</w:t>
      </w:r>
    </w:p>
    <w:p w14:paraId="6DE59EBC" w14:textId="77777777" w:rsidR="00716E9D" w:rsidRDefault="00716E9D" w:rsidP="00716E9D">
      <w:pPr>
        <w:autoSpaceDE w:val="0"/>
        <w:autoSpaceDN w:val="0"/>
        <w:adjustRightInd w:val="0"/>
        <w:rPr>
          <w:rFonts w:cs="Times New Roman"/>
          <w:szCs w:val="24"/>
        </w:rPr>
      </w:pPr>
    </w:p>
    <w:p w14:paraId="1D0781DE" w14:textId="77777777" w:rsidR="00716E9D" w:rsidRPr="00BF252C" w:rsidRDefault="00716E9D" w:rsidP="00716E9D">
      <w:pPr>
        <w:autoSpaceDE w:val="0"/>
        <w:autoSpaceDN w:val="0"/>
        <w:adjustRightInd w:val="0"/>
        <w:rPr>
          <w:rFonts w:cs="Times New Roman"/>
          <w:szCs w:val="24"/>
        </w:rPr>
      </w:pPr>
    </w:p>
    <w:p w14:paraId="440DE6F5" w14:textId="77777777" w:rsidR="00716E9D" w:rsidRPr="00BF252C" w:rsidRDefault="00716E9D" w:rsidP="00716E9D">
      <w:pPr>
        <w:rPr>
          <w:rFonts w:cs="Times New Roman"/>
          <w:b/>
          <w:szCs w:val="24"/>
        </w:rPr>
      </w:pPr>
      <w:r w:rsidRPr="00BF252C">
        <w:rPr>
          <w:rFonts w:cs="Times New Roman"/>
          <w:b/>
          <w:szCs w:val="24"/>
        </w:rPr>
        <w:t>COMMENT:</w:t>
      </w:r>
    </w:p>
    <w:p w14:paraId="64621F84" w14:textId="77777777" w:rsidR="00716E9D" w:rsidRPr="00BF252C" w:rsidRDefault="00716E9D" w:rsidP="00716E9D">
      <w:pPr>
        <w:rPr>
          <w:rFonts w:cs="Times New Roman"/>
          <w:szCs w:val="24"/>
        </w:rPr>
      </w:pPr>
      <w:r w:rsidRPr="00BF252C">
        <w:rPr>
          <w:rFonts w:cs="Times New Roman"/>
          <w:szCs w:val="24"/>
        </w:rPr>
        <w:t>Delete requirement to provide broadband mapping information.</w:t>
      </w:r>
    </w:p>
    <w:p w14:paraId="235FF4FB" w14:textId="77777777" w:rsidR="00716E9D" w:rsidRDefault="00716E9D" w:rsidP="00716E9D">
      <w:pPr>
        <w:rPr>
          <w:rFonts w:cs="Times New Roman"/>
          <w:b/>
          <w:szCs w:val="24"/>
        </w:rPr>
      </w:pPr>
    </w:p>
    <w:p w14:paraId="3345F57C" w14:textId="77777777" w:rsidR="00716E9D" w:rsidRPr="00BF252C" w:rsidRDefault="00716E9D" w:rsidP="00716E9D">
      <w:pPr>
        <w:rPr>
          <w:rFonts w:cs="Times New Roman"/>
          <w:b/>
          <w:szCs w:val="24"/>
        </w:rPr>
      </w:pPr>
      <w:r w:rsidRPr="00BF252C">
        <w:rPr>
          <w:rFonts w:cs="Times New Roman"/>
          <w:b/>
          <w:szCs w:val="24"/>
        </w:rPr>
        <w:t>RESPONSE:</w:t>
      </w:r>
    </w:p>
    <w:p w14:paraId="1DE767A5" w14:textId="73A1F252" w:rsidR="00716E9D" w:rsidRPr="00BF252C" w:rsidRDefault="00716E9D" w:rsidP="00716E9D">
      <w:pPr>
        <w:rPr>
          <w:rFonts w:cs="Times New Roman"/>
          <w:szCs w:val="24"/>
        </w:rPr>
      </w:pPr>
      <w:r w:rsidRPr="00BF252C">
        <w:rPr>
          <w:rFonts w:cs="Times New Roman"/>
          <w:szCs w:val="24"/>
        </w:rPr>
        <w:t xml:space="preserve">Agree. </w:t>
      </w:r>
      <w:r w:rsidR="00764966">
        <w:rPr>
          <w:rFonts w:cs="Times New Roman"/>
          <w:szCs w:val="24"/>
        </w:rPr>
        <w:t xml:space="preserve"> </w:t>
      </w:r>
      <w:r w:rsidRPr="00BF252C">
        <w:rPr>
          <w:rFonts w:cs="Times New Roman"/>
          <w:szCs w:val="24"/>
        </w:rPr>
        <w:t>Change made.</w:t>
      </w:r>
    </w:p>
    <w:p w14:paraId="517FF75D" w14:textId="77777777" w:rsidR="00716E9D" w:rsidRDefault="00716E9D" w:rsidP="00716E9D">
      <w:pPr>
        <w:rPr>
          <w:rFonts w:cs="Times New Roman"/>
          <w:b/>
          <w:szCs w:val="24"/>
        </w:rPr>
      </w:pPr>
    </w:p>
    <w:p w14:paraId="35417D22" w14:textId="77777777" w:rsidR="00716E9D" w:rsidRPr="00BF252C" w:rsidRDefault="00716E9D" w:rsidP="00716E9D">
      <w:pPr>
        <w:rPr>
          <w:rFonts w:cs="Times New Roman"/>
          <w:b/>
          <w:szCs w:val="24"/>
        </w:rPr>
      </w:pPr>
    </w:p>
    <w:p w14:paraId="2C6A4CBB" w14:textId="77777777" w:rsidR="00716E9D" w:rsidRPr="00BF252C" w:rsidRDefault="00716E9D" w:rsidP="00716E9D">
      <w:pPr>
        <w:rPr>
          <w:rFonts w:cs="Times New Roman"/>
          <w:b/>
          <w:szCs w:val="24"/>
        </w:rPr>
      </w:pPr>
      <w:r w:rsidRPr="00BF252C">
        <w:rPr>
          <w:rFonts w:cs="Times New Roman"/>
          <w:b/>
          <w:szCs w:val="24"/>
        </w:rPr>
        <w:t>COMMENT:</w:t>
      </w:r>
    </w:p>
    <w:p w14:paraId="050E7170" w14:textId="77777777" w:rsidR="00716E9D" w:rsidRPr="00BF252C" w:rsidRDefault="00716E9D" w:rsidP="00716E9D">
      <w:pPr>
        <w:rPr>
          <w:rFonts w:cs="Times New Roman"/>
          <w:szCs w:val="24"/>
        </w:rPr>
      </w:pPr>
      <w:r w:rsidRPr="00BF252C">
        <w:rPr>
          <w:rFonts w:cs="Times New Roman"/>
          <w:szCs w:val="24"/>
        </w:rPr>
        <w:t>Adopt a flat reimbursement rate for lifeline.</w:t>
      </w:r>
    </w:p>
    <w:p w14:paraId="16227E74" w14:textId="77777777" w:rsidR="00716E9D" w:rsidRDefault="00716E9D" w:rsidP="00716E9D">
      <w:pPr>
        <w:rPr>
          <w:rFonts w:cs="Times New Roman"/>
          <w:b/>
          <w:szCs w:val="24"/>
        </w:rPr>
      </w:pPr>
    </w:p>
    <w:p w14:paraId="4459D46C" w14:textId="77777777" w:rsidR="00716E9D" w:rsidRPr="00BF252C" w:rsidRDefault="00716E9D" w:rsidP="00716E9D">
      <w:pPr>
        <w:rPr>
          <w:rFonts w:cs="Times New Roman"/>
          <w:szCs w:val="24"/>
        </w:rPr>
      </w:pPr>
      <w:r w:rsidRPr="00BF252C">
        <w:rPr>
          <w:rFonts w:cs="Times New Roman"/>
          <w:b/>
          <w:szCs w:val="24"/>
        </w:rPr>
        <w:t>RESPONSE:</w:t>
      </w:r>
    </w:p>
    <w:p w14:paraId="45371A7C" w14:textId="73728EC3" w:rsidR="00716E9D" w:rsidRPr="00BF252C" w:rsidRDefault="00716E9D" w:rsidP="00716E9D">
      <w:pPr>
        <w:spacing w:line="259" w:lineRule="auto"/>
        <w:rPr>
          <w:rFonts w:cs="Times New Roman"/>
          <w:szCs w:val="24"/>
        </w:rPr>
      </w:pPr>
      <w:r w:rsidRPr="00BF252C">
        <w:rPr>
          <w:rFonts w:cs="Times New Roman"/>
          <w:szCs w:val="24"/>
        </w:rPr>
        <w:t>Disagree.  The Wisconsin lifeline program has had 2 parts since 1996.  The first provides a flat discount, like the federal program does now.  The second part buys down a rate that is higher than $15.00.</w:t>
      </w:r>
      <w:r w:rsidRPr="00BF252C">
        <w:rPr>
          <w:rFonts w:cs="Times New Roman"/>
          <w:szCs w:val="24"/>
          <w:vertAlign w:val="superscript"/>
        </w:rPr>
        <w:footnoteReference w:id="18"/>
      </w:r>
      <w:r w:rsidRPr="00BF252C">
        <w:rPr>
          <w:rFonts w:cs="Times New Roman"/>
          <w:szCs w:val="24"/>
        </w:rPr>
        <w:t xml:space="preserve">  Providers, including both wireline and wireless, have been applying these discounts for 1</w:t>
      </w:r>
      <w:r w:rsidR="00B56CC9">
        <w:rPr>
          <w:rFonts w:cs="Times New Roman"/>
          <w:szCs w:val="24"/>
        </w:rPr>
        <w:t>9</w:t>
      </w:r>
      <w:r w:rsidRPr="00BF252C">
        <w:rPr>
          <w:rFonts w:cs="Times New Roman"/>
          <w:szCs w:val="24"/>
        </w:rPr>
        <w:t xml:space="preserve"> years without major issues.  This rule actually simplifies the process.  The only calculations that are now required are for providers that still offer stand-alone local service (certain incumbent local exchange service providers (ILECs)</w:t>
      </w:r>
      <w:r w:rsidR="00764966">
        <w:rPr>
          <w:rFonts w:cs="Times New Roman"/>
          <w:szCs w:val="24"/>
        </w:rPr>
        <w:t xml:space="preserve"> and prepaid wireless providers</w:t>
      </w:r>
      <w:r w:rsidR="006D2432">
        <w:rPr>
          <w:rFonts w:cs="Times New Roman"/>
          <w:szCs w:val="24"/>
        </w:rPr>
        <w:t>)</w:t>
      </w:r>
      <w:r w:rsidR="00764966">
        <w:rPr>
          <w:rFonts w:cs="Times New Roman"/>
          <w:szCs w:val="24"/>
        </w:rPr>
        <w:t xml:space="preserve">. </w:t>
      </w:r>
      <w:r w:rsidRPr="00BF252C">
        <w:rPr>
          <w:rFonts w:cs="Times New Roman"/>
          <w:szCs w:val="24"/>
        </w:rPr>
        <w:t xml:space="preserve"> For all other providers the base rate, and so the discount, are defined by the rule.  The ILECs are required to calculate their </w:t>
      </w:r>
      <w:r w:rsidRPr="00BF252C">
        <w:rPr>
          <w:rFonts w:cs="Times New Roman"/>
          <w:szCs w:val="24"/>
        </w:rPr>
        <w:lastRenderedPageBreak/>
        <w:t>lifeline base rate, to which the lifeline discount is applied.  Prepaid wireless providers are required to furnish their discounts in minutes rather than a dollar amount, which is the same approach used by the FCC.</w:t>
      </w:r>
    </w:p>
    <w:p w14:paraId="6DFFEC6C" w14:textId="77777777" w:rsidR="00716E9D" w:rsidRDefault="00716E9D" w:rsidP="00716E9D">
      <w:pPr>
        <w:rPr>
          <w:rFonts w:cs="Times New Roman"/>
          <w:b/>
          <w:szCs w:val="24"/>
        </w:rPr>
      </w:pPr>
    </w:p>
    <w:p w14:paraId="0E1DE239" w14:textId="77777777" w:rsidR="00716E9D" w:rsidRPr="00BF252C" w:rsidRDefault="00716E9D" w:rsidP="00716E9D">
      <w:pPr>
        <w:rPr>
          <w:rFonts w:cs="Times New Roman"/>
          <w:b/>
          <w:szCs w:val="24"/>
        </w:rPr>
      </w:pPr>
    </w:p>
    <w:p w14:paraId="2B7C6945" w14:textId="77777777" w:rsidR="00716E9D" w:rsidRPr="00BF252C" w:rsidRDefault="00716E9D" w:rsidP="00716E9D">
      <w:pPr>
        <w:rPr>
          <w:rFonts w:cs="Times New Roman"/>
          <w:b/>
          <w:szCs w:val="24"/>
        </w:rPr>
      </w:pPr>
      <w:r w:rsidRPr="00BF252C">
        <w:rPr>
          <w:rFonts w:cs="Times New Roman"/>
          <w:b/>
          <w:szCs w:val="24"/>
        </w:rPr>
        <w:t>COMMENT:</w:t>
      </w:r>
    </w:p>
    <w:p w14:paraId="5EDF3742" w14:textId="77777777" w:rsidR="00716E9D" w:rsidRPr="00BF252C" w:rsidRDefault="00716E9D" w:rsidP="00716E9D">
      <w:pPr>
        <w:rPr>
          <w:rFonts w:cs="Times New Roman"/>
          <w:szCs w:val="24"/>
        </w:rPr>
      </w:pPr>
      <w:r w:rsidRPr="00BF252C">
        <w:rPr>
          <w:rFonts w:cs="Times New Roman"/>
          <w:szCs w:val="24"/>
        </w:rPr>
        <w:t>Delete s. PSC 160.075 about pay telephones.</w:t>
      </w:r>
    </w:p>
    <w:p w14:paraId="3457CBD9" w14:textId="77777777" w:rsidR="00716E9D" w:rsidRDefault="00716E9D" w:rsidP="00716E9D">
      <w:pPr>
        <w:rPr>
          <w:rFonts w:cs="Times New Roman"/>
          <w:b/>
          <w:szCs w:val="24"/>
        </w:rPr>
      </w:pPr>
    </w:p>
    <w:p w14:paraId="4D156A29" w14:textId="77777777" w:rsidR="00920E36" w:rsidRDefault="00716E9D" w:rsidP="00716E9D">
      <w:pPr>
        <w:rPr>
          <w:rFonts w:cs="Times New Roman"/>
          <w:szCs w:val="24"/>
        </w:rPr>
      </w:pPr>
      <w:r w:rsidRPr="00BF252C">
        <w:rPr>
          <w:rFonts w:cs="Times New Roman"/>
          <w:b/>
          <w:szCs w:val="24"/>
        </w:rPr>
        <w:t>RESPONSE</w:t>
      </w:r>
      <w:r w:rsidRPr="00BF252C">
        <w:rPr>
          <w:rFonts w:cs="Times New Roman"/>
          <w:szCs w:val="24"/>
        </w:rPr>
        <w:t xml:space="preserve">: </w:t>
      </w:r>
    </w:p>
    <w:p w14:paraId="5583F80D" w14:textId="0CDBD364" w:rsidR="00716E9D" w:rsidRPr="00BF252C" w:rsidRDefault="00716E9D" w:rsidP="00716E9D">
      <w:pPr>
        <w:rPr>
          <w:rFonts w:cs="Times New Roman"/>
          <w:szCs w:val="24"/>
        </w:rPr>
      </w:pPr>
      <w:r w:rsidRPr="00BF252C">
        <w:rPr>
          <w:rFonts w:cs="Times New Roman"/>
          <w:szCs w:val="24"/>
        </w:rPr>
        <w:t xml:space="preserve">Disagree. </w:t>
      </w:r>
      <w:r w:rsidR="00764966">
        <w:rPr>
          <w:rFonts w:cs="Times New Roman"/>
          <w:szCs w:val="24"/>
        </w:rPr>
        <w:t xml:space="preserve"> </w:t>
      </w:r>
      <w:r w:rsidRPr="00BF252C">
        <w:rPr>
          <w:rFonts w:cs="Times New Roman"/>
          <w:szCs w:val="24"/>
        </w:rPr>
        <w:t>This</w:t>
      </w:r>
      <w:r w:rsidRPr="00BF252C">
        <w:rPr>
          <w:rFonts w:cs="Times New Roman"/>
          <w:b/>
          <w:szCs w:val="24"/>
        </w:rPr>
        <w:t xml:space="preserve"> </w:t>
      </w:r>
      <w:r w:rsidRPr="00BF252C">
        <w:rPr>
          <w:rFonts w:cs="Times New Roman"/>
          <w:szCs w:val="24"/>
        </w:rPr>
        <w:t xml:space="preserve">does not require a provider to furnish pay telephones.  It only requires </w:t>
      </w:r>
      <w:r w:rsidR="007147F6">
        <w:rPr>
          <w:rFonts w:cs="Times New Roman"/>
          <w:szCs w:val="24"/>
        </w:rPr>
        <w:t xml:space="preserve">that </w:t>
      </w:r>
      <w:r w:rsidRPr="00BF252C">
        <w:rPr>
          <w:rFonts w:cs="Times New Roman"/>
          <w:szCs w:val="24"/>
        </w:rPr>
        <w:t xml:space="preserve">providers that are offering payphones make the pay telephone usable by people with disabilities.  Ensuring that disabled people have access to telecommunications services is one of the goals of the USF.  The provision specifies that it does not create any new obligations beyond those imposed under state and federal law.  </w:t>
      </w:r>
    </w:p>
    <w:p w14:paraId="42CFECBB" w14:textId="77777777" w:rsidR="00716E9D" w:rsidRDefault="00716E9D" w:rsidP="00716E9D">
      <w:pPr>
        <w:rPr>
          <w:rFonts w:cs="Times New Roman"/>
          <w:b/>
          <w:szCs w:val="24"/>
        </w:rPr>
      </w:pPr>
    </w:p>
    <w:p w14:paraId="3DB98BE3" w14:textId="77777777" w:rsidR="00716E9D" w:rsidRPr="00BF252C" w:rsidRDefault="00716E9D" w:rsidP="00716E9D">
      <w:pPr>
        <w:rPr>
          <w:rFonts w:cs="Times New Roman"/>
          <w:b/>
          <w:szCs w:val="24"/>
        </w:rPr>
      </w:pPr>
    </w:p>
    <w:p w14:paraId="12386806" w14:textId="77777777" w:rsidR="00716E9D" w:rsidRPr="00BF252C" w:rsidRDefault="00716E9D" w:rsidP="00716E9D">
      <w:pPr>
        <w:rPr>
          <w:rFonts w:cs="Times New Roman"/>
          <w:b/>
          <w:szCs w:val="24"/>
        </w:rPr>
      </w:pPr>
      <w:r w:rsidRPr="00BF252C">
        <w:rPr>
          <w:rFonts w:cs="Times New Roman"/>
          <w:b/>
          <w:szCs w:val="24"/>
        </w:rPr>
        <w:t>COMMENT:</w:t>
      </w:r>
    </w:p>
    <w:p w14:paraId="18FB5884" w14:textId="77777777" w:rsidR="00716E9D" w:rsidRPr="00BF252C" w:rsidRDefault="00716E9D" w:rsidP="00716E9D">
      <w:pPr>
        <w:rPr>
          <w:rFonts w:cs="Times New Roman"/>
          <w:szCs w:val="24"/>
        </w:rPr>
      </w:pPr>
      <w:r w:rsidRPr="00BF252C">
        <w:rPr>
          <w:rFonts w:cs="Times New Roman"/>
          <w:szCs w:val="24"/>
        </w:rPr>
        <w:t>Do a separate section for federal-only ETCs.</w:t>
      </w:r>
    </w:p>
    <w:p w14:paraId="7D7F8B7A" w14:textId="77777777" w:rsidR="00716E9D" w:rsidRDefault="00716E9D" w:rsidP="00716E9D">
      <w:pPr>
        <w:rPr>
          <w:rFonts w:cs="Times New Roman"/>
          <w:b/>
          <w:szCs w:val="24"/>
        </w:rPr>
      </w:pPr>
    </w:p>
    <w:p w14:paraId="2116CB1F" w14:textId="77777777" w:rsidR="00716E9D" w:rsidRPr="00BF252C" w:rsidRDefault="00716E9D" w:rsidP="00716E9D">
      <w:pPr>
        <w:rPr>
          <w:rFonts w:cs="Times New Roman"/>
          <w:b/>
          <w:szCs w:val="24"/>
        </w:rPr>
      </w:pPr>
      <w:r w:rsidRPr="00BF252C">
        <w:rPr>
          <w:rFonts w:cs="Times New Roman"/>
          <w:b/>
          <w:szCs w:val="24"/>
        </w:rPr>
        <w:t>RESPONSE:</w:t>
      </w:r>
    </w:p>
    <w:p w14:paraId="027B2B39" w14:textId="77777777" w:rsidR="00716E9D" w:rsidRDefault="00716E9D" w:rsidP="00716E9D">
      <w:pPr>
        <w:rPr>
          <w:rFonts w:cs="Times New Roman"/>
          <w:szCs w:val="24"/>
        </w:rPr>
      </w:pPr>
      <w:r w:rsidRPr="00BF252C">
        <w:rPr>
          <w:rFonts w:cs="Times New Roman"/>
          <w:szCs w:val="24"/>
        </w:rPr>
        <w:t>Disagree.  This is not necessary as the various provisions specify what applies to these ETCs and what doesn’t.  Further, having a separate section would result in repetitive language since many provisions of the rule apply to federal-only ETCs in addition to other ETCs.</w:t>
      </w:r>
    </w:p>
    <w:p w14:paraId="4A35DDB5" w14:textId="77777777" w:rsidR="00716E9D" w:rsidRDefault="00716E9D" w:rsidP="00716E9D">
      <w:pPr>
        <w:spacing w:line="259" w:lineRule="auto"/>
        <w:rPr>
          <w:rFonts w:cs="Times New Roman"/>
          <w:szCs w:val="24"/>
        </w:rPr>
      </w:pPr>
    </w:p>
    <w:p w14:paraId="0F8744D9" w14:textId="77777777" w:rsidR="00716E9D" w:rsidRPr="00BF252C" w:rsidRDefault="00716E9D" w:rsidP="00716E9D">
      <w:pPr>
        <w:spacing w:line="259" w:lineRule="auto"/>
        <w:rPr>
          <w:rFonts w:cs="Times New Roman"/>
          <w:szCs w:val="24"/>
        </w:rPr>
      </w:pPr>
    </w:p>
    <w:p w14:paraId="5368E603" w14:textId="77777777" w:rsidR="00716E9D" w:rsidRPr="00BF252C" w:rsidRDefault="00716E9D" w:rsidP="00716E9D">
      <w:pPr>
        <w:rPr>
          <w:rFonts w:cs="Times New Roman"/>
          <w:b/>
          <w:szCs w:val="24"/>
        </w:rPr>
      </w:pPr>
      <w:r w:rsidRPr="00BF252C">
        <w:rPr>
          <w:rFonts w:cs="Times New Roman"/>
          <w:b/>
          <w:szCs w:val="24"/>
        </w:rPr>
        <w:t>COMMENT:</w:t>
      </w:r>
    </w:p>
    <w:p w14:paraId="7A4CEF3B" w14:textId="77777777" w:rsidR="00716E9D" w:rsidRPr="00BF252C" w:rsidRDefault="00716E9D" w:rsidP="00716E9D">
      <w:pPr>
        <w:autoSpaceDE w:val="0"/>
        <w:autoSpaceDN w:val="0"/>
        <w:adjustRightInd w:val="0"/>
        <w:spacing w:line="480" w:lineRule="auto"/>
        <w:rPr>
          <w:rFonts w:cs="Times New Roman"/>
          <w:szCs w:val="24"/>
        </w:rPr>
      </w:pPr>
      <w:r w:rsidRPr="00BF252C">
        <w:rPr>
          <w:rFonts w:cs="Times New Roman"/>
          <w:bCs/>
          <w:szCs w:val="24"/>
        </w:rPr>
        <w:t>Don’t risk chilling CAF II (broadband) investment by adopting burdensome USF rules.</w:t>
      </w:r>
    </w:p>
    <w:p w14:paraId="7482AB15" w14:textId="77777777" w:rsidR="00716E9D" w:rsidRPr="00BF252C" w:rsidRDefault="00716E9D" w:rsidP="00716E9D">
      <w:pPr>
        <w:rPr>
          <w:rFonts w:cs="Times New Roman"/>
          <w:b/>
          <w:szCs w:val="24"/>
        </w:rPr>
      </w:pPr>
      <w:r w:rsidRPr="00BF252C">
        <w:rPr>
          <w:rFonts w:cs="Times New Roman"/>
          <w:b/>
          <w:szCs w:val="24"/>
        </w:rPr>
        <w:t>RESPONSE:</w:t>
      </w:r>
    </w:p>
    <w:p w14:paraId="53EA402F" w14:textId="27DA7478" w:rsidR="00716E9D" w:rsidRDefault="00716E9D" w:rsidP="00716E9D">
      <w:pPr>
        <w:rPr>
          <w:rFonts w:cs="Times New Roman"/>
          <w:szCs w:val="24"/>
        </w:rPr>
      </w:pPr>
      <w:r w:rsidRPr="00BF252C">
        <w:rPr>
          <w:rFonts w:cs="Times New Roman"/>
          <w:szCs w:val="24"/>
        </w:rPr>
        <w:t>Agree.</w:t>
      </w:r>
      <w:r w:rsidR="00764966">
        <w:rPr>
          <w:rFonts w:cs="Times New Roman"/>
          <w:szCs w:val="24"/>
        </w:rPr>
        <w:t xml:space="preserve"> </w:t>
      </w:r>
      <w:r w:rsidRPr="00BF252C">
        <w:rPr>
          <w:rFonts w:cs="Times New Roman"/>
          <w:szCs w:val="24"/>
        </w:rPr>
        <w:t xml:space="preserve"> These rules simplify and eliminate portions of the USF rules. </w:t>
      </w:r>
      <w:r w:rsidR="00764966">
        <w:rPr>
          <w:rFonts w:cs="Times New Roman"/>
          <w:szCs w:val="24"/>
        </w:rPr>
        <w:t xml:space="preserve"> </w:t>
      </w:r>
      <w:r w:rsidRPr="00BF252C">
        <w:rPr>
          <w:rFonts w:cs="Times New Roman"/>
          <w:szCs w:val="24"/>
        </w:rPr>
        <w:t xml:space="preserve">Even before these changes were made, Wisconsin never had any problem attracting providers to ETC status. </w:t>
      </w:r>
      <w:r w:rsidR="00764966">
        <w:rPr>
          <w:rFonts w:cs="Times New Roman"/>
          <w:szCs w:val="24"/>
        </w:rPr>
        <w:t xml:space="preserve"> </w:t>
      </w:r>
      <w:r w:rsidRPr="00BF252C">
        <w:rPr>
          <w:rFonts w:cs="Times New Roman"/>
          <w:szCs w:val="24"/>
        </w:rPr>
        <w:t>Further, Wisconsin ETCs have applied for CAF funding.</w:t>
      </w:r>
    </w:p>
    <w:p w14:paraId="5CAD3924" w14:textId="77777777" w:rsidR="00716E9D" w:rsidRDefault="00716E9D" w:rsidP="00716E9D">
      <w:pPr>
        <w:rPr>
          <w:rFonts w:cs="Times New Roman"/>
          <w:szCs w:val="24"/>
        </w:rPr>
      </w:pPr>
    </w:p>
    <w:p w14:paraId="7C7613C2" w14:textId="77777777" w:rsidR="00716E9D" w:rsidRPr="00BF252C" w:rsidRDefault="00716E9D" w:rsidP="00716E9D">
      <w:pPr>
        <w:rPr>
          <w:rFonts w:cs="Times New Roman"/>
          <w:szCs w:val="24"/>
        </w:rPr>
      </w:pPr>
    </w:p>
    <w:p w14:paraId="58E0F914" w14:textId="77777777" w:rsidR="00716E9D" w:rsidRPr="00BF252C" w:rsidRDefault="00716E9D" w:rsidP="00716E9D">
      <w:pPr>
        <w:rPr>
          <w:rFonts w:cs="Times New Roman"/>
          <w:b/>
          <w:szCs w:val="24"/>
        </w:rPr>
      </w:pPr>
      <w:r w:rsidRPr="00BF252C">
        <w:rPr>
          <w:rFonts w:cs="Times New Roman"/>
          <w:b/>
          <w:szCs w:val="24"/>
        </w:rPr>
        <w:t>COMMENT:</w:t>
      </w:r>
    </w:p>
    <w:p w14:paraId="49C05AFE" w14:textId="77777777" w:rsidR="00716E9D" w:rsidRPr="00BF252C" w:rsidRDefault="00716E9D" w:rsidP="00716E9D">
      <w:pPr>
        <w:rPr>
          <w:rFonts w:cs="Times New Roman"/>
          <w:szCs w:val="24"/>
        </w:rPr>
      </w:pPr>
      <w:r w:rsidRPr="00BF252C">
        <w:rPr>
          <w:rFonts w:cs="Times New Roman"/>
          <w:szCs w:val="24"/>
        </w:rPr>
        <w:t>Delete s. PSC 160.092 about alternative USF programs.</w:t>
      </w:r>
    </w:p>
    <w:p w14:paraId="736F9D3C" w14:textId="77777777" w:rsidR="00716E9D" w:rsidRDefault="00716E9D" w:rsidP="00716E9D">
      <w:pPr>
        <w:rPr>
          <w:rFonts w:cs="Times New Roman"/>
          <w:b/>
          <w:szCs w:val="24"/>
        </w:rPr>
      </w:pPr>
    </w:p>
    <w:p w14:paraId="1BEFF445" w14:textId="77777777" w:rsidR="00716E9D" w:rsidRPr="00BF252C" w:rsidRDefault="00716E9D" w:rsidP="00716E9D">
      <w:pPr>
        <w:rPr>
          <w:rFonts w:cs="Times New Roman"/>
          <w:b/>
          <w:szCs w:val="24"/>
        </w:rPr>
      </w:pPr>
      <w:r w:rsidRPr="00BF252C">
        <w:rPr>
          <w:rFonts w:cs="Times New Roman"/>
          <w:b/>
          <w:szCs w:val="24"/>
        </w:rPr>
        <w:t>RESPONSE:</w:t>
      </w:r>
    </w:p>
    <w:p w14:paraId="5F7ABD14" w14:textId="02B2DF49" w:rsidR="00716E9D" w:rsidRDefault="00716E9D" w:rsidP="00716E9D">
      <w:pPr>
        <w:rPr>
          <w:rFonts w:cs="Times New Roman"/>
          <w:szCs w:val="24"/>
        </w:rPr>
      </w:pPr>
      <w:r w:rsidRPr="00BF252C">
        <w:rPr>
          <w:rFonts w:cs="Times New Roman"/>
          <w:szCs w:val="24"/>
        </w:rPr>
        <w:t xml:space="preserve">Disagree. </w:t>
      </w:r>
      <w:r w:rsidR="00764966">
        <w:rPr>
          <w:rFonts w:cs="Times New Roman"/>
          <w:szCs w:val="24"/>
        </w:rPr>
        <w:t xml:space="preserve"> </w:t>
      </w:r>
      <w:r w:rsidRPr="00BF252C">
        <w:rPr>
          <w:rFonts w:cs="Times New Roman"/>
          <w:szCs w:val="24"/>
        </w:rPr>
        <w:t>This provision specifically allows the commission to approve and commit USF funds to temporary, experimental alternative programs to ensure universal service.  Notice and opportunity for hearing are required before the commission can act on such a plan, thus allowing both providers and the public to comment on whether such a plan should be allowed.</w:t>
      </w:r>
    </w:p>
    <w:p w14:paraId="02B48315" w14:textId="77777777" w:rsidR="00716E9D" w:rsidRDefault="00716E9D" w:rsidP="00716E9D">
      <w:pPr>
        <w:rPr>
          <w:rFonts w:cs="Times New Roman"/>
          <w:szCs w:val="24"/>
        </w:rPr>
      </w:pPr>
    </w:p>
    <w:p w14:paraId="621575CC" w14:textId="77777777" w:rsidR="00716E9D" w:rsidRPr="00BF252C" w:rsidRDefault="00716E9D" w:rsidP="00716E9D">
      <w:pPr>
        <w:rPr>
          <w:rFonts w:cs="Times New Roman"/>
          <w:szCs w:val="24"/>
        </w:rPr>
      </w:pPr>
    </w:p>
    <w:p w14:paraId="6C5503A7" w14:textId="77777777" w:rsidR="00716E9D" w:rsidRPr="00BF252C" w:rsidRDefault="00716E9D" w:rsidP="00716E9D">
      <w:pPr>
        <w:rPr>
          <w:rFonts w:cs="Times New Roman"/>
          <w:b/>
          <w:szCs w:val="24"/>
        </w:rPr>
      </w:pPr>
      <w:r w:rsidRPr="00BF252C">
        <w:rPr>
          <w:rFonts w:cs="Times New Roman"/>
          <w:b/>
          <w:szCs w:val="24"/>
        </w:rPr>
        <w:lastRenderedPageBreak/>
        <w:t>COMMENT:</w:t>
      </w:r>
    </w:p>
    <w:p w14:paraId="147A07C5" w14:textId="77777777" w:rsidR="00716E9D" w:rsidRPr="00BF252C" w:rsidRDefault="00716E9D" w:rsidP="00716E9D">
      <w:pPr>
        <w:rPr>
          <w:rFonts w:cs="Times New Roman"/>
          <w:szCs w:val="24"/>
        </w:rPr>
      </w:pPr>
      <w:r w:rsidRPr="00BF252C">
        <w:rPr>
          <w:rFonts w:cs="Times New Roman"/>
          <w:szCs w:val="24"/>
        </w:rPr>
        <w:t>Use language other than “local exchange service provider” when including wireless providers.</w:t>
      </w:r>
    </w:p>
    <w:p w14:paraId="2888CBD6" w14:textId="77777777" w:rsidR="00716E9D" w:rsidRDefault="00716E9D" w:rsidP="00716E9D">
      <w:pPr>
        <w:rPr>
          <w:rFonts w:cs="Times New Roman"/>
          <w:b/>
          <w:szCs w:val="24"/>
        </w:rPr>
      </w:pPr>
    </w:p>
    <w:p w14:paraId="23009E38" w14:textId="77777777" w:rsidR="00716E9D" w:rsidRPr="00BF252C" w:rsidRDefault="00716E9D" w:rsidP="00716E9D">
      <w:pPr>
        <w:rPr>
          <w:rFonts w:cs="Times New Roman"/>
          <w:b/>
          <w:szCs w:val="24"/>
        </w:rPr>
      </w:pPr>
      <w:r w:rsidRPr="00BF252C">
        <w:rPr>
          <w:rFonts w:cs="Times New Roman"/>
          <w:b/>
          <w:szCs w:val="24"/>
        </w:rPr>
        <w:t>RESPONSE:</w:t>
      </w:r>
    </w:p>
    <w:p w14:paraId="69C29D23" w14:textId="232CB622" w:rsidR="00716E9D" w:rsidRDefault="00716E9D" w:rsidP="00716E9D">
      <w:pPr>
        <w:rPr>
          <w:rFonts w:cs="Times New Roman"/>
          <w:szCs w:val="24"/>
        </w:rPr>
      </w:pPr>
      <w:r w:rsidRPr="00BF252C">
        <w:rPr>
          <w:rFonts w:cs="Times New Roman"/>
          <w:szCs w:val="24"/>
        </w:rPr>
        <w:t xml:space="preserve">Disagree.  Local exchange service providers are just providers that furnish local service within one or more exchanges.  Wireless providers do this.  The definition only applies in this rule. </w:t>
      </w:r>
      <w:r w:rsidR="00764966">
        <w:rPr>
          <w:rFonts w:cs="Times New Roman"/>
          <w:szCs w:val="24"/>
        </w:rPr>
        <w:t xml:space="preserve"> </w:t>
      </w:r>
      <w:r w:rsidRPr="00BF252C">
        <w:rPr>
          <w:rFonts w:cs="Times New Roman"/>
          <w:szCs w:val="24"/>
        </w:rPr>
        <w:t xml:space="preserve">The only place this phrase is now used in the rule is in the provisions about call limitation and mandating access to emergency services.  </w:t>
      </w:r>
    </w:p>
    <w:p w14:paraId="6A133CE7" w14:textId="77777777" w:rsidR="00716E9D" w:rsidRDefault="00716E9D" w:rsidP="00716E9D">
      <w:pPr>
        <w:spacing w:line="259" w:lineRule="auto"/>
        <w:rPr>
          <w:rFonts w:cs="Times New Roman"/>
          <w:szCs w:val="24"/>
        </w:rPr>
      </w:pPr>
    </w:p>
    <w:p w14:paraId="7F14470D" w14:textId="77777777" w:rsidR="00716E9D" w:rsidRPr="00BF252C" w:rsidRDefault="00716E9D" w:rsidP="00716E9D">
      <w:pPr>
        <w:spacing w:line="259" w:lineRule="auto"/>
        <w:rPr>
          <w:rFonts w:cs="Times New Roman"/>
          <w:szCs w:val="24"/>
        </w:rPr>
      </w:pPr>
    </w:p>
    <w:p w14:paraId="47F6B575" w14:textId="77777777" w:rsidR="00716E9D" w:rsidRPr="00BF252C" w:rsidRDefault="00716E9D" w:rsidP="00716E9D">
      <w:pPr>
        <w:rPr>
          <w:rFonts w:cs="Times New Roman"/>
          <w:b/>
          <w:szCs w:val="24"/>
        </w:rPr>
      </w:pPr>
      <w:r w:rsidRPr="00BF252C">
        <w:rPr>
          <w:rFonts w:cs="Times New Roman"/>
          <w:b/>
          <w:szCs w:val="24"/>
        </w:rPr>
        <w:t>COMMENT:</w:t>
      </w:r>
    </w:p>
    <w:p w14:paraId="5E9C2D88" w14:textId="77777777" w:rsidR="00716E9D" w:rsidRPr="00BF252C" w:rsidRDefault="00716E9D" w:rsidP="00716E9D">
      <w:pPr>
        <w:rPr>
          <w:rFonts w:cs="Times New Roman"/>
          <w:szCs w:val="24"/>
        </w:rPr>
      </w:pPr>
      <w:r w:rsidRPr="00BF252C">
        <w:rPr>
          <w:rFonts w:cs="Times New Roman"/>
          <w:szCs w:val="24"/>
        </w:rPr>
        <w:t>160.02 (21) Refer to “Supplemental Nutrition Assistance Program (SNAP)” rather than “food stamps.”</w:t>
      </w:r>
    </w:p>
    <w:p w14:paraId="288BA70E" w14:textId="77777777" w:rsidR="00716E9D" w:rsidRDefault="00716E9D" w:rsidP="00716E9D">
      <w:pPr>
        <w:rPr>
          <w:rFonts w:cs="Times New Roman"/>
          <w:b/>
          <w:szCs w:val="24"/>
        </w:rPr>
      </w:pPr>
    </w:p>
    <w:p w14:paraId="1094861A" w14:textId="77777777" w:rsidR="00716E9D" w:rsidRPr="00BF252C" w:rsidRDefault="00716E9D" w:rsidP="00716E9D">
      <w:pPr>
        <w:rPr>
          <w:rFonts w:cs="Times New Roman"/>
          <w:b/>
          <w:szCs w:val="24"/>
        </w:rPr>
      </w:pPr>
      <w:r w:rsidRPr="00BF252C">
        <w:rPr>
          <w:rFonts w:cs="Times New Roman"/>
          <w:b/>
          <w:szCs w:val="24"/>
        </w:rPr>
        <w:t>RESPONSE:</w:t>
      </w:r>
    </w:p>
    <w:p w14:paraId="2CE947E6" w14:textId="1E5A77D7" w:rsidR="00716E9D" w:rsidRPr="00BF252C" w:rsidRDefault="00716E9D" w:rsidP="00716E9D">
      <w:pPr>
        <w:rPr>
          <w:rFonts w:cs="Times New Roman"/>
          <w:szCs w:val="24"/>
        </w:rPr>
      </w:pPr>
      <w:r w:rsidRPr="00BF252C">
        <w:rPr>
          <w:rFonts w:cs="Times New Roman"/>
          <w:szCs w:val="24"/>
        </w:rPr>
        <w:t xml:space="preserve">Agree in part. </w:t>
      </w:r>
      <w:r w:rsidR="00764966">
        <w:rPr>
          <w:rFonts w:cs="Times New Roman"/>
          <w:szCs w:val="24"/>
        </w:rPr>
        <w:t xml:space="preserve"> </w:t>
      </w:r>
      <w:r w:rsidRPr="00BF252C">
        <w:rPr>
          <w:rFonts w:cs="Times New Roman"/>
          <w:szCs w:val="24"/>
        </w:rPr>
        <w:t xml:space="preserve">SNAP is the current federal name for what is generically known as food stamps. </w:t>
      </w:r>
      <w:r w:rsidR="00764966">
        <w:rPr>
          <w:rFonts w:cs="Times New Roman"/>
          <w:szCs w:val="24"/>
        </w:rPr>
        <w:t xml:space="preserve"> </w:t>
      </w:r>
      <w:r w:rsidRPr="00BF252C">
        <w:rPr>
          <w:rFonts w:cs="Times New Roman"/>
          <w:szCs w:val="24"/>
        </w:rPr>
        <w:t xml:space="preserve">Food Share is the current state name. </w:t>
      </w:r>
      <w:r w:rsidR="00764966">
        <w:rPr>
          <w:rFonts w:cs="Times New Roman"/>
          <w:szCs w:val="24"/>
        </w:rPr>
        <w:t xml:space="preserve"> </w:t>
      </w:r>
      <w:r w:rsidRPr="00BF252C">
        <w:rPr>
          <w:rFonts w:cs="Times New Roman"/>
          <w:szCs w:val="24"/>
        </w:rPr>
        <w:t>“Food stamps” was used as a generic reference.  However, a note has been added explaining that this generic term refers to SNAP and Food Share.</w:t>
      </w:r>
    </w:p>
    <w:p w14:paraId="0C77FBBA" w14:textId="77777777" w:rsidR="00716E9D" w:rsidRDefault="00716E9D" w:rsidP="00716E9D">
      <w:pPr>
        <w:rPr>
          <w:rFonts w:cs="Times New Roman"/>
          <w:b/>
          <w:szCs w:val="24"/>
        </w:rPr>
      </w:pPr>
    </w:p>
    <w:p w14:paraId="7200D8BF" w14:textId="77777777" w:rsidR="00716E9D" w:rsidRDefault="00716E9D" w:rsidP="00716E9D">
      <w:pPr>
        <w:rPr>
          <w:rFonts w:cs="Times New Roman"/>
          <w:b/>
          <w:szCs w:val="24"/>
        </w:rPr>
      </w:pPr>
    </w:p>
    <w:p w14:paraId="258810D9" w14:textId="77777777" w:rsidR="00716E9D" w:rsidRPr="00BF252C" w:rsidRDefault="00716E9D" w:rsidP="00716E9D">
      <w:pPr>
        <w:rPr>
          <w:rFonts w:cs="Times New Roman"/>
          <w:b/>
          <w:szCs w:val="24"/>
        </w:rPr>
      </w:pPr>
      <w:r w:rsidRPr="00BF252C">
        <w:rPr>
          <w:rFonts w:cs="Times New Roman"/>
          <w:b/>
          <w:szCs w:val="24"/>
        </w:rPr>
        <w:t>COMMENT:</w:t>
      </w:r>
    </w:p>
    <w:p w14:paraId="6FFB193D" w14:textId="77777777" w:rsidR="00716E9D" w:rsidRPr="00BF252C" w:rsidRDefault="00716E9D" w:rsidP="00716E9D">
      <w:pPr>
        <w:rPr>
          <w:rFonts w:cs="Times New Roman"/>
          <w:szCs w:val="24"/>
        </w:rPr>
      </w:pPr>
      <w:r w:rsidRPr="00BF252C">
        <w:rPr>
          <w:rFonts w:cs="Times New Roman"/>
          <w:szCs w:val="24"/>
        </w:rPr>
        <w:t>Add federal program specific-based programs in the same place that the state programs are listed.</w:t>
      </w:r>
    </w:p>
    <w:p w14:paraId="0F043326" w14:textId="77777777" w:rsidR="00716E9D" w:rsidRDefault="00716E9D" w:rsidP="00716E9D">
      <w:pPr>
        <w:rPr>
          <w:rFonts w:cs="Times New Roman"/>
          <w:b/>
          <w:szCs w:val="24"/>
        </w:rPr>
      </w:pPr>
    </w:p>
    <w:p w14:paraId="2F2AE131" w14:textId="77777777" w:rsidR="00716E9D" w:rsidRPr="00BF252C" w:rsidRDefault="00716E9D" w:rsidP="00716E9D">
      <w:pPr>
        <w:rPr>
          <w:rFonts w:cs="Times New Roman"/>
          <w:b/>
          <w:szCs w:val="24"/>
        </w:rPr>
      </w:pPr>
      <w:r w:rsidRPr="00BF252C">
        <w:rPr>
          <w:rFonts w:cs="Times New Roman"/>
          <w:b/>
          <w:szCs w:val="24"/>
        </w:rPr>
        <w:t>RESPONSE:</w:t>
      </w:r>
    </w:p>
    <w:p w14:paraId="1B0DEAF9" w14:textId="0DDCE36F" w:rsidR="00716E9D" w:rsidRPr="00BF252C" w:rsidRDefault="00716E9D" w:rsidP="00716E9D">
      <w:pPr>
        <w:rPr>
          <w:rFonts w:cs="Times New Roman"/>
          <w:szCs w:val="24"/>
        </w:rPr>
      </w:pPr>
      <w:r w:rsidRPr="00BF252C">
        <w:rPr>
          <w:rFonts w:cs="Times New Roman"/>
          <w:szCs w:val="24"/>
        </w:rPr>
        <w:t xml:space="preserve">Agree. </w:t>
      </w:r>
      <w:r w:rsidR="00764966">
        <w:rPr>
          <w:rFonts w:cs="Times New Roman"/>
          <w:szCs w:val="24"/>
        </w:rPr>
        <w:t xml:space="preserve"> </w:t>
      </w:r>
      <w:r w:rsidR="007147F6">
        <w:rPr>
          <w:rFonts w:cs="Times New Roman"/>
          <w:szCs w:val="24"/>
        </w:rPr>
        <w:t xml:space="preserve">See section 52 in the rule language. </w:t>
      </w:r>
      <w:r w:rsidR="00764966">
        <w:rPr>
          <w:rFonts w:cs="Times New Roman"/>
          <w:szCs w:val="24"/>
        </w:rPr>
        <w:t xml:space="preserve"> </w:t>
      </w:r>
      <w:r w:rsidRPr="00BF252C">
        <w:rPr>
          <w:rFonts w:cs="Times New Roman"/>
          <w:szCs w:val="24"/>
        </w:rPr>
        <w:t>The provision has been rewritten to incorporate the federal programs.</w:t>
      </w:r>
    </w:p>
    <w:p w14:paraId="7FFC0195" w14:textId="77777777" w:rsidR="00716E9D" w:rsidRDefault="00716E9D" w:rsidP="00716E9D">
      <w:pPr>
        <w:rPr>
          <w:rFonts w:cs="Times New Roman"/>
          <w:b/>
          <w:szCs w:val="24"/>
        </w:rPr>
      </w:pPr>
    </w:p>
    <w:p w14:paraId="01D5BB00" w14:textId="77777777" w:rsidR="00716E9D" w:rsidRDefault="00716E9D" w:rsidP="00716E9D">
      <w:pPr>
        <w:rPr>
          <w:rFonts w:cs="Times New Roman"/>
          <w:b/>
          <w:szCs w:val="24"/>
        </w:rPr>
      </w:pPr>
    </w:p>
    <w:p w14:paraId="7F73AADD" w14:textId="77777777" w:rsidR="00716E9D" w:rsidRPr="00BF252C" w:rsidRDefault="00716E9D" w:rsidP="00716E9D">
      <w:pPr>
        <w:rPr>
          <w:rFonts w:cs="Times New Roman"/>
          <w:b/>
          <w:szCs w:val="24"/>
        </w:rPr>
      </w:pPr>
      <w:r w:rsidRPr="00BF252C">
        <w:rPr>
          <w:rFonts w:cs="Times New Roman"/>
          <w:b/>
          <w:szCs w:val="24"/>
        </w:rPr>
        <w:t>COMMENT:</w:t>
      </w:r>
    </w:p>
    <w:p w14:paraId="136EE583" w14:textId="77777777" w:rsidR="00716E9D" w:rsidRPr="00BF252C" w:rsidRDefault="00716E9D" w:rsidP="00716E9D">
      <w:pPr>
        <w:rPr>
          <w:rFonts w:cs="Times New Roman"/>
          <w:szCs w:val="24"/>
        </w:rPr>
      </w:pPr>
      <w:r w:rsidRPr="00BF252C">
        <w:rPr>
          <w:rFonts w:cs="Times New Roman"/>
          <w:szCs w:val="24"/>
        </w:rPr>
        <w:t>160.02 (21) Delete reference to 200% of the poverty line or substitute 135%.</w:t>
      </w:r>
    </w:p>
    <w:p w14:paraId="20679B7F" w14:textId="77777777" w:rsidR="00716E9D" w:rsidRDefault="00716E9D" w:rsidP="00716E9D">
      <w:pPr>
        <w:rPr>
          <w:rFonts w:cs="Times New Roman"/>
          <w:b/>
          <w:szCs w:val="24"/>
        </w:rPr>
      </w:pPr>
    </w:p>
    <w:p w14:paraId="52E12425" w14:textId="77777777" w:rsidR="00920E36" w:rsidRDefault="00716E9D" w:rsidP="00716E9D">
      <w:pPr>
        <w:rPr>
          <w:rFonts w:cs="Times New Roman"/>
          <w:b/>
          <w:szCs w:val="24"/>
        </w:rPr>
      </w:pPr>
      <w:r w:rsidRPr="00BF252C">
        <w:rPr>
          <w:rFonts w:cs="Times New Roman"/>
          <w:b/>
          <w:szCs w:val="24"/>
        </w:rPr>
        <w:t xml:space="preserve">RESPONSE: </w:t>
      </w:r>
    </w:p>
    <w:p w14:paraId="41C526DC" w14:textId="6E0DE4ED" w:rsidR="00716E9D" w:rsidRPr="00BF252C" w:rsidRDefault="00716E9D" w:rsidP="00716E9D">
      <w:pPr>
        <w:rPr>
          <w:rFonts w:cs="Times New Roman"/>
          <w:b/>
          <w:i/>
          <w:szCs w:val="24"/>
        </w:rPr>
      </w:pPr>
      <w:r w:rsidRPr="00BF252C">
        <w:rPr>
          <w:rFonts w:cs="Times New Roman"/>
          <w:szCs w:val="24"/>
        </w:rPr>
        <w:t xml:space="preserve">Disagree.  However, this section has been rewritten to clarify that there are 2 ways to qualify for lifeline: </w:t>
      </w:r>
      <w:r w:rsidR="00764966">
        <w:rPr>
          <w:rFonts w:cs="Times New Roman"/>
          <w:szCs w:val="24"/>
        </w:rPr>
        <w:t xml:space="preserve"> </w:t>
      </w:r>
      <w:r w:rsidRPr="00BF252C">
        <w:rPr>
          <w:rFonts w:cs="Times New Roman"/>
          <w:szCs w:val="24"/>
        </w:rPr>
        <w:t xml:space="preserve">income level and program participation.  135% is the figure below which a customer’s income must fall in order to qualify for lifeline under the </w:t>
      </w:r>
      <w:r w:rsidRPr="00BF252C">
        <w:rPr>
          <w:rFonts w:cs="Times New Roman"/>
          <w:szCs w:val="24"/>
          <w:u w:val="single"/>
        </w:rPr>
        <w:t>income</w:t>
      </w:r>
      <w:r w:rsidRPr="00BF252C">
        <w:rPr>
          <w:rFonts w:cs="Times New Roman"/>
          <w:szCs w:val="24"/>
        </w:rPr>
        <w:t xml:space="preserve"> eligibility criteria.  This is the same as the FCC requirement.  However, Wisconsin has always used a state-specific 200% level when determining what </w:t>
      </w:r>
      <w:r w:rsidRPr="00BF252C">
        <w:rPr>
          <w:rFonts w:cs="Times New Roman"/>
          <w:szCs w:val="24"/>
          <w:u w:val="single"/>
        </w:rPr>
        <w:t>programs</w:t>
      </w:r>
      <w:r w:rsidRPr="00BF252C">
        <w:rPr>
          <w:rFonts w:cs="Times New Roman"/>
          <w:szCs w:val="24"/>
        </w:rPr>
        <w:t xml:space="preserve"> may be included in the program-based eligibility requirements.  This provision just applies a limit to which programs may be added in the future.  It also helps ensure that if a Wisconsin program is changed to include those with incomes over 200% of the poverty line, those with incomes over 200% are not considered eligible for low income programs.</w:t>
      </w:r>
    </w:p>
    <w:p w14:paraId="4370A9F4" w14:textId="77777777" w:rsidR="00716E9D" w:rsidRDefault="00716E9D" w:rsidP="00716E9D">
      <w:pPr>
        <w:rPr>
          <w:rFonts w:cs="Times New Roman"/>
          <w:b/>
          <w:szCs w:val="24"/>
        </w:rPr>
      </w:pPr>
    </w:p>
    <w:p w14:paraId="5434BBEC" w14:textId="77777777" w:rsidR="00716E9D" w:rsidRDefault="00716E9D" w:rsidP="00716E9D">
      <w:pPr>
        <w:rPr>
          <w:rFonts w:cs="Times New Roman"/>
          <w:b/>
          <w:szCs w:val="24"/>
        </w:rPr>
      </w:pPr>
    </w:p>
    <w:p w14:paraId="061A351D" w14:textId="77777777" w:rsidR="00716E9D" w:rsidRPr="00BF252C" w:rsidRDefault="00716E9D" w:rsidP="00716E9D">
      <w:pPr>
        <w:rPr>
          <w:rFonts w:cs="Times New Roman"/>
          <w:b/>
          <w:szCs w:val="24"/>
        </w:rPr>
      </w:pPr>
      <w:r w:rsidRPr="00BF252C">
        <w:rPr>
          <w:rFonts w:cs="Times New Roman"/>
          <w:b/>
          <w:szCs w:val="24"/>
        </w:rPr>
        <w:t>COMMENT:</w:t>
      </w:r>
    </w:p>
    <w:p w14:paraId="36744DFC" w14:textId="6290C0DB" w:rsidR="00716E9D" w:rsidRPr="00BF252C" w:rsidRDefault="00716E9D" w:rsidP="00716E9D">
      <w:pPr>
        <w:rPr>
          <w:rFonts w:cs="Times New Roman"/>
          <w:szCs w:val="24"/>
        </w:rPr>
      </w:pPr>
      <w:r w:rsidRPr="00BF252C">
        <w:rPr>
          <w:rFonts w:cs="Times New Roman"/>
          <w:szCs w:val="24"/>
        </w:rPr>
        <w:t xml:space="preserve">Include </w:t>
      </w:r>
      <w:r w:rsidR="00831060">
        <w:rPr>
          <w:rFonts w:cs="Times New Roman"/>
          <w:szCs w:val="24"/>
        </w:rPr>
        <w:t xml:space="preserve">the specific </w:t>
      </w:r>
      <w:r w:rsidRPr="00BF252C">
        <w:rPr>
          <w:rFonts w:cs="Times New Roman"/>
          <w:szCs w:val="24"/>
        </w:rPr>
        <w:t>tribal lifeline eligibility criteria.</w:t>
      </w:r>
    </w:p>
    <w:p w14:paraId="26E09C15" w14:textId="77777777" w:rsidR="00716E9D" w:rsidRDefault="00716E9D" w:rsidP="00716E9D">
      <w:pPr>
        <w:rPr>
          <w:rFonts w:cs="Times New Roman"/>
          <w:b/>
          <w:szCs w:val="24"/>
        </w:rPr>
      </w:pPr>
    </w:p>
    <w:p w14:paraId="11D09BD0" w14:textId="77777777" w:rsidR="00716E9D" w:rsidRPr="00BF252C" w:rsidRDefault="00716E9D" w:rsidP="00716E9D">
      <w:pPr>
        <w:rPr>
          <w:rFonts w:cs="Times New Roman"/>
          <w:b/>
          <w:szCs w:val="24"/>
        </w:rPr>
      </w:pPr>
      <w:r w:rsidRPr="00BF252C">
        <w:rPr>
          <w:rFonts w:cs="Times New Roman"/>
          <w:b/>
          <w:szCs w:val="24"/>
        </w:rPr>
        <w:lastRenderedPageBreak/>
        <w:t>RESPONSE:</w:t>
      </w:r>
    </w:p>
    <w:p w14:paraId="0AF6274C" w14:textId="48EB3B22" w:rsidR="00716E9D" w:rsidRPr="00BF252C" w:rsidRDefault="00716E9D" w:rsidP="00716E9D">
      <w:pPr>
        <w:spacing w:line="259" w:lineRule="auto"/>
        <w:rPr>
          <w:rFonts w:cs="Times New Roman"/>
          <w:szCs w:val="24"/>
        </w:rPr>
      </w:pPr>
      <w:r w:rsidRPr="00BF252C">
        <w:rPr>
          <w:rFonts w:cs="Times New Roman"/>
          <w:szCs w:val="24"/>
        </w:rPr>
        <w:t>Disagree.  Eligibility criteria for the general lifeline program are specified so that the state names for the federal programs can be used, since those are the names with which customers and Wisconsin providers are more likely to be familiar.  When it comes to the tribal lifeline and link</w:t>
      </w:r>
      <w:r w:rsidRPr="00BF252C">
        <w:rPr>
          <w:rFonts w:cs="Times New Roman"/>
          <w:szCs w:val="24"/>
        </w:rPr>
        <w:noBreakHyphen/>
        <w:t xml:space="preserve">up programs, the reference to the federal statute is sufficient since there are no Wisconsin-specific names for the federal programs, like there </w:t>
      </w:r>
      <w:r w:rsidR="00831060">
        <w:rPr>
          <w:rFonts w:cs="Times New Roman"/>
          <w:szCs w:val="24"/>
        </w:rPr>
        <w:t>are</w:t>
      </w:r>
      <w:r w:rsidR="00831060" w:rsidRPr="00BF252C">
        <w:rPr>
          <w:rFonts w:cs="Times New Roman"/>
          <w:szCs w:val="24"/>
        </w:rPr>
        <w:t xml:space="preserve"> </w:t>
      </w:r>
      <w:r w:rsidRPr="00BF252C">
        <w:rPr>
          <w:rFonts w:cs="Times New Roman"/>
          <w:szCs w:val="24"/>
        </w:rPr>
        <w:t>in the general lifeline program.</w:t>
      </w:r>
    </w:p>
    <w:p w14:paraId="204E52F2" w14:textId="77777777" w:rsidR="00716E9D" w:rsidRDefault="00716E9D" w:rsidP="00716E9D">
      <w:pPr>
        <w:rPr>
          <w:rFonts w:cs="Times New Roman"/>
          <w:szCs w:val="24"/>
        </w:rPr>
      </w:pPr>
    </w:p>
    <w:p w14:paraId="77D0DA90" w14:textId="77777777" w:rsidR="00716E9D" w:rsidRPr="00BF252C" w:rsidRDefault="00716E9D" w:rsidP="00716E9D">
      <w:pPr>
        <w:rPr>
          <w:rFonts w:cs="Times New Roman"/>
          <w:szCs w:val="24"/>
        </w:rPr>
      </w:pPr>
    </w:p>
    <w:p w14:paraId="225DBF8C" w14:textId="77777777" w:rsidR="00716E9D" w:rsidRPr="00BF252C" w:rsidRDefault="00716E9D" w:rsidP="00716E9D">
      <w:pPr>
        <w:rPr>
          <w:rFonts w:cs="Times New Roman"/>
          <w:b/>
          <w:szCs w:val="24"/>
        </w:rPr>
      </w:pPr>
      <w:r w:rsidRPr="00BF252C">
        <w:rPr>
          <w:rFonts w:cs="Times New Roman"/>
          <w:b/>
          <w:szCs w:val="24"/>
        </w:rPr>
        <w:t>COMMENT:</w:t>
      </w:r>
    </w:p>
    <w:p w14:paraId="018A33CE" w14:textId="77777777" w:rsidR="00716E9D" w:rsidRPr="00BF252C" w:rsidRDefault="00716E9D" w:rsidP="00716E9D">
      <w:pPr>
        <w:rPr>
          <w:rFonts w:cs="Times New Roman"/>
          <w:szCs w:val="24"/>
        </w:rPr>
      </w:pPr>
      <w:r w:rsidRPr="00BF252C">
        <w:rPr>
          <w:rFonts w:cs="Times New Roman"/>
          <w:szCs w:val="24"/>
        </w:rPr>
        <w:t>Remove statement that lifeline eligibility remains until the bill date following the failure to meet eligibility requirements.</w:t>
      </w:r>
    </w:p>
    <w:p w14:paraId="2DF2266D" w14:textId="77777777" w:rsidR="00716E9D" w:rsidRDefault="00716E9D" w:rsidP="00716E9D">
      <w:pPr>
        <w:rPr>
          <w:rFonts w:cs="Times New Roman"/>
          <w:b/>
          <w:szCs w:val="24"/>
        </w:rPr>
      </w:pPr>
    </w:p>
    <w:p w14:paraId="3DB8ED1B" w14:textId="77777777" w:rsidR="00716E9D" w:rsidRPr="00BF252C" w:rsidRDefault="00716E9D" w:rsidP="00716E9D">
      <w:pPr>
        <w:rPr>
          <w:rFonts w:cs="Times New Roman"/>
          <w:b/>
          <w:szCs w:val="24"/>
        </w:rPr>
      </w:pPr>
      <w:r w:rsidRPr="00BF252C">
        <w:rPr>
          <w:rFonts w:cs="Times New Roman"/>
          <w:b/>
          <w:szCs w:val="24"/>
        </w:rPr>
        <w:t>RESPONSE:</w:t>
      </w:r>
    </w:p>
    <w:p w14:paraId="7A6CEB0D" w14:textId="77777777" w:rsidR="00716E9D" w:rsidRPr="00BF252C" w:rsidRDefault="00716E9D" w:rsidP="00716E9D">
      <w:pPr>
        <w:spacing w:line="259" w:lineRule="auto"/>
        <w:rPr>
          <w:rFonts w:cs="Times New Roman"/>
          <w:szCs w:val="24"/>
        </w:rPr>
      </w:pPr>
      <w:r w:rsidRPr="00BF252C">
        <w:rPr>
          <w:rFonts w:cs="Times New Roman"/>
          <w:szCs w:val="24"/>
        </w:rPr>
        <w:t>Agree.  Change made.</w:t>
      </w:r>
    </w:p>
    <w:p w14:paraId="3F8249C2" w14:textId="77777777" w:rsidR="00716E9D" w:rsidRPr="00BF252C" w:rsidRDefault="00716E9D" w:rsidP="00716E9D">
      <w:pPr>
        <w:rPr>
          <w:rFonts w:cs="Times New Roman"/>
          <w:b/>
          <w:szCs w:val="24"/>
        </w:rPr>
      </w:pPr>
    </w:p>
    <w:p w14:paraId="04547105" w14:textId="77777777" w:rsidR="00716E9D" w:rsidRDefault="00716E9D" w:rsidP="00716E9D">
      <w:pPr>
        <w:rPr>
          <w:rFonts w:cs="Times New Roman"/>
          <w:b/>
          <w:szCs w:val="24"/>
        </w:rPr>
      </w:pPr>
    </w:p>
    <w:p w14:paraId="3680829E" w14:textId="77777777" w:rsidR="00716E9D" w:rsidRPr="00BF252C" w:rsidRDefault="00716E9D" w:rsidP="00716E9D">
      <w:pPr>
        <w:rPr>
          <w:rFonts w:cs="Times New Roman"/>
          <w:b/>
          <w:szCs w:val="24"/>
        </w:rPr>
      </w:pPr>
      <w:r w:rsidRPr="00BF252C">
        <w:rPr>
          <w:rFonts w:cs="Times New Roman"/>
          <w:b/>
          <w:szCs w:val="24"/>
        </w:rPr>
        <w:t>COMMENT:</w:t>
      </w:r>
    </w:p>
    <w:p w14:paraId="7B1FAAE8" w14:textId="77777777" w:rsidR="00716E9D" w:rsidRPr="00BF252C" w:rsidRDefault="00716E9D" w:rsidP="00716E9D">
      <w:pPr>
        <w:rPr>
          <w:rFonts w:cs="Times New Roman"/>
          <w:szCs w:val="24"/>
        </w:rPr>
      </w:pPr>
      <w:r w:rsidRPr="00BF252C">
        <w:rPr>
          <w:rFonts w:cs="Times New Roman"/>
          <w:szCs w:val="24"/>
        </w:rPr>
        <w:t>Remove the provision that allows an ETC extra time to review an eligibility claim before termination.</w:t>
      </w:r>
    </w:p>
    <w:p w14:paraId="08EC7960" w14:textId="77777777" w:rsidR="00716E9D" w:rsidRDefault="00716E9D" w:rsidP="00716E9D">
      <w:pPr>
        <w:rPr>
          <w:rFonts w:cs="Times New Roman"/>
          <w:b/>
          <w:szCs w:val="24"/>
        </w:rPr>
      </w:pPr>
    </w:p>
    <w:p w14:paraId="72F90B59" w14:textId="77777777" w:rsidR="00716E9D" w:rsidRPr="00BF252C" w:rsidRDefault="00716E9D" w:rsidP="00716E9D">
      <w:pPr>
        <w:rPr>
          <w:rFonts w:cs="Times New Roman"/>
          <w:b/>
          <w:szCs w:val="24"/>
        </w:rPr>
      </w:pPr>
      <w:r w:rsidRPr="00BF252C">
        <w:rPr>
          <w:rFonts w:cs="Times New Roman"/>
          <w:b/>
          <w:szCs w:val="24"/>
        </w:rPr>
        <w:t>RESPONSE:</w:t>
      </w:r>
    </w:p>
    <w:p w14:paraId="57354D5E" w14:textId="26143C81" w:rsidR="00716E9D" w:rsidRPr="00BF252C" w:rsidRDefault="00716E9D" w:rsidP="00716E9D">
      <w:pPr>
        <w:spacing w:line="259" w:lineRule="auto"/>
        <w:rPr>
          <w:rFonts w:cs="Times New Roman"/>
          <w:szCs w:val="24"/>
        </w:rPr>
      </w:pPr>
      <w:r w:rsidRPr="00BF252C">
        <w:rPr>
          <w:rFonts w:cs="Times New Roman"/>
          <w:szCs w:val="24"/>
        </w:rPr>
        <w:t>Agree.</w:t>
      </w:r>
      <w:r w:rsidR="00764966">
        <w:rPr>
          <w:rFonts w:cs="Times New Roman"/>
          <w:szCs w:val="24"/>
        </w:rPr>
        <w:t xml:space="preserve"> </w:t>
      </w:r>
      <w:r w:rsidRPr="00BF252C">
        <w:rPr>
          <w:rFonts w:cs="Times New Roman"/>
          <w:szCs w:val="24"/>
        </w:rPr>
        <w:t xml:space="preserve"> Change made.</w:t>
      </w:r>
    </w:p>
    <w:p w14:paraId="32E5E8B0" w14:textId="77777777" w:rsidR="00716E9D" w:rsidRDefault="00716E9D" w:rsidP="00716E9D">
      <w:pPr>
        <w:rPr>
          <w:rFonts w:cs="Times New Roman"/>
          <w:b/>
          <w:szCs w:val="24"/>
        </w:rPr>
      </w:pPr>
    </w:p>
    <w:p w14:paraId="391C841A" w14:textId="77777777" w:rsidR="00716E9D" w:rsidRPr="00BF252C" w:rsidRDefault="00716E9D" w:rsidP="00716E9D">
      <w:pPr>
        <w:rPr>
          <w:rFonts w:cs="Times New Roman"/>
          <w:b/>
          <w:szCs w:val="24"/>
        </w:rPr>
      </w:pPr>
    </w:p>
    <w:p w14:paraId="16049CF5" w14:textId="77777777" w:rsidR="00716E9D" w:rsidRPr="00BF252C" w:rsidRDefault="00716E9D" w:rsidP="00716E9D">
      <w:pPr>
        <w:rPr>
          <w:rFonts w:cs="Times New Roman"/>
          <w:b/>
          <w:szCs w:val="24"/>
        </w:rPr>
      </w:pPr>
      <w:r w:rsidRPr="00BF252C">
        <w:rPr>
          <w:rFonts w:cs="Times New Roman"/>
          <w:b/>
          <w:szCs w:val="24"/>
        </w:rPr>
        <w:t>COMMENT:</w:t>
      </w:r>
    </w:p>
    <w:p w14:paraId="4A062FBB" w14:textId="77777777" w:rsidR="00716E9D" w:rsidRPr="00BF252C" w:rsidRDefault="00716E9D" w:rsidP="00716E9D">
      <w:pPr>
        <w:spacing w:line="259" w:lineRule="auto"/>
        <w:rPr>
          <w:rFonts w:cs="Times New Roman"/>
          <w:szCs w:val="24"/>
        </w:rPr>
      </w:pPr>
      <w:r w:rsidRPr="00BF252C">
        <w:rPr>
          <w:rFonts w:cs="Times New Roman"/>
          <w:szCs w:val="24"/>
        </w:rPr>
        <w:t>Wisconsin Admin. Code § PSC 160.062(4m) to provide a notice “separate from a customer’s monthly bill” should be revised to provide “if a bill is provided.”</w:t>
      </w:r>
    </w:p>
    <w:p w14:paraId="6A61F2C5" w14:textId="77777777" w:rsidR="00716E9D" w:rsidRDefault="00716E9D" w:rsidP="00716E9D">
      <w:pPr>
        <w:rPr>
          <w:rFonts w:cs="Times New Roman"/>
          <w:b/>
          <w:szCs w:val="24"/>
        </w:rPr>
      </w:pPr>
    </w:p>
    <w:p w14:paraId="4AAB679A" w14:textId="77777777" w:rsidR="00716E9D" w:rsidRPr="00BF252C" w:rsidRDefault="00716E9D" w:rsidP="00716E9D">
      <w:pPr>
        <w:rPr>
          <w:rFonts w:cs="Times New Roman"/>
          <w:b/>
          <w:szCs w:val="24"/>
        </w:rPr>
      </w:pPr>
      <w:r w:rsidRPr="00BF252C">
        <w:rPr>
          <w:rFonts w:cs="Times New Roman"/>
          <w:b/>
          <w:szCs w:val="24"/>
        </w:rPr>
        <w:t>RESPONSE:</w:t>
      </w:r>
    </w:p>
    <w:p w14:paraId="2CB25856" w14:textId="66219AEF" w:rsidR="00716E9D" w:rsidRDefault="00981E6B" w:rsidP="00716E9D">
      <w:pPr>
        <w:rPr>
          <w:rFonts w:cs="Times New Roman"/>
          <w:szCs w:val="24"/>
        </w:rPr>
      </w:pPr>
      <w:r>
        <w:rPr>
          <w:rFonts w:cs="Times New Roman"/>
          <w:szCs w:val="24"/>
        </w:rPr>
        <w:t>This provision has been removed</w:t>
      </w:r>
      <w:r w:rsidR="00716E9D" w:rsidRPr="00BF252C">
        <w:rPr>
          <w:rFonts w:cs="Times New Roman"/>
          <w:szCs w:val="24"/>
        </w:rPr>
        <w:t>.</w:t>
      </w:r>
    </w:p>
    <w:p w14:paraId="50F3A977" w14:textId="77777777" w:rsidR="00716E9D" w:rsidRDefault="00716E9D" w:rsidP="00716E9D">
      <w:pPr>
        <w:rPr>
          <w:rFonts w:cs="Times New Roman"/>
          <w:szCs w:val="24"/>
        </w:rPr>
      </w:pPr>
    </w:p>
    <w:p w14:paraId="2EB92C59" w14:textId="77777777" w:rsidR="00716E9D" w:rsidRPr="00BF252C" w:rsidRDefault="00716E9D" w:rsidP="00716E9D">
      <w:pPr>
        <w:rPr>
          <w:rFonts w:cs="Times New Roman"/>
          <w:szCs w:val="24"/>
        </w:rPr>
      </w:pPr>
    </w:p>
    <w:p w14:paraId="10E71E50" w14:textId="77777777" w:rsidR="00716E9D" w:rsidRPr="00BF252C" w:rsidRDefault="00716E9D" w:rsidP="00716E9D">
      <w:pPr>
        <w:rPr>
          <w:rFonts w:cs="Times New Roman"/>
          <w:b/>
          <w:szCs w:val="24"/>
        </w:rPr>
      </w:pPr>
      <w:r w:rsidRPr="00BF252C">
        <w:rPr>
          <w:rFonts w:cs="Times New Roman"/>
          <w:b/>
          <w:szCs w:val="24"/>
        </w:rPr>
        <w:t>COMMENT:</w:t>
      </w:r>
    </w:p>
    <w:p w14:paraId="0D829D96" w14:textId="38936E21" w:rsidR="00716E9D" w:rsidRPr="00BF252C" w:rsidRDefault="00716E9D" w:rsidP="00716E9D">
      <w:pPr>
        <w:rPr>
          <w:rFonts w:cs="Times New Roman"/>
          <w:szCs w:val="24"/>
        </w:rPr>
      </w:pPr>
      <w:r w:rsidRPr="00BF252C">
        <w:rPr>
          <w:rFonts w:cs="Times New Roman"/>
          <w:szCs w:val="24"/>
        </w:rPr>
        <w:t xml:space="preserve">Change the rule so that ETCs can advertise their general service offerings separate from their lifeline services. </w:t>
      </w:r>
      <w:r w:rsidR="00F9510A">
        <w:rPr>
          <w:rFonts w:cs="Times New Roman"/>
          <w:szCs w:val="24"/>
        </w:rPr>
        <w:t xml:space="preserve"> </w:t>
      </w:r>
      <w:r w:rsidRPr="00BF252C">
        <w:rPr>
          <w:rFonts w:cs="Times New Roman"/>
          <w:szCs w:val="24"/>
        </w:rPr>
        <w:t>Delete s. PSC 160.13 (2) (a) 2. c.</w:t>
      </w:r>
    </w:p>
    <w:p w14:paraId="66E431A5" w14:textId="77777777" w:rsidR="00716E9D" w:rsidRDefault="00716E9D" w:rsidP="00716E9D">
      <w:pPr>
        <w:rPr>
          <w:rFonts w:cs="Times New Roman"/>
          <w:b/>
          <w:szCs w:val="24"/>
        </w:rPr>
      </w:pPr>
    </w:p>
    <w:p w14:paraId="5B5182F2" w14:textId="77777777" w:rsidR="00716E9D" w:rsidRPr="00BF252C" w:rsidRDefault="00716E9D" w:rsidP="00716E9D">
      <w:pPr>
        <w:rPr>
          <w:rFonts w:cs="Times New Roman"/>
          <w:b/>
          <w:szCs w:val="24"/>
        </w:rPr>
      </w:pPr>
      <w:r w:rsidRPr="00BF252C">
        <w:rPr>
          <w:rFonts w:cs="Times New Roman"/>
          <w:b/>
          <w:szCs w:val="24"/>
        </w:rPr>
        <w:t>RESPONSE:</w:t>
      </w:r>
    </w:p>
    <w:p w14:paraId="61196F5B" w14:textId="3FCEE282" w:rsidR="00716E9D" w:rsidRPr="00BF252C" w:rsidRDefault="00716E9D" w:rsidP="00716E9D">
      <w:pPr>
        <w:spacing w:line="259" w:lineRule="auto"/>
        <w:rPr>
          <w:rFonts w:cs="Times New Roman"/>
          <w:szCs w:val="24"/>
        </w:rPr>
      </w:pPr>
      <w:r w:rsidRPr="00BF252C">
        <w:rPr>
          <w:rFonts w:cs="Times New Roman"/>
          <w:szCs w:val="24"/>
        </w:rPr>
        <w:t xml:space="preserve">Agree in part.  </w:t>
      </w:r>
      <w:r w:rsidR="00831060">
        <w:rPr>
          <w:rFonts w:cs="Times New Roman"/>
          <w:szCs w:val="24"/>
        </w:rPr>
        <w:t xml:space="preserve"> Change made.</w:t>
      </w:r>
    </w:p>
    <w:p w14:paraId="27D1D00D" w14:textId="77777777" w:rsidR="00716E9D" w:rsidRDefault="00716E9D" w:rsidP="00716E9D">
      <w:pPr>
        <w:rPr>
          <w:rFonts w:cs="Times New Roman"/>
          <w:b/>
          <w:szCs w:val="24"/>
        </w:rPr>
      </w:pPr>
    </w:p>
    <w:p w14:paraId="37273BF8" w14:textId="77777777" w:rsidR="00716E9D" w:rsidRDefault="00716E9D" w:rsidP="00716E9D">
      <w:pPr>
        <w:rPr>
          <w:rFonts w:cs="Times New Roman"/>
          <w:b/>
          <w:szCs w:val="24"/>
        </w:rPr>
      </w:pPr>
    </w:p>
    <w:p w14:paraId="77346A3D" w14:textId="0153A5B9" w:rsidR="00716E9D" w:rsidRPr="00BF252C" w:rsidRDefault="00716E9D" w:rsidP="00716E9D">
      <w:pPr>
        <w:rPr>
          <w:rFonts w:cs="Times New Roman"/>
          <w:b/>
          <w:szCs w:val="24"/>
        </w:rPr>
      </w:pPr>
      <w:r w:rsidRPr="006B141C">
        <w:rPr>
          <w:rFonts w:cs="Times New Roman"/>
          <w:b/>
          <w:szCs w:val="24"/>
        </w:rPr>
        <w:t>COMMENT:</w:t>
      </w:r>
    </w:p>
    <w:p w14:paraId="30DC9B80" w14:textId="77777777" w:rsidR="00716E9D" w:rsidRPr="00BF252C" w:rsidRDefault="00716E9D" w:rsidP="00716E9D">
      <w:pPr>
        <w:rPr>
          <w:rFonts w:cs="Times New Roman"/>
          <w:szCs w:val="24"/>
        </w:rPr>
      </w:pPr>
      <w:r w:rsidRPr="00BF252C">
        <w:rPr>
          <w:rFonts w:cs="Times New Roman"/>
          <w:szCs w:val="24"/>
        </w:rPr>
        <w:t>Change 160.013 (3) (b) 1. to include own facilities and resale.</w:t>
      </w:r>
    </w:p>
    <w:p w14:paraId="1A46425D" w14:textId="0AF4B026" w:rsidR="00F9510A" w:rsidRDefault="00F9510A">
      <w:pPr>
        <w:spacing w:after="200" w:line="276" w:lineRule="auto"/>
        <w:rPr>
          <w:rFonts w:cs="Times New Roman"/>
          <w:b/>
          <w:szCs w:val="24"/>
        </w:rPr>
      </w:pPr>
      <w:r>
        <w:rPr>
          <w:rFonts w:cs="Times New Roman"/>
          <w:b/>
          <w:szCs w:val="24"/>
        </w:rPr>
        <w:br w:type="page"/>
      </w:r>
    </w:p>
    <w:p w14:paraId="146C9A7E" w14:textId="77777777" w:rsidR="00716E9D" w:rsidRPr="00BF252C" w:rsidRDefault="00716E9D" w:rsidP="00716E9D">
      <w:pPr>
        <w:rPr>
          <w:rFonts w:cs="Times New Roman"/>
          <w:b/>
          <w:szCs w:val="24"/>
        </w:rPr>
      </w:pPr>
      <w:r w:rsidRPr="00BF252C">
        <w:rPr>
          <w:rFonts w:cs="Times New Roman"/>
          <w:b/>
          <w:szCs w:val="24"/>
        </w:rPr>
        <w:lastRenderedPageBreak/>
        <w:t>RESPONSE:</w:t>
      </w:r>
    </w:p>
    <w:p w14:paraId="256F89CC" w14:textId="3B5CA222" w:rsidR="00716E9D" w:rsidRPr="00BF252C" w:rsidRDefault="00716E9D" w:rsidP="00716E9D">
      <w:pPr>
        <w:rPr>
          <w:rFonts w:cs="Times New Roman"/>
          <w:szCs w:val="24"/>
        </w:rPr>
      </w:pPr>
      <w:r w:rsidRPr="00BF252C">
        <w:rPr>
          <w:rFonts w:cs="Times New Roman"/>
          <w:szCs w:val="24"/>
        </w:rPr>
        <w:t xml:space="preserve">Agree. </w:t>
      </w:r>
      <w:r w:rsidR="00F9510A">
        <w:rPr>
          <w:rFonts w:cs="Times New Roman"/>
          <w:szCs w:val="24"/>
        </w:rPr>
        <w:t xml:space="preserve"> </w:t>
      </w:r>
      <w:r w:rsidRPr="00BF252C">
        <w:rPr>
          <w:rFonts w:cs="Times New Roman"/>
          <w:szCs w:val="24"/>
        </w:rPr>
        <w:t>Change made.</w:t>
      </w:r>
    </w:p>
    <w:p w14:paraId="43062F86" w14:textId="77777777" w:rsidR="00716E9D" w:rsidRDefault="00716E9D" w:rsidP="00716E9D">
      <w:pPr>
        <w:rPr>
          <w:rFonts w:cs="Times New Roman"/>
          <w:b/>
          <w:szCs w:val="24"/>
        </w:rPr>
      </w:pPr>
    </w:p>
    <w:p w14:paraId="5F5A0E68" w14:textId="77777777" w:rsidR="00716E9D" w:rsidRDefault="00716E9D" w:rsidP="00716E9D">
      <w:pPr>
        <w:rPr>
          <w:rFonts w:cs="Times New Roman"/>
          <w:b/>
          <w:szCs w:val="24"/>
        </w:rPr>
      </w:pPr>
    </w:p>
    <w:p w14:paraId="1CE786BF" w14:textId="77777777" w:rsidR="00716E9D" w:rsidRPr="00BF252C" w:rsidRDefault="00716E9D" w:rsidP="00716E9D">
      <w:pPr>
        <w:rPr>
          <w:rFonts w:cs="Times New Roman"/>
          <w:b/>
          <w:szCs w:val="24"/>
        </w:rPr>
      </w:pPr>
      <w:r w:rsidRPr="00BF252C">
        <w:rPr>
          <w:rFonts w:cs="Times New Roman"/>
          <w:b/>
          <w:szCs w:val="24"/>
        </w:rPr>
        <w:t>COMMENT:</w:t>
      </w:r>
    </w:p>
    <w:p w14:paraId="7929147E" w14:textId="50ED6A65" w:rsidR="00716E9D" w:rsidRPr="00BF252C" w:rsidRDefault="00BB7882" w:rsidP="00716E9D">
      <w:pPr>
        <w:rPr>
          <w:rFonts w:cs="Times New Roman"/>
          <w:szCs w:val="24"/>
        </w:rPr>
      </w:pPr>
      <w:r>
        <w:rPr>
          <w:rFonts w:cs="Times New Roman"/>
          <w:szCs w:val="24"/>
        </w:rPr>
        <w:t>Delete the</w:t>
      </w:r>
      <w:r w:rsidR="00716E9D" w:rsidRPr="00BF252C">
        <w:rPr>
          <w:rFonts w:cs="Times New Roman"/>
          <w:szCs w:val="24"/>
        </w:rPr>
        <w:t xml:space="preserve"> requirement to provide list of wire centers and partial wire centers for which ETC status is sought.</w:t>
      </w:r>
    </w:p>
    <w:p w14:paraId="38040E13" w14:textId="77777777" w:rsidR="00716E9D" w:rsidRDefault="00716E9D" w:rsidP="00716E9D">
      <w:pPr>
        <w:rPr>
          <w:rFonts w:cs="Times New Roman"/>
          <w:b/>
          <w:szCs w:val="24"/>
        </w:rPr>
      </w:pPr>
    </w:p>
    <w:p w14:paraId="0E9CC2C0" w14:textId="77777777" w:rsidR="00716E9D" w:rsidRPr="00BF252C" w:rsidRDefault="00716E9D" w:rsidP="00716E9D">
      <w:pPr>
        <w:rPr>
          <w:rFonts w:cs="Times New Roman"/>
          <w:b/>
          <w:szCs w:val="24"/>
        </w:rPr>
      </w:pPr>
      <w:r w:rsidRPr="00BF252C">
        <w:rPr>
          <w:rFonts w:cs="Times New Roman"/>
          <w:b/>
          <w:szCs w:val="24"/>
        </w:rPr>
        <w:t>RESPONSE:</w:t>
      </w:r>
    </w:p>
    <w:p w14:paraId="2EE7FD0B" w14:textId="745C4DB1" w:rsidR="00716E9D" w:rsidRPr="00BF252C" w:rsidRDefault="00716E9D" w:rsidP="00716E9D">
      <w:pPr>
        <w:rPr>
          <w:rFonts w:cs="Times New Roman"/>
          <w:szCs w:val="24"/>
        </w:rPr>
      </w:pPr>
      <w:r w:rsidRPr="00BF252C">
        <w:rPr>
          <w:rFonts w:cs="Times New Roman"/>
          <w:szCs w:val="24"/>
        </w:rPr>
        <w:t xml:space="preserve">Disagree. </w:t>
      </w:r>
      <w:r w:rsidR="00F9510A">
        <w:rPr>
          <w:rFonts w:cs="Times New Roman"/>
          <w:szCs w:val="24"/>
        </w:rPr>
        <w:t xml:space="preserve"> </w:t>
      </w:r>
      <w:r w:rsidRPr="00BF252C">
        <w:rPr>
          <w:rFonts w:cs="Times New Roman"/>
          <w:szCs w:val="24"/>
        </w:rPr>
        <w:t xml:space="preserve">ETC designation is for a particular area.  This information is used for more than a determination of whether an ETC is covering a required area. </w:t>
      </w:r>
      <w:r w:rsidR="00F9510A">
        <w:rPr>
          <w:rFonts w:cs="Times New Roman"/>
          <w:szCs w:val="24"/>
        </w:rPr>
        <w:t xml:space="preserve"> </w:t>
      </w:r>
      <w:r w:rsidR="00BB7882">
        <w:rPr>
          <w:rFonts w:cs="Times New Roman"/>
          <w:szCs w:val="24"/>
        </w:rPr>
        <w:t>For example, it is used for a cream-skimming analysis, knowing which providers serve where, etc.</w:t>
      </w:r>
    </w:p>
    <w:p w14:paraId="14E358CE" w14:textId="77777777" w:rsidR="00716E9D" w:rsidRDefault="00716E9D" w:rsidP="00716E9D">
      <w:pPr>
        <w:rPr>
          <w:rFonts w:cs="Times New Roman"/>
          <w:b/>
          <w:szCs w:val="24"/>
        </w:rPr>
      </w:pPr>
    </w:p>
    <w:p w14:paraId="70D28716" w14:textId="77777777" w:rsidR="00716E9D" w:rsidRDefault="00716E9D" w:rsidP="00716E9D">
      <w:pPr>
        <w:rPr>
          <w:rFonts w:cs="Times New Roman"/>
          <w:b/>
          <w:szCs w:val="24"/>
        </w:rPr>
      </w:pPr>
    </w:p>
    <w:p w14:paraId="5795564B" w14:textId="77777777" w:rsidR="00716E9D" w:rsidRPr="00BF252C" w:rsidRDefault="00716E9D" w:rsidP="00716E9D">
      <w:pPr>
        <w:rPr>
          <w:rFonts w:cs="Times New Roman"/>
          <w:b/>
          <w:szCs w:val="24"/>
        </w:rPr>
      </w:pPr>
      <w:r w:rsidRPr="00BF252C">
        <w:rPr>
          <w:rFonts w:cs="Times New Roman"/>
          <w:b/>
          <w:szCs w:val="24"/>
        </w:rPr>
        <w:t>COMMENT:</w:t>
      </w:r>
    </w:p>
    <w:p w14:paraId="171C6C77" w14:textId="77777777" w:rsidR="00716E9D" w:rsidRPr="00BF252C" w:rsidRDefault="00716E9D" w:rsidP="00716E9D">
      <w:pPr>
        <w:rPr>
          <w:rFonts w:cs="Times New Roman"/>
          <w:szCs w:val="24"/>
        </w:rPr>
      </w:pPr>
      <w:r w:rsidRPr="00BF252C">
        <w:rPr>
          <w:rFonts w:cs="Times New Roman"/>
          <w:szCs w:val="24"/>
        </w:rPr>
        <w:t>Require a disabled person to provide a professional’s certification to qualify as disabled.</w:t>
      </w:r>
    </w:p>
    <w:p w14:paraId="351FA709" w14:textId="77777777" w:rsidR="00716E9D" w:rsidRDefault="00716E9D" w:rsidP="00716E9D">
      <w:pPr>
        <w:rPr>
          <w:rFonts w:cs="Times New Roman"/>
          <w:b/>
          <w:szCs w:val="24"/>
        </w:rPr>
      </w:pPr>
    </w:p>
    <w:p w14:paraId="1A57D44C" w14:textId="77777777" w:rsidR="00716E9D" w:rsidRPr="00BF252C" w:rsidRDefault="00716E9D" w:rsidP="00716E9D">
      <w:pPr>
        <w:rPr>
          <w:rFonts w:cs="Times New Roman"/>
          <w:b/>
          <w:szCs w:val="24"/>
        </w:rPr>
      </w:pPr>
      <w:r w:rsidRPr="00BF252C">
        <w:rPr>
          <w:rFonts w:cs="Times New Roman"/>
          <w:b/>
          <w:szCs w:val="24"/>
        </w:rPr>
        <w:t>RESPONSE:</w:t>
      </w:r>
    </w:p>
    <w:p w14:paraId="36781AC9" w14:textId="473BF171" w:rsidR="00716E9D" w:rsidRPr="00BF252C" w:rsidRDefault="00716E9D" w:rsidP="00716E9D">
      <w:pPr>
        <w:rPr>
          <w:rFonts w:cs="Times New Roman"/>
          <w:szCs w:val="24"/>
        </w:rPr>
      </w:pPr>
      <w:r w:rsidRPr="00BF252C">
        <w:rPr>
          <w:rFonts w:cs="Times New Roman"/>
          <w:szCs w:val="24"/>
        </w:rPr>
        <w:t xml:space="preserve">Disagree. </w:t>
      </w:r>
      <w:r w:rsidR="00F9510A">
        <w:rPr>
          <w:rFonts w:cs="Times New Roman"/>
          <w:szCs w:val="24"/>
        </w:rPr>
        <w:t xml:space="preserve"> </w:t>
      </w:r>
      <w:r w:rsidRPr="00BF252C">
        <w:rPr>
          <w:rFonts w:cs="Times New Roman"/>
          <w:szCs w:val="24"/>
        </w:rPr>
        <w:t xml:space="preserve">Requiring a disabled person to do this is a burdensome, expensive barrier to use of the program. </w:t>
      </w:r>
      <w:r w:rsidR="00F9510A">
        <w:rPr>
          <w:rFonts w:cs="Times New Roman"/>
          <w:szCs w:val="24"/>
        </w:rPr>
        <w:t xml:space="preserve"> </w:t>
      </w:r>
      <w:r w:rsidR="00BB7882">
        <w:rPr>
          <w:rFonts w:cs="Times New Roman"/>
          <w:szCs w:val="24"/>
        </w:rPr>
        <w:t>The program</w:t>
      </w:r>
      <w:r w:rsidRPr="00BF252C">
        <w:rPr>
          <w:rFonts w:cs="Times New Roman"/>
          <w:szCs w:val="24"/>
        </w:rPr>
        <w:t xml:space="preserve"> has been running for 18 years without </w:t>
      </w:r>
      <w:r w:rsidR="00BB7882">
        <w:rPr>
          <w:rFonts w:cs="Times New Roman"/>
          <w:szCs w:val="24"/>
        </w:rPr>
        <w:t>requiring such certification.  Oversight by vendors and administrators has shown that such certification is not necessary.</w:t>
      </w:r>
    </w:p>
    <w:p w14:paraId="38A86D2F" w14:textId="77777777" w:rsidR="00716E9D" w:rsidRDefault="00716E9D" w:rsidP="00716E9D">
      <w:pPr>
        <w:rPr>
          <w:rFonts w:cs="Times New Roman"/>
          <w:b/>
          <w:szCs w:val="24"/>
        </w:rPr>
      </w:pPr>
    </w:p>
    <w:p w14:paraId="30716796" w14:textId="77777777" w:rsidR="00716E9D" w:rsidRPr="00BF252C" w:rsidRDefault="00716E9D" w:rsidP="00716E9D">
      <w:pPr>
        <w:rPr>
          <w:rFonts w:cs="Times New Roman"/>
          <w:b/>
          <w:szCs w:val="24"/>
        </w:rPr>
      </w:pPr>
    </w:p>
    <w:p w14:paraId="099FB239" w14:textId="77777777" w:rsidR="00716E9D" w:rsidRPr="00BF252C" w:rsidRDefault="00716E9D" w:rsidP="00716E9D">
      <w:pPr>
        <w:rPr>
          <w:rFonts w:cs="Times New Roman"/>
          <w:b/>
          <w:i/>
          <w:sz w:val="32"/>
          <w:szCs w:val="32"/>
          <w:u w:val="single"/>
        </w:rPr>
      </w:pPr>
      <w:r w:rsidRPr="00BF252C">
        <w:rPr>
          <w:rFonts w:cs="Times New Roman"/>
          <w:b/>
          <w:i/>
          <w:sz w:val="32"/>
          <w:szCs w:val="32"/>
          <w:u w:val="single"/>
        </w:rPr>
        <w:t>CenturyLink</w:t>
      </w:r>
    </w:p>
    <w:p w14:paraId="3DDA1BAA" w14:textId="77777777" w:rsidR="00A43730" w:rsidRDefault="00A43730" w:rsidP="00A43730">
      <w:pPr>
        <w:rPr>
          <w:rFonts w:cs="Times New Roman"/>
          <w:b/>
          <w:szCs w:val="24"/>
        </w:rPr>
      </w:pPr>
      <w:r w:rsidRPr="00BF252C">
        <w:rPr>
          <w:rFonts w:cs="Times New Roman"/>
          <w:b/>
          <w:szCs w:val="24"/>
        </w:rPr>
        <w:t>COMMENT:</w:t>
      </w:r>
    </w:p>
    <w:p w14:paraId="37F25D07" w14:textId="3EA8F093" w:rsidR="00A43730" w:rsidRDefault="00A43730" w:rsidP="00A43730">
      <w:pPr>
        <w:rPr>
          <w:rFonts w:cs="Times New Roman"/>
          <w:szCs w:val="24"/>
        </w:rPr>
      </w:pPr>
      <w:r>
        <w:rPr>
          <w:rFonts w:cs="Times New Roman"/>
          <w:szCs w:val="24"/>
        </w:rPr>
        <w:t>Just follow the federal rules.</w:t>
      </w:r>
    </w:p>
    <w:p w14:paraId="3DA35963" w14:textId="77777777" w:rsidR="00A43730" w:rsidRDefault="00A43730" w:rsidP="00A43730">
      <w:pPr>
        <w:rPr>
          <w:rFonts w:cs="Times New Roman"/>
          <w:szCs w:val="24"/>
        </w:rPr>
      </w:pPr>
    </w:p>
    <w:p w14:paraId="3E88ACF4" w14:textId="77777777" w:rsidR="00A43730" w:rsidRPr="00BF252C" w:rsidRDefault="00A43730" w:rsidP="00A43730">
      <w:pPr>
        <w:rPr>
          <w:rFonts w:cs="Times New Roman"/>
          <w:b/>
          <w:szCs w:val="24"/>
        </w:rPr>
      </w:pPr>
      <w:r w:rsidRPr="00BF252C">
        <w:rPr>
          <w:rFonts w:cs="Times New Roman"/>
          <w:b/>
          <w:szCs w:val="24"/>
        </w:rPr>
        <w:t>RESPONSE:</w:t>
      </w:r>
    </w:p>
    <w:p w14:paraId="7222076C" w14:textId="090960BD" w:rsidR="00A43730" w:rsidRDefault="00A43730" w:rsidP="00A43730">
      <w:pPr>
        <w:rPr>
          <w:rFonts w:cs="Times New Roman"/>
          <w:szCs w:val="24"/>
        </w:rPr>
      </w:pPr>
      <w:r>
        <w:rPr>
          <w:rFonts w:cs="Times New Roman"/>
          <w:szCs w:val="24"/>
        </w:rPr>
        <w:t xml:space="preserve">Disagree. </w:t>
      </w:r>
      <w:r w:rsidR="00F9510A">
        <w:rPr>
          <w:rFonts w:cs="Times New Roman"/>
          <w:szCs w:val="24"/>
        </w:rPr>
        <w:t xml:space="preserve"> </w:t>
      </w:r>
      <w:r>
        <w:rPr>
          <w:rFonts w:cs="Times New Roman"/>
          <w:szCs w:val="24"/>
        </w:rPr>
        <w:t>While there are many places where the Wisconsin rules mirror the federal rules, states are allowed to create their own USF programs too.</w:t>
      </w:r>
      <w:r w:rsidR="00F9510A">
        <w:rPr>
          <w:rFonts w:cs="Times New Roman"/>
          <w:szCs w:val="24"/>
        </w:rPr>
        <w:t xml:space="preserve"> </w:t>
      </w:r>
      <w:r>
        <w:rPr>
          <w:rFonts w:cs="Times New Roman"/>
          <w:szCs w:val="24"/>
        </w:rPr>
        <w:t xml:space="preserve"> There are valuable programs offered under the Wisconsin USF rules that are not offered under the federal USF laws. </w:t>
      </w:r>
      <w:r w:rsidR="00F9510A">
        <w:rPr>
          <w:rFonts w:cs="Times New Roman"/>
          <w:szCs w:val="24"/>
        </w:rPr>
        <w:t xml:space="preserve"> </w:t>
      </w:r>
      <w:r>
        <w:rPr>
          <w:rFonts w:cs="Times New Roman"/>
          <w:szCs w:val="24"/>
        </w:rPr>
        <w:t xml:space="preserve">There are also Wisconsin specific provisions that mesh with and complement the federal law. </w:t>
      </w:r>
      <w:r w:rsidR="00F9510A">
        <w:rPr>
          <w:rFonts w:cs="Times New Roman"/>
          <w:szCs w:val="24"/>
        </w:rPr>
        <w:t xml:space="preserve"> </w:t>
      </w:r>
      <w:r>
        <w:rPr>
          <w:rFonts w:cs="Times New Roman"/>
          <w:szCs w:val="24"/>
        </w:rPr>
        <w:t xml:space="preserve">Finally, the Wisconsin statutes are different from the federal ones and, so, there are items required to be part of the Wisconsin USF that </w:t>
      </w:r>
      <w:r w:rsidR="00F9510A">
        <w:rPr>
          <w:rFonts w:cs="Times New Roman"/>
          <w:szCs w:val="24"/>
        </w:rPr>
        <w:t xml:space="preserve">are </w:t>
      </w:r>
      <w:r>
        <w:rPr>
          <w:rFonts w:cs="Times New Roman"/>
          <w:szCs w:val="24"/>
        </w:rPr>
        <w:t>different from those required to be in the federal USF.</w:t>
      </w:r>
    </w:p>
    <w:p w14:paraId="781FF4EC" w14:textId="77777777" w:rsidR="00A43730" w:rsidRPr="00A43730" w:rsidRDefault="00A43730" w:rsidP="00A43730">
      <w:pPr>
        <w:rPr>
          <w:rFonts w:cs="Times New Roman"/>
          <w:szCs w:val="24"/>
        </w:rPr>
      </w:pPr>
    </w:p>
    <w:p w14:paraId="23423438" w14:textId="61AA5FB4" w:rsidR="00A43730" w:rsidRDefault="00A43730" w:rsidP="00A43730">
      <w:pPr>
        <w:rPr>
          <w:rFonts w:cs="Times New Roman"/>
          <w:b/>
          <w:szCs w:val="24"/>
        </w:rPr>
      </w:pPr>
    </w:p>
    <w:p w14:paraId="4E84E82F" w14:textId="107ACC01" w:rsidR="00716E9D" w:rsidRPr="00BF252C" w:rsidRDefault="00716E9D" w:rsidP="00A43730">
      <w:pPr>
        <w:rPr>
          <w:rFonts w:cs="Times New Roman"/>
          <w:b/>
          <w:szCs w:val="24"/>
        </w:rPr>
      </w:pPr>
      <w:r w:rsidRPr="00BF252C">
        <w:rPr>
          <w:rFonts w:cs="Times New Roman"/>
          <w:b/>
          <w:szCs w:val="24"/>
        </w:rPr>
        <w:t>COMMENT:</w:t>
      </w:r>
    </w:p>
    <w:p w14:paraId="5BCC24BF" w14:textId="77777777" w:rsidR="00716E9D" w:rsidRPr="00BF252C" w:rsidRDefault="00716E9D" w:rsidP="00716E9D">
      <w:pPr>
        <w:rPr>
          <w:rFonts w:cs="Times New Roman"/>
          <w:szCs w:val="24"/>
        </w:rPr>
      </w:pPr>
      <w:r w:rsidRPr="00BF252C">
        <w:rPr>
          <w:rFonts w:cs="Times New Roman"/>
          <w:szCs w:val="24"/>
        </w:rPr>
        <w:t>Eliminate any qualifying circumstances that are not also in the federal law, specifically the Homestead Tax Credit.</w:t>
      </w:r>
    </w:p>
    <w:p w14:paraId="41AA8CC7" w14:textId="77777777" w:rsidR="00716E9D" w:rsidRDefault="00716E9D" w:rsidP="00716E9D">
      <w:pPr>
        <w:rPr>
          <w:rFonts w:cs="Times New Roman"/>
          <w:b/>
          <w:szCs w:val="24"/>
        </w:rPr>
      </w:pPr>
    </w:p>
    <w:p w14:paraId="46E77C85" w14:textId="77777777" w:rsidR="00716E9D" w:rsidRPr="00BF252C" w:rsidRDefault="00716E9D" w:rsidP="00716E9D">
      <w:pPr>
        <w:rPr>
          <w:rFonts w:cs="Times New Roman"/>
          <w:b/>
          <w:szCs w:val="24"/>
        </w:rPr>
      </w:pPr>
      <w:r w:rsidRPr="00BF252C">
        <w:rPr>
          <w:rFonts w:cs="Times New Roman"/>
          <w:b/>
          <w:szCs w:val="24"/>
        </w:rPr>
        <w:t>RESPONSE:</w:t>
      </w:r>
    </w:p>
    <w:p w14:paraId="39A0C612" w14:textId="7C94139D" w:rsidR="00716E9D" w:rsidRDefault="00716E9D" w:rsidP="00716E9D">
      <w:pPr>
        <w:spacing w:line="259" w:lineRule="auto"/>
        <w:rPr>
          <w:rFonts w:cs="Times New Roman"/>
          <w:szCs w:val="24"/>
        </w:rPr>
      </w:pPr>
      <w:r w:rsidRPr="00BF252C">
        <w:rPr>
          <w:rFonts w:cs="Times New Roman"/>
          <w:szCs w:val="24"/>
        </w:rPr>
        <w:t xml:space="preserve">Disagree. </w:t>
      </w:r>
      <w:r w:rsidR="00F9510A">
        <w:rPr>
          <w:rFonts w:cs="Times New Roman"/>
          <w:szCs w:val="24"/>
        </w:rPr>
        <w:t xml:space="preserve"> </w:t>
      </w:r>
      <w:r w:rsidRPr="00BF252C">
        <w:rPr>
          <w:rFonts w:cs="Times New Roman"/>
          <w:szCs w:val="24"/>
        </w:rPr>
        <w:t xml:space="preserve">The vast majority of state requirements mirror the federal. </w:t>
      </w:r>
      <w:r w:rsidR="00F9510A">
        <w:rPr>
          <w:rFonts w:cs="Times New Roman"/>
          <w:szCs w:val="24"/>
        </w:rPr>
        <w:t xml:space="preserve"> </w:t>
      </w:r>
      <w:r w:rsidRPr="00BF252C">
        <w:rPr>
          <w:rFonts w:cs="Times New Roman"/>
          <w:szCs w:val="24"/>
        </w:rPr>
        <w:t xml:space="preserve">The only one that’s different is use of the Wisconsin homestead tax credit. </w:t>
      </w:r>
      <w:r w:rsidR="00F9510A">
        <w:rPr>
          <w:rFonts w:cs="Times New Roman"/>
          <w:szCs w:val="24"/>
        </w:rPr>
        <w:t xml:space="preserve"> </w:t>
      </w:r>
      <w:r w:rsidR="00BB7882">
        <w:rPr>
          <w:rFonts w:cs="Times New Roman"/>
          <w:szCs w:val="24"/>
        </w:rPr>
        <w:t xml:space="preserve">The USF Council recognized that low-income </w:t>
      </w:r>
      <w:r w:rsidR="00BB7882">
        <w:rPr>
          <w:rFonts w:cs="Times New Roman"/>
          <w:szCs w:val="24"/>
        </w:rPr>
        <w:lastRenderedPageBreak/>
        <w:t xml:space="preserve">elderly people were not being covered through </w:t>
      </w:r>
      <w:r w:rsidR="00BB7882" w:rsidRPr="00BF252C">
        <w:rPr>
          <w:rFonts w:cs="Times New Roman"/>
          <w:szCs w:val="24"/>
        </w:rPr>
        <w:t xml:space="preserve">the other eligibility </w:t>
      </w:r>
      <w:r w:rsidR="00BB7882">
        <w:rPr>
          <w:rFonts w:cs="Times New Roman"/>
          <w:szCs w:val="24"/>
        </w:rPr>
        <w:t xml:space="preserve">criteria. </w:t>
      </w:r>
      <w:r w:rsidRPr="00BF252C">
        <w:rPr>
          <w:rFonts w:cs="Times New Roman"/>
          <w:szCs w:val="24"/>
        </w:rPr>
        <w:t>Including the tax credit as an eligibility criteria was</w:t>
      </w:r>
      <w:r w:rsidR="00BB7882">
        <w:rPr>
          <w:rFonts w:cs="Times New Roman"/>
          <w:szCs w:val="24"/>
        </w:rPr>
        <w:t>, and still is,</w:t>
      </w:r>
      <w:r w:rsidRPr="00BF252C">
        <w:rPr>
          <w:rFonts w:cs="Times New Roman"/>
          <w:szCs w:val="24"/>
        </w:rPr>
        <w:t xml:space="preserve"> the “fix” for this.</w:t>
      </w:r>
    </w:p>
    <w:p w14:paraId="67DB6C84" w14:textId="77777777" w:rsidR="00716E9D" w:rsidRPr="00BF252C" w:rsidRDefault="00716E9D" w:rsidP="00716E9D">
      <w:pPr>
        <w:spacing w:line="259" w:lineRule="auto"/>
        <w:rPr>
          <w:rFonts w:cs="Times New Roman"/>
          <w:szCs w:val="24"/>
        </w:rPr>
      </w:pPr>
    </w:p>
    <w:p w14:paraId="67DEE4D5" w14:textId="77777777" w:rsidR="00716E9D" w:rsidRDefault="00716E9D" w:rsidP="00716E9D">
      <w:pPr>
        <w:spacing w:line="259" w:lineRule="auto"/>
        <w:rPr>
          <w:rFonts w:cs="Times New Roman"/>
          <w:szCs w:val="24"/>
        </w:rPr>
      </w:pPr>
      <w:r w:rsidRPr="00BF252C">
        <w:rPr>
          <w:rFonts w:cs="Times New Roman"/>
          <w:szCs w:val="24"/>
        </w:rPr>
        <w:t>The vast majority of eligibility determinations are made using the other program criteria verified under the CARES database, so that there is no need to query the DOR database about the homestead tax credit unless eligibility can’t be verified using the CARES database.  The Commission is in the process of revamping its automated eligibility verification system so that it will automatically check DOR records as well so that only one query must be made.</w:t>
      </w:r>
    </w:p>
    <w:p w14:paraId="6CFDBA42" w14:textId="77777777" w:rsidR="00716E9D" w:rsidRPr="00BF252C" w:rsidRDefault="00716E9D" w:rsidP="00716E9D">
      <w:pPr>
        <w:spacing w:line="259" w:lineRule="auto"/>
        <w:rPr>
          <w:rFonts w:cs="Times New Roman"/>
          <w:szCs w:val="24"/>
        </w:rPr>
      </w:pPr>
    </w:p>
    <w:p w14:paraId="5CDF71FB" w14:textId="47D0F605" w:rsidR="00716E9D" w:rsidRDefault="00716E9D" w:rsidP="00716E9D">
      <w:pPr>
        <w:rPr>
          <w:rFonts w:cs="Times New Roman"/>
          <w:szCs w:val="24"/>
        </w:rPr>
      </w:pPr>
      <w:r w:rsidRPr="00BF252C">
        <w:rPr>
          <w:rFonts w:cs="Times New Roman"/>
          <w:szCs w:val="24"/>
        </w:rPr>
        <w:t xml:space="preserve">Finally, some items listed separately in the state rule are the state names for things on the federal list of eligibility criteria. </w:t>
      </w:r>
      <w:r w:rsidR="00F9510A">
        <w:rPr>
          <w:rFonts w:cs="Times New Roman"/>
          <w:szCs w:val="24"/>
        </w:rPr>
        <w:t xml:space="preserve"> </w:t>
      </w:r>
      <w:r w:rsidRPr="00BF252C">
        <w:rPr>
          <w:rFonts w:cs="Times New Roman"/>
          <w:szCs w:val="24"/>
        </w:rPr>
        <w:t>For example, W2 is where Wisconsin uses TANF funds.</w:t>
      </w:r>
    </w:p>
    <w:p w14:paraId="03249BB4" w14:textId="77777777" w:rsidR="00716E9D" w:rsidRDefault="00716E9D" w:rsidP="00716E9D">
      <w:pPr>
        <w:spacing w:line="259" w:lineRule="auto"/>
        <w:rPr>
          <w:rFonts w:cs="Times New Roman"/>
          <w:szCs w:val="24"/>
        </w:rPr>
      </w:pPr>
    </w:p>
    <w:p w14:paraId="2E7602FC" w14:textId="77777777" w:rsidR="00716E9D" w:rsidRPr="00BF252C" w:rsidRDefault="00716E9D" w:rsidP="00716E9D">
      <w:pPr>
        <w:spacing w:line="259" w:lineRule="auto"/>
        <w:rPr>
          <w:rFonts w:cs="Times New Roman"/>
          <w:szCs w:val="24"/>
        </w:rPr>
      </w:pPr>
    </w:p>
    <w:p w14:paraId="005D590A" w14:textId="77777777" w:rsidR="00716E9D" w:rsidRPr="00BF252C" w:rsidRDefault="00716E9D" w:rsidP="00716E9D">
      <w:pPr>
        <w:rPr>
          <w:rFonts w:cs="Times New Roman"/>
          <w:b/>
          <w:szCs w:val="24"/>
        </w:rPr>
      </w:pPr>
      <w:r w:rsidRPr="00BF252C">
        <w:rPr>
          <w:rFonts w:cs="Times New Roman"/>
          <w:b/>
          <w:szCs w:val="24"/>
        </w:rPr>
        <w:t>COMMENT:</w:t>
      </w:r>
    </w:p>
    <w:p w14:paraId="182D96CC" w14:textId="1F677155" w:rsidR="00716E9D" w:rsidRPr="00BF252C" w:rsidRDefault="00716E9D" w:rsidP="00716E9D">
      <w:pPr>
        <w:rPr>
          <w:rFonts w:cs="Times New Roman"/>
          <w:szCs w:val="24"/>
        </w:rPr>
      </w:pPr>
      <w:r w:rsidRPr="00BF252C">
        <w:rPr>
          <w:rFonts w:cs="Times New Roman"/>
          <w:szCs w:val="24"/>
        </w:rPr>
        <w:t xml:space="preserve">In </w:t>
      </w:r>
      <w:r w:rsidR="00BB7882">
        <w:rPr>
          <w:rFonts w:cs="Times New Roman"/>
          <w:szCs w:val="24"/>
        </w:rPr>
        <w:t xml:space="preserve">the </w:t>
      </w:r>
      <w:r w:rsidRPr="00BF252C">
        <w:rPr>
          <w:rFonts w:cs="Times New Roman"/>
          <w:szCs w:val="24"/>
        </w:rPr>
        <w:t>s. PSC 160.02 (30)</w:t>
      </w:r>
      <w:r w:rsidR="00BB7882">
        <w:rPr>
          <w:rFonts w:cs="Times New Roman"/>
          <w:szCs w:val="24"/>
        </w:rPr>
        <w:t xml:space="preserve"> definition of “universal service</w:t>
      </w:r>
      <w:r w:rsidRPr="00BF252C">
        <w:rPr>
          <w:rFonts w:cs="Times New Roman"/>
          <w:szCs w:val="24"/>
        </w:rPr>
        <w:t>,</w:t>
      </w:r>
      <w:r w:rsidR="00BB7882">
        <w:rPr>
          <w:rFonts w:cs="Times New Roman"/>
          <w:szCs w:val="24"/>
        </w:rPr>
        <w:t>”</w:t>
      </w:r>
      <w:r w:rsidRPr="00BF252C">
        <w:rPr>
          <w:rFonts w:cs="Times New Roman"/>
          <w:szCs w:val="24"/>
        </w:rPr>
        <w:t xml:space="preserve"> remove the phrases “within a reasonable time” and “affordable rates.”</w:t>
      </w:r>
    </w:p>
    <w:p w14:paraId="27FED280" w14:textId="77777777" w:rsidR="00716E9D" w:rsidRDefault="00716E9D" w:rsidP="00716E9D">
      <w:pPr>
        <w:rPr>
          <w:rFonts w:cs="Times New Roman"/>
          <w:b/>
          <w:szCs w:val="24"/>
        </w:rPr>
      </w:pPr>
    </w:p>
    <w:p w14:paraId="75DE37CB" w14:textId="77777777" w:rsidR="00716E9D" w:rsidRPr="00BF252C" w:rsidRDefault="00716E9D" w:rsidP="00716E9D">
      <w:pPr>
        <w:rPr>
          <w:rFonts w:cs="Times New Roman"/>
          <w:b/>
          <w:szCs w:val="24"/>
        </w:rPr>
      </w:pPr>
      <w:r w:rsidRPr="00BF252C">
        <w:rPr>
          <w:rFonts w:cs="Times New Roman"/>
          <w:b/>
          <w:szCs w:val="24"/>
        </w:rPr>
        <w:t>RESPONSE:</w:t>
      </w:r>
    </w:p>
    <w:p w14:paraId="690F5B1C" w14:textId="367B02F8" w:rsidR="00716E9D" w:rsidRDefault="00716E9D" w:rsidP="00716E9D">
      <w:pPr>
        <w:rPr>
          <w:rFonts w:cs="Times New Roman"/>
          <w:szCs w:val="24"/>
        </w:rPr>
      </w:pPr>
      <w:r w:rsidRPr="00BF252C">
        <w:rPr>
          <w:rFonts w:cs="Times New Roman"/>
          <w:szCs w:val="24"/>
        </w:rPr>
        <w:t xml:space="preserve">Disagree. </w:t>
      </w:r>
      <w:r w:rsidR="00F9510A">
        <w:rPr>
          <w:rFonts w:cs="Times New Roman"/>
          <w:szCs w:val="24"/>
        </w:rPr>
        <w:t xml:space="preserve"> </w:t>
      </w:r>
      <w:r w:rsidRPr="00BF252C">
        <w:rPr>
          <w:rFonts w:cs="Times New Roman"/>
          <w:szCs w:val="24"/>
        </w:rPr>
        <w:t xml:space="preserve">This is a definition and does not place any requirement on providers.  In the rule it is generally used as part of a larger phrase like “universal service fund” or “universal service fund council.” When used otherwise, it is in the description of the commission’s ability to create and fund an alternative plan to protect universal service, after notice and opportunity for hearing.  </w:t>
      </w:r>
    </w:p>
    <w:p w14:paraId="0D271E76" w14:textId="77777777" w:rsidR="00716E9D" w:rsidRPr="00BF252C" w:rsidRDefault="00716E9D" w:rsidP="00716E9D">
      <w:pPr>
        <w:rPr>
          <w:rFonts w:cs="Times New Roman"/>
          <w:szCs w:val="24"/>
        </w:rPr>
      </w:pPr>
    </w:p>
    <w:p w14:paraId="30C84DD0" w14:textId="7D7EE392" w:rsidR="00716E9D" w:rsidRPr="00BF252C" w:rsidRDefault="00716E9D" w:rsidP="00716E9D">
      <w:pPr>
        <w:rPr>
          <w:rFonts w:cs="Times New Roman"/>
          <w:szCs w:val="24"/>
        </w:rPr>
      </w:pPr>
      <w:r w:rsidRPr="00BF252C">
        <w:rPr>
          <w:rFonts w:cs="Times New Roman"/>
          <w:szCs w:val="24"/>
        </w:rPr>
        <w:t xml:space="preserve">Further, in the state statutes the goal of the USF is to help particular groups obtain </w:t>
      </w:r>
      <w:r w:rsidRPr="00BF252C">
        <w:rPr>
          <w:rFonts w:ascii="Times" w:hAnsi="Times" w:cs="Times"/>
          <w:color w:val="000000"/>
          <w:szCs w:val="24"/>
        </w:rPr>
        <w:t>affordable access to a basic set of essential services</w:t>
      </w:r>
      <w:r w:rsidRPr="00BF252C">
        <w:rPr>
          <w:rStyle w:val="FootnoteReference"/>
          <w:rFonts w:ascii="Times" w:hAnsi="Times" w:cs="Times"/>
          <w:color w:val="000000"/>
          <w:szCs w:val="24"/>
        </w:rPr>
        <w:footnoteReference w:id="19"/>
      </w:r>
      <w:r w:rsidRPr="00BF252C">
        <w:rPr>
          <w:rFonts w:ascii="Times" w:hAnsi="Times" w:cs="Times"/>
          <w:color w:val="000000"/>
          <w:szCs w:val="24"/>
        </w:rPr>
        <w:t>.  The ‘reasonable time” language was added based on an FCC order in which it clarified that a provider seeking ETC designation did not have to be able to provide service</w:t>
      </w:r>
      <w:r w:rsidRPr="00BF252C">
        <w:rPr>
          <w:rFonts w:cs="Times New Roman"/>
          <w:szCs w:val="24"/>
        </w:rPr>
        <w:t xml:space="preserve"> throughout the territory at the time of designation, but only had to be able to provide them within a reasonable time after a request for service. </w:t>
      </w:r>
    </w:p>
    <w:p w14:paraId="0F5E0034" w14:textId="77777777" w:rsidR="00716E9D" w:rsidRDefault="00716E9D" w:rsidP="00716E9D">
      <w:pPr>
        <w:rPr>
          <w:rFonts w:cs="Times New Roman"/>
          <w:b/>
          <w:szCs w:val="24"/>
        </w:rPr>
      </w:pPr>
    </w:p>
    <w:p w14:paraId="243A83FD" w14:textId="77777777" w:rsidR="00716E9D" w:rsidRDefault="00716E9D" w:rsidP="00716E9D">
      <w:pPr>
        <w:rPr>
          <w:rFonts w:cs="Times New Roman"/>
          <w:b/>
          <w:szCs w:val="24"/>
        </w:rPr>
      </w:pPr>
    </w:p>
    <w:p w14:paraId="73E6441E" w14:textId="77777777" w:rsidR="00716E9D" w:rsidRPr="00BF252C" w:rsidRDefault="00716E9D" w:rsidP="00716E9D">
      <w:pPr>
        <w:rPr>
          <w:rFonts w:cs="Times New Roman"/>
          <w:b/>
          <w:szCs w:val="24"/>
        </w:rPr>
      </w:pPr>
      <w:r w:rsidRPr="00BF252C">
        <w:rPr>
          <w:rFonts w:cs="Times New Roman"/>
          <w:b/>
          <w:szCs w:val="24"/>
        </w:rPr>
        <w:t>COMMENT:</w:t>
      </w:r>
    </w:p>
    <w:p w14:paraId="63D0307A" w14:textId="77777777" w:rsidR="00716E9D" w:rsidRPr="00BF252C" w:rsidRDefault="00716E9D" w:rsidP="00716E9D">
      <w:pPr>
        <w:rPr>
          <w:rFonts w:cs="Times New Roman"/>
          <w:szCs w:val="24"/>
        </w:rPr>
      </w:pPr>
      <w:r w:rsidRPr="00BF252C">
        <w:rPr>
          <w:rFonts w:cs="Times New Roman"/>
          <w:szCs w:val="24"/>
        </w:rPr>
        <w:t>The rules should provide for state support for service to high-cost areas.</w:t>
      </w:r>
    </w:p>
    <w:p w14:paraId="44E0A2A5" w14:textId="77777777" w:rsidR="00716E9D" w:rsidRDefault="00716E9D" w:rsidP="00716E9D">
      <w:pPr>
        <w:rPr>
          <w:rFonts w:cs="Times New Roman"/>
          <w:b/>
          <w:szCs w:val="24"/>
        </w:rPr>
      </w:pPr>
    </w:p>
    <w:p w14:paraId="78CC641D" w14:textId="77777777" w:rsidR="00716E9D" w:rsidRPr="00BF252C" w:rsidRDefault="00716E9D" w:rsidP="00716E9D">
      <w:pPr>
        <w:rPr>
          <w:rFonts w:cs="Times New Roman"/>
          <w:b/>
          <w:szCs w:val="24"/>
        </w:rPr>
      </w:pPr>
      <w:r w:rsidRPr="00BF252C">
        <w:rPr>
          <w:rFonts w:cs="Times New Roman"/>
          <w:b/>
          <w:szCs w:val="24"/>
        </w:rPr>
        <w:t>RESPONSE:</w:t>
      </w:r>
    </w:p>
    <w:p w14:paraId="54299403" w14:textId="7F187D44" w:rsidR="00716E9D" w:rsidRPr="00BF252C" w:rsidRDefault="00716E9D" w:rsidP="00716E9D">
      <w:pPr>
        <w:spacing w:line="259" w:lineRule="auto"/>
        <w:rPr>
          <w:rFonts w:cs="Times New Roman"/>
          <w:szCs w:val="24"/>
        </w:rPr>
      </w:pPr>
      <w:r w:rsidRPr="00BF252C">
        <w:rPr>
          <w:rFonts w:cs="Times New Roman"/>
          <w:szCs w:val="24"/>
        </w:rPr>
        <w:t xml:space="preserve">Disagree. These rules were described in the Statement of Scope as primarily intended to deal with the less controversial portions of a prior rulemaking and to make changes necessitated by federal and state law changes. </w:t>
      </w:r>
      <w:r w:rsidR="00F9510A">
        <w:rPr>
          <w:rFonts w:cs="Times New Roman"/>
          <w:szCs w:val="24"/>
        </w:rPr>
        <w:t xml:space="preserve"> </w:t>
      </w:r>
      <w:r w:rsidRPr="00BF252C">
        <w:rPr>
          <w:rFonts w:cs="Times New Roman"/>
          <w:szCs w:val="24"/>
        </w:rPr>
        <w:t xml:space="preserve">This comment goes far beyond this scope by suggesting the creation of a new program. </w:t>
      </w:r>
      <w:r w:rsidR="00F9510A">
        <w:rPr>
          <w:rFonts w:cs="Times New Roman"/>
          <w:szCs w:val="24"/>
        </w:rPr>
        <w:t xml:space="preserve"> </w:t>
      </w:r>
      <w:r w:rsidRPr="00BF252C">
        <w:rPr>
          <w:rFonts w:cs="Times New Roman"/>
          <w:szCs w:val="24"/>
        </w:rPr>
        <w:t>Further, regardless of whether a provider of last resort obligation remains or a provider receives federal or state support, ETCs are required under both state and federal law to offer service to all those within their designation areas.</w:t>
      </w:r>
    </w:p>
    <w:p w14:paraId="5A200B15" w14:textId="77777777" w:rsidR="00716E9D" w:rsidRDefault="00716E9D" w:rsidP="00716E9D">
      <w:pPr>
        <w:rPr>
          <w:rFonts w:cs="Times New Roman"/>
          <w:szCs w:val="24"/>
        </w:rPr>
      </w:pPr>
    </w:p>
    <w:p w14:paraId="1A561639" w14:textId="77777777" w:rsidR="00716E9D" w:rsidRPr="00BF252C" w:rsidRDefault="00716E9D" w:rsidP="00716E9D">
      <w:pPr>
        <w:rPr>
          <w:rFonts w:cs="Times New Roman"/>
          <w:szCs w:val="24"/>
        </w:rPr>
      </w:pPr>
    </w:p>
    <w:p w14:paraId="739F4A44" w14:textId="77777777" w:rsidR="00716E9D" w:rsidRPr="00BF252C" w:rsidRDefault="00716E9D" w:rsidP="00716E9D">
      <w:pPr>
        <w:tabs>
          <w:tab w:val="left" w:pos="2342"/>
        </w:tabs>
        <w:rPr>
          <w:rFonts w:cs="Times New Roman"/>
          <w:b/>
          <w:szCs w:val="24"/>
        </w:rPr>
      </w:pPr>
      <w:r w:rsidRPr="00BF252C">
        <w:rPr>
          <w:rFonts w:cs="Times New Roman"/>
          <w:b/>
          <w:szCs w:val="24"/>
        </w:rPr>
        <w:lastRenderedPageBreak/>
        <w:t>COMMENT:</w:t>
      </w:r>
    </w:p>
    <w:p w14:paraId="40F1106F" w14:textId="77777777" w:rsidR="00716E9D" w:rsidRPr="00BF252C" w:rsidRDefault="00716E9D" w:rsidP="00716E9D">
      <w:pPr>
        <w:rPr>
          <w:rFonts w:cs="Times New Roman"/>
          <w:szCs w:val="24"/>
        </w:rPr>
      </w:pPr>
      <w:r w:rsidRPr="00BF252C">
        <w:rPr>
          <w:rFonts w:cs="Times New Roman"/>
          <w:szCs w:val="24"/>
        </w:rPr>
        <w:t>Eliminate sections 31 and 32.</w:t>
      </w:r>
    </w:p>
    <w:p w14:paraId="7B10445E" w14:textId="77777777" w:rsidR="00716E9D" w:rsidRDefault="00716E9D" w:rsidP="00716E9D">
      <w:pPr>
        <w:rPr>
          <w:rFonts w:cs="Times New Roman"/>
          <w:b/>
          <w:szCs w:val="24"/>
        </w:rPr>
      </w:pPr>
    </w:p>
    <w:p w14:paraId="3A1BC661" w14:textId="77777777" w:rsidR="00716E9D" w:rsidRPr="00BF252C" w:rsidRDefault="00716E9D" w:rsidP="00716E9D">
      <w:pPr>
        <w:rPr>
          <w:rFonts w:cs="Times New Roman"/>
          <w:b/>
          <w:szCs w:val="24"/>
        </w:rPr>
      </w:pPr>
      <w:r w:rsidRPr="00BF252C">
        <w:rPr>
          <w:rFonts w:cs="Times New Roman"/>
          <w:b/>
          <w:szCs w:val="24"/>
        </w:rPr>
        <w:t>RESPONSE:</w:t>
      </w:r>
    </w:p>
    <w:p w14:paraId="5696575F" w14:textId="698AA07F" w:rsidR="00716E9D" w:rsidRPr="00BF252C" w:rsidRDefault="00716E9D" w:rsidP="00716E9D">
      <w:pPr>
        <w:rPr>
          <w:rFonts w:cs="Times New Roman"/>
          <w:szCs w:val="24"/>
        </w:rPr>
      </w:pPr>
      <w:r w:rsidRPr="00BF252C">
        <w:rPr>
          <w:rFonts w:cs="Times New Roman"/>
          <w:szCs w:val="24"/>
        </w:rPr>
        <w:t xml:space="preserve">Agree. </w:t>
      </w:r>
      <w:r w:rsidR="00F9510A">
        <w:rPr>
          <w:rFonts w:cs="Times New Roman"/>
          <w:szCs w:val="24"/>
        </w:rPr>
        <w:t xml:space="preserve"> </w:t>
      </w:r>
      <w:r w:rsidRPr="00BF252C">
        <w:rPr>
          <w:rFonts w:cs="Times New Roman"/>
          <w:szCs w:val="24"/>
        </w:rPr>
        <w:t>Change made.</w:t>
      </w:r>
    </w:p>
    <w:p w14:paraId="60A2B313" w14:textId="77777777" w:rsidR="00716E9D" w:rsidRDefault="00716E9D" w:rsidP="00716E9D">
      <w:pPr>
        <w:rPr>
          <w:rFonts w:cs="Times New Roman"/>
          <w:szCs w:val="24"/>
        </w:rPr>
      </w:pPr>
    </w:p>
    <w:p w14:paraId="5CBCB864" w14:textId="77777777" w:rsidR="00716E9D" w:rsidRPr="00BF252C" w:rsidRDefault="00716E9D" w:rsidP="00716E9D">
      <w:pPr>
        <w:rPr>
          <w:rFonts w:cs="Times New Roman"/>
          <w:szCs w:val="24"/>
        </w:rPr>
      </w:pPr>
    </w:p>
    <w:p w14:paraId="4EFAC206" w14:textId="77777777" w:rsidR="00716E9D" w:rsidRPr="00BF252C" w:rsidRDefault="00716E9D" w:rsidP="00716E9D">
      <w:pPr>
        <w:rPr>
          <w:rFonts w:cs="Times New Roman"/>
          <w:b/>
          <w:szCs w:val="24"/>
        </w:rPr>
      </w:pPr>
      <w:r w:rsidRPr="00BF252C">
        <w:rPr>
          <w:rFonts w:cs="Times New Roman"/>
          <w:b/>
          <w:szCs w:val="24"/>
        </w:rPr>
        <w:t>COMMENT:</w:t>
      </w:r>
    </w:p>
    <w:p w14:paraId="04F23707" w14:textId="77777777" w:rsidR="00716E9D" w:rsidRPr="00BF252C" w:rsidRDefault="00716E9D" w:rsidP="00716E9D">
      <w:pPr>
        <w:spacing w:line="259" w:lineRule="auto"/>
        <w:rPr>
          <w:rFonts w:cs="Times New Roman"/>
          <w:szCs w:val="24"/>
        </w:rPr>
      </w:pPr>
      <w:r w:rsidRPr="00BF252C">
        <w:rPr>
          <w:rFonts w:cs="Times New Roman"/>
          <w:szCs w:val="24"/>
        </w:rPr>
        <w:t>Remove the requirement to ask whether a customer is eligible for lifeline at each order for initial or moved residential service.</w:t>
      </w:r>
    </w:p>
    <w:p w14:paraId="5B35A8A9" w14:textId="77777777" w:rsidR="00716E9D" w:rsidRDefault="00716E9D" w:rsidP="00716E9D">
      <w:pPr>
        <w:rPr>
          <w:rFonts w:cs="Times New Roman"/>
          <w:b/>
          <w:szCs w:val="24"/>
        </w:rPr>
      </w:pPr>
    </w:p>
    <w:p w14:paraId="3494402D" w14:textId="77777777" w:rsidR="00716E9D" w:rsidRPr="00BF252C" w:rsidRDefault="00716E9D" w:rsidP="00716E9D">
      <w:pPr>
        <w:rPr>
          <w:rFonts w:cs="Times New Roman"/>
          <w:b/>
          <w:szCs w:val="24"/>
        </w:rPr>
      </w:pPr>
      <w:r w:rsidRPr="00BF252C">
        <w:rPr>
          <w:rFonts w:cs="Times New Roman"/>
          <w:b/>
          <w:szCs w:val="24"/>
        </w:rPr>
        <w:t>RESPONSE:</w:t>
      </w:r>
    </w:p>
    <w:p w14:paraId="366EBD97" w14:textId="77777777" w:rsidR="00716E9D" w:rsidRPr="00BF252C" w:rsidRDefault="00716E9D" w:rsidP="00716E9D">
      <w:pPr>
        <w:spacing w:line="259" w:lineRule="auto"/>
        <w:rPr>
          <w:rFonts w:cs="Times New Roman"/>
          <w:szCs w:val="24"/>
        </w:rPr>
      </w:pPr>
      <w:r w:rsidRPr="00BF252C">
        <w:rPr>
          <w:rFonts w:cs="Times New Roman"/>
          <w:szCs w:val="24"/>
        </w:rPr>
        <w:t>Disagree.  Providers are only required to advertise lifeline four times a year.  Asking an applicant whether s/he might be eligible is not an unreasonable way to ensure that those who are eligible for the program are identified.  Use of the CARES database generally allows immediate verification of eligibility.</w:t>
      </w:r>
    </w:p>
    <w:p w14:paraId="516C0905" w14:textId="77777777" w:rsidR="00716E9D" w:rsidRDefault="00716E9D" w:rsidP="00716E9D">
      <w:pPr>
        <w:rPr>
          <w:rFonts w:cs="Times New Roman"/>
          <w:b/>
          <w:szCs w:val="24"/>
        </w:rPr>
      </w:pPr>
    </w:p>
    <w:p w14:paraId="38A2E360" w14:textId="77777777" w:rsidR="00716E9D" w:rsidRDefault="00716E9D" w:rsidP="00716E9D">
      <w:pPr>
        <w:rPr>
          <w:rFonts w:cs="Times New Roman"/>
          <w:b/>
          <w:szCs w:val="24"/>
        </w:rPr>
      </w:pPr>
    </w:p>
    <w:p w14:paraId="5BF9BC8E" w14:textId="77777777" w:rsidR="00716E9D" w:rsidRPr="00BF252C" w:rsidRDefault="00716E9D" w:rsidP="00716E9D">
      <w:pPr>
        <w:rPr>
          <w:rFonts w:cs="Times New Roman"/>
          <w:b/>
          <w:szCs w:val="24"/>
        </w:rPr>
      </w:pPr>
      <w:r w:rsidRPr="00BF252C">
        <w:rPr>
          <w:rFonts w:cs="Times New Roman"/>
          <w:b/>
          <w:szCs w:val="24"/>
        </w:rPr>
        <w:t>COMMENT:</w:t>
      </w:r>
    </w:p>
    <w:p w14:paraId="16C375E5" w14:textId="77777777" w:rsidR="00716E9D" w:rsidRPr="00BF252C" w:rsidRDefault="00716E9D" w:rsidP="00716E9D">
      <w:pPr>
        <w:rPr>
          <w:rFonts w:cs="Times New Roman"/>
          <w:szCs w:val="24"/>
        </w:rPr>
      </w:pPr>
      <w:r w:rsidRPr="00BF252C">
        <w:rPr>
          <w:rFonts w:cs="Times New Roman"/>
          <w:szCs w:val="24"/>
        </w:rPr>
        <w:t xml:space="preserve">Do not require ETCs to ask an applicant whether he or she is currently receiving a lifeline adjustment on another line. </w:t>
      </w:r>
    </w:p>
    <w:p w14:paraId="638E91A7" w14:textId="77777777" w:rsidR="00716E9D" w:rsidRDefault="00716E9D" w:rsidP="00716E9D">
      <w:pPr>
        <w:rPr>
          <w:rFonts w:cs="Times New Roman"/>
          <w:b/>
          <w:szCs w:val="24"/>
        </w:rPr>
      </w:pPr>
    </w:p>
    <w:p w14:paraId="6F76AE19" w14:textId="77777777" w:rsidR="00716E9D" w:rsidRPr="00BF252C" w:rsidRDefault="00716E9D" w:rsidP="00716E9D">
      <w:pPr>
        <w:rPr>
          <w:rFonts w:cs="Times New Roman"/>
          <w:b/>
          <w:szCs w:val="24"/>
        </w:rPr>
      </w:pPr>
      <w:r w:rsidRPr="00BF252C">
        <w:rPr>
          <w:rFonts w:cs="Times New Roman"/>
          <w:b/>
          <w:szCs w:val="24"/>
        </w:rPr>
        <w:t>RESPONSE:</w:t>
      </w:r>
    </w:p>
    <w:p w14:paraId="3701EDA4" w14:textId="063C1FA7" w:rsidR="00716E9D" w:rsidRPr="00BF252C" w:rsidRDefault="00716E9D" w:rsidP="00716E9D">
      <w:pPr>
        <w:spacing w:line="259" w:lineRule="auto"/>
        <w:rPr>
          <w:rFonts w:cs="Times New Roman"/>
          <w:szCs w:val="24"/>
        </w:rPr>
      </w:pPr>
      <w:r w:rsidRPr="00BF252C">
        <w:rPr>
          <w:rFonts w:cs="Times New Roman"/>
          <w:szCs w:val="24"/>
        </w:rPr>
        <w:t xml:space="preserve">Agree in part. </w:t>
      </w:r>
      <w:r w:rsidR="00F9510A">
        <w:rPr>
          <w:rFonts w:cs="Times New Roman"/>
          <w:szCs w:val="24"/>
        </w:rPr>
        <w:t xml:space="preserve"> </w:t>
      </w:r>
      <w:r w:rsidRPr="00BF252C">
        <w:rPr>
          <w:rFonts w:cs="Times New Roman"/>
          <w:szCs w:val="24"/>
        </w:rPr>
        <w:t xml:space="preserve">The language </w:t>
      </w:r>
      <w:r w:rsidR="00721400">
        <w:rPr>
          <w:rFonts w:cs="Times New Roman"/>
          <w:szCs w:val="24"/>
        </w:rPr>
        <w:t>in s. PSC 160.062 (1r) (b) 1., has been</w:t>
      </w:r>
      <w:r w:rsidRPr="00BF252C">
        <w:rPr>
          <w:rFonts w:cs="Times New Roman"/>
          <w:szCs w:val="24"/>
        </w:rPr>
        <w:t xml:space="preserve"> changed so that this does not have to be asked if the provider is querying a duplication prevention database.  </w:t>
      </w:r>
      <w:r w:rsidR="00721400">
        <w:rPr>
          <w:rFonts w:cs="Times New Roman"/>
          <w:szCs w:val="24"/>
        </w:rPr>
        <w:t>It is a federal requirement that when</w:t>
      </w:r>
      <w:r w:rsidRPr="00BF252C">
        <w:rPr>
          <w:rFonts w:cs="Times New Roman"/>
          <w:szCs w:val="24"/>
        </w:rPr>
        <w:t xml:space="preserve"> initially enrolling someone, this question is asked </w:t>
      </w:r>
      <w:r w:rsidR="00721400">
        <w:rPr>
          <w:rFonts w:cs="Times New Roman"/>
          <w:szCs w:val="24"/>
        </w:rPr>
        <w:t xml:space="preserve">of the customer </w:t>
      </w:r>
      <w:r w:rsidRPr="00BF252C">
        <w:rPr>
          <w:rFonts w:cs="Times New Roman"/>
          <w:szCs w:val="24"/>
        </w:rPr>
        <w:t>on the federally required form.</w:t>
      </w:r>
      <w:r w:rsidR="00721400">
        <w:rPr>
          <w:rFonts w:cs="Times New Roman"/>
          <w:szCs w:val="24"/>
        </w:rPr>
        <w:t xml:space="preserve">  In fact, asking a customer this up front can save a utility time because if the customer does have other lifeline coverage, the utility can avoid gathering all of the information necessary and checking the federal duplication database.</w:t>
      </w:r>
    </w:p>
    <w:p w14:paraId="60069075" w14:textId="77777777" w:rsidR="00716E9D" w:rsidRDefault="00716E9D" w:rsidP="00716E9D">
      <w:pPr>
        <w:rPr>
          <w:rFonts w:cs="Times New Roman"/>
          <w:b/>
          <w:szCs w:val="24"/>
        </w:rPr>
      </w:pPr>
    </w:p>
    <w:p w14:paraId="76E0B736" w14:textId="77777777" w:rsidR="00716E9D" w:rsidRDefault="00716E9D" w:rsidP="00716E9D">
      <w:pPr>
        <w:rPr>
          <w:rFonts w:cs="Times New Roman"/>
          <w:b/>
          <w:szCs w:val="24"/>
        </w:rPr>
      </w:pPr>
    </w:p>
    <w:p w14:paraId="25E1833D" w14:textId="77777777" w:rsidR="00716E9D" w:rsidRPr="00BF252C" w:rsidRDefault="00716E9D" w:rsidP="00716E9D">
      <w:pPr>
        <w:rPr>
          <w:rFonts w:cs="Times New Roman"/>
          <w:szCs w:val="24"/>
        </w:rPr>
      </w:pPr>
      <w:r w:rsidRPr="00E25F39">
        <w:rPr>
          <w:rFonts w:cs="Times New Roman"/>
          <w:b/>
          <w:szCs w:val="24"/>
        </w:rPr>
        <w:t>COMMENT</w:t>
      </w:r>
      <w:r w:rsidRPr="00BF252C">
        <w:rPr>
          <w:rFonts w:cs="Times New Roman"/>
          <w:b/>
          <w:szCs w:val="24"/>
        </w:rPr>
        <w:t xml:space="preserve">: </w:t>
      </w:r>
      <w:r w:rsidRPr="00BF252C">
        <w:rPr>
          <w:rFonts w:cs="Times New Roman"/>
          <w:szCs w:val="24"/>
        </w:rPr>
        <w:t>Eliminate provisions about the extended eligibility of customers who qualify under the low income heating energy assistance program or the homestead tax credit.</w:t>
      </w:r>
    </w:p>
    <w:p w14:paraId="69A4696A" w14:textId="77777777" w:rsidR="00716E9D" w:rsidRDefault="00716E9D" w:rsidP="00716E9D">
      <w:pPr>
        <w:rPr>
          <w:rFonts w:cs="Times New Roman"/>
          <w:b/>
          <w:szCs w:val="24"/>
        </w:rPr>
      </w:pPr>
    </w:p>
    <w:p w14:paraId="636CFD98" w14:textId="77777777" w:rsidR="00716E9D" w:rsidRPr="00BF252C" w:rsidRDefault="00716E9D" w:rsidP="00716E9D">
      <w:pPr>
        <w:rPr>
          <w:rFonts w:cs="Times New Roman"/>
          <w:b/>
          <w:szCs w:val="24"/>
        </w:rPr>
      </w:pPr>
      <w:r w:rsidRPr="00BF252C">
        <w:rPr>
          <w:rFonts w:cs="Times New Roman"/>
          <w:b/>
          <w:szCs w:val="24"/>
        </w:rPr>
        <w:t>RESPONSE:</w:t>
      </w:r>
    </w:p>
    <w:p w14:paraId="6749943F" w14:textId="49FEA5C7" w:rsidR="00716E9D" w:rsidRPr="00BF252C" w:rsidRDefault="00716E9D" w:rsidP="00716E9D">
      <w:pPr>
        <w:spacing w:line="259" w:lineRule="auto"/>
        <w:rPr>
          <w:rFonts w:cs="Times New Roman"/>
          <w:szCs w:val="24"/>
        </w:rPr>
      </w:pPr>
      <w:r w:rsidRPr="00BF252C">
        <w:rPr>
          <w:rFonts w:cs="Times New Roman"/>
          <w:szCs w:val="24"/>
        </w:rPr>
        <w:t xml:space="preserve">Agree in part.  Adjustments to the CARES database </w:t>
      </w:r>
      <w:r w:rsidR="003941B8">
        <w:rPr>
          <w:rFonts w:cs="Times New Roman"/>
          <w:szCs w:val="24"/>
        </w:rPr>
        <w:t xml:space="preserve">queries </w:t>
      </w:r>
      <w:r w:rsidRPr="00BF252C">
        <w:rPr>
          <w:rFonts w:cs="Times New Roman"/>
          <w:szCs w:val="24"/>
        </w:rPr>
        <w:t>have taken care of the issue that these provisions were intended to address</w:t>
      </w:r>
      <w:r w:rsidR="003941B8">
        <w:rPr>
          <w:rFonts w:cs="Times New Roman"/>
          <w:szCs w:val="24"/>
        </w:rPr>
        <w:t xml:space="preserve">. </w:t>
      </w:r>
      <w:r w:rsidR="00F9510A">
        <w:rPr>
          <w:rFonts w:cs="Times New Roman"/>
          <w:szCs w:val="24"/>
        </w:rPr>
        <w:t xml:space="preserve"> </w:t>
      </w:r>
      <w:r w:rsidR="003941B8">
        <w:rPr>
          <w:rFonts w:cs="Times New Roman"/>
          <w:szCs w:val="24"/>
        </w:rPr>
        <w:t>P</w:t>
      </w:r>
      <w:r w:rsidRPr="00BF252C">
        <w:rPr>
          <w:rFonts w:cs="Times New Roman"/>
          <w:szCs w:val="24"/>
        </w:rPr>
        <w:t>roviders no longer need to treat these lifeline participants any differently.</w:t>
      </w:r>
    </w:p>
    <w:p w14:paraId="0CC92189" w14:textId="77777777" w:rsidR="00716E9D" w:rsidRDefault="00716E9D" w:rsidP="00716E9D">
      <w:pPr>
        <w:rPr>
          <w:rFonts w:cs="Times New Roman"/>
          <w:b/>
          <w:szCs w:val="24"/>
        </w:rPr>
      </w:pPr>
    </w:p>
    <w:p w14:paraId="1B1846C9" w14:textId="4B96F247" w:rsidR="00F9510A" w:rsidRDefault="00F9510A">
      <w:pPr>
        <w:spacing w:after="200" w:line="276" w:lineRule="auto"/>
        <w:rPr>
          <w:rFonts w:cs="Times New Roman"/>
          <w:b/>
          <w:szCs w:val="24"/>
        </w:rPr>
      </w:pPr>
      <w:r>
        <w:rPr>
          <w:rFonts w:cs="Times New Roman"/>
          <w:b/>
          <w:szCs w:val="24"/>
        </w:rPr>
        <w:br w:type="page"/>
      </w:r>
    </w:p>
    <w:p w14:paraId="0D604179" w14:textId="77777777" w:rsidR="00716E9D" w:rsidRPr="00BF252C" w:rsidRDefault="00716E9D" w:rsidP="00716E9D">
      <w:pPr>
        <w:rPr>
          <w:rFonts w:cs="Times New Roman"/>
          <w:b/>
          <w:szCs w:val="24"/>
        </w:rPr>
      </w:pPr>
      <w:r w:rsidRPr="00BF252C">
        <w:rPr>
          <w:rFonts w:cs="Times New Roman"/>
          <w:b/>
          <w:szCs w:val="24"/>
        </w:rPr>
        <w:lastRenderedPageBreak/>
        <w:t>COMMENT:</w:t>
      </w:r>
    </w:p>
    <w:p w14:paraId="40BC7821" w14:textId="77777777" w:rsidR="00716E9D" w:rsidRPr="00BF252C" w:rsidRDefault="00716E9D" w:rsidP="00716E9D">
      <w:pPr>
        <w:rPr>
          <w:rFonts w:cs="Times New Roman"/>
          <w:szCs w:val="24"/>
        </w:rPr>
      </w:pPr>
      <w:r w:rsidRPr="00BF252C">
        <w:rPr>
          <w:rFonts w:cs="Times New Roman"/>
          <w:szCs w:val="24"/>
        </w:rPr>
        <w:t>Provide guidance on when or under what circumstances the commission would withhold or suspend reimbursement while investigating compliance with state or federal lifeline requirements.</w:t>
      </w:r>
    </w:p>
    <w:p w14:paraId="1959542C" w14:textId="77777777" w:rsidR="00716E9D" w:rsidRDefault="00716E9D" w:rsidP="00716E9D">
      <w:pPr>
        <w:rPr>
          <w:rFonts w:cs="Times New Roman"/>
          <w:b/>
          <w:szCs w:val="24"/>
        </w:rPr>
      </w:pPr>
    </w:p>
    <w:p w14:paraId="12FEC8B8" w14:textId="77777777" w:rsidR="00716E9D" w:rsidRPr="00BF252C" w:rsidRDefault="00716E9D" w:rsidP="00716E9D">
      <w:pPr>
        <w:rPr>
          <w:rFonts w:cs="Times New Roman"/>
          <w:b/>
          <w:szCs w:val="24"/>
        </w:rPr>
      </w:pPr>
      <w:r w:rsidRPr="00BF252C">
        <w:rPr>
          <w:rFonts w:cs="Times New Roman"/>
          <w:b/>
          <w:szCs w:val="24"/>
        </w:rPr>
        <w:t>RESPONSE:</w:t>
      </w:r>
    </w:p>
    <w:p w14:paraId="5366FF2D" w14:textId="2C4596D3" w:rsidR="00716E9D" w:rsidRPr="00BF252C" w:rsidRDefault="00716E9D" w:rsidP="00716E9D">
      <w:pPr>
        <w:rPr>
          <w:rFonts w:cs="Times New Roman"/>
          <w:szCs w:val="24"/>
        </w:rPr>
      </w:pPr>
      <w:r w:rsidRPr="00BF252C">
        <w:rPr>
          <w:rFonts w:cs="Times New Roman"/>
          <w:szCs w:val="24"/>
        </w:rPr>
        <w:t xml:space="preserve">Disagree. </w:t>
      </w:r>
      <w:r w:rsidR="00F9510A">
        <w:rPr>
          <w:rFonts w:cs="Times New Roman"/>
          <w:szCs w:val="24"/>
        </w:rPr>
        <w:t xml:space="preserve"> </w:t>
      </w:r>
      <w:r w:rsidRPr="00BF252C">
        <w:rPr>
          <w:rFonts w:cs="Times New Roman"/>
          <w:szCs w:val="24"/>
        </w:rPr>
        <w:t>This is too fact specific to try to define.</w:t>
      </w:r>
      <w:r w:rsidR="00F9510A">
        <w:rPr>
          <w:rFonts w:cs="Times New Roman"/>
          <w:szCs w:val="24"/>
        </w:rPr>
        <w:t xml:space="preserve"> </w:t>
      </w:r>
      <w:r w:rsidRPr="00BF252C">
        <w:rPr>
          <w:rFonts w:cs="Times New Roman"/>
          <w:szCs w:val="24"/>
        </w:rPr>
        <w:t xml:space="preserve"> The provision does state that the commission may suspend or withhold while investigating compliance issues. </w:t>
      </w:r>
      <w:r w:rsidR="00F9510A">
        <w:rPr>
          <w:rFonts w:cs="Times New Roman"/>
          <w:szCs w:val="24"/>
        </w:rPr>
        <w:t xml:space="preserve"> </w:t>
      </w:r>
      <w:r w:rsidRPr="00BF252C">
        <w:rPr>
          <w:rFonts w:cs="Times New Roman"/>
          <w:szCs w:val="24"/>
        </w:rPr>
        <w:t xml:space="preserve">Doing so is optional for the commission. </w:t>
      </w:r>
    </w:p>
    <w:p w14:paraId="3158545D" w14:textId="77777777" w:rsidR="00716E9D" w:rsidRDefault="00716E9D" w:rsidP="00716E9D">
      <w:pPr>
        <w:rPr>
          <w:rFonts w:cs="Times New Roman"/>
          <w:b/>
          <w:szCs w:val="24"/>
        </w:rPr>
      </w:pPr>
    </w:p>
    <w:p w14:paraId="24A946A8" w14:textId="77777777" w:rsidR="00716E9D" w:rsidRDefault="00716E9D" w:rsidP="00716E9D">
      <w:pPr>
        <w:rPr>
          <w:rFonts w:cs="Times New Roman"/>
          <w:b/>
          <w:szCs w:val="24"/>
        </w:rPr>
      </w:pPr>
    </w:p>
    <w:p w14:paraId="0D0870D4" w14:textId="77777777" w:rsidR="00716E9D" w:rsidRPr="00BF252C" w:rsidRDefault="00716E9D" w:rsidP="00716E9D">
      <w:pPr>
        <w:rPr>
          <w:rFonts w:cs="Times New Roman"/>
          <w:b/>
          <w:szCs w:val="24"/>
        </w:rPr>
      </w:pPr>
      <w:r w:rsidRPr="00BF252C">
        <w:rPr>
          <w:rFonts w:cs="Times New Roman"/>
          <w:b/>
          <w:szCs w:val="24"/>
        </w:rPr>
        <w:t>COMMENT:</w:t>
      </w:r>
    </w:p>
    <w:p w14:paraId="17DD27AC" w14:textId="77777777" w:rsidR="00716E9D" w:rsidRPr="00BF252C" w:rsidRDefault="00716E9D" w:rsidP="00716E9D">
      <w:pPr>
        <w:rPr>
          <w:rFonts w:cs="Times New Roman"/>
          <w:szCs w:val="24"/>
        </w:rPr>
      </w:pPr>
      <w:r w:rsidRPr="00BF252C">
        <w:rPr>
          <w:rFonts w:cs="Times New Roman"/>
          <w:szCs w:val="24"/>
        </w:rPr>
        <w:t>Define “appropriate medical professional” or allow ETCs to make a good-faith interpretation about who this is.</w:t>
      </w:r>
    </w:p>
    <w:p w14:paraId="1A479CDF" w14:textId="77777777" w:rsidR="00716E9D" w:rsidRDefault="00716E9D" w:rsidP="00716E9D">
      <w:pPr>
        <w:rPr>
          <w:rFonts w:cs="Times New Roman"/>
          <w:b/>
          <w:szCs w:val="24"/>
        </w:rPr>
      </w:pPr>
    </w:p>
    <w:p w14:paraId="4859D102" w14:textId="77777777" w:rsidR="00716E9D" w:rsidRPr="00BF252C" w:rsidRDefault="00716E9D" w:rsidP="00716E9D">
      <w:pPr>
        <w:rPr>
          <w:rFonts w:cs="Times New Roman"/>
          <w:b/>
          <w:szCs w:val="24"/>
        </w:rPr>
      </w:pPr>
      <w:r w:rsidRPr="00BF252C">
        <w:rPr>
          <w:rFonts w:cs="Times New Roman"/>
          <w:b/>
          <w:szCs w:val="24"/>
        </w:rPr>
        <w:t>RESPONSE:</w:t>
      </w:r>
    </w:p>
    <w:p w14:paraId="38B403D5" w14:textId="74F966E2" w:rsidR="00716E9D" w:rsidRPr="00BF252C" w:rsidRDefault="00716E9D" w:rsidP="00716E9D">
      <w:pPr>
        <w:spacing w:line="259" w:lineRule="auto"/>
        <w:rPr>
          <w:rFonts w:cs="Times New Roman"/>
          <w:szCs w:val="24"/>
        </w:rPr>
      </w:pPr>
      <w:r w:rsidRPr="00BF252C">
        <w:rPr>
          <w:rFonts w:cs="Times New Roman"/>
          <w:szCs w:val="24"/>
        </w:rPr>
        <w:t>Agree in part.  This will vary according to the person’s impairment.  However the rule language helps define who is appropriate by specifying that the medical professional must be able to provide a written diagnosis and description of physical limitations and special needs resulting from that diagnosis.</w:t>
      </w:r>
      <w:r w:rsidR="003941B8">
        <w:rPr>
          <w:rFonts w:cs="Times New Roman"/>
          <w:szCs w:val="24"/>
        </w:rPr>
        <w:t xml:space="preserve">  As always, ETCs can make a good-faith interpretation in a non-discriminatory manner.</w:t>
      </w:r>
    </w:p>
    <w:p w14:paraId="6D03CE81" w14:textId="77777777" w:rsidR="00716E9D" w:rsidRDefault="00716E9D" w:rsidP="00716E9D">
      <w:pPr>
        <w:rPr>
          <w:rFonts w:cs="Times New Roman"/>
          <w:b/>
          <w:szCs w:val="24"/>
        </w:rPr>
      </w:pPr>
    </w:p>
    <w:p w14:paraId="461619AF" w14:textId="77777777" w:rsidR="00716E9D" w:rsidRDefault="00716E9D" w:rsidP="00716E9D">
      <w:pPr>
        <w:rPr>
          <w:rFonts w:cs="Times New Roman"/>
          <w:b/>
          <w:szCs w:val="24"/>
        </w:rPr>
      </w:pPr>
    </w:p>
    <w:p w14:paraId="58E41AED" w14:textId="77777777" w:rsidR="00716E9D" w:rsidRPr="00BF252C" w:rsidRDefault="00716E9D" w:rsidP="00716E9D">
      <w:pPr>
        <w:rPr>
          <w:rFonts w:cs="Times New Roman"/>
          <w:b/>
          <w:szCs w:val="24"/>
        </w:rPr>
      </w:pPr>
      <w:r w:rsidRPr="00BF252C">
        <w:rPr>
          <w:rFonts w:cs="Times New Roman"/>
          <w:b/>
          <w:szCs w:val="24"/>
        </w:rPr>
        <w:t>COMMENT:</w:t>
      </w:r>
    </w:p>
    <w:p w14:paraId="41E9D375" w14:textId="03714AEF" w:rsidR="00716E9D" w:rsidRPr="00BF252C" w:rsidRDefault="003941B8" w:rsidP="00716E9D">
      <w:pPr>
        <w:rPr>
          <w:rFonts w:cs="Times New Roman"/>
          <w:szCs w:val="24"/>
        </w:rPr>
      </w:pPr>
      <w:r>
        <w:rPr>
          <w:rFonts w:cs="Times New Roman"/>
          <w:szCs w:val="24"/>
        </w:rPr>
        <w:t>In s. 160.071 (4) to (6), a</w:t>
      </w:r>
      <w:r w:rsidR="00716E9D" w:rsidRPr="00BF252C">
        <w:rPr>
          <w:rFonts w:cs="Times New Roman"/>
          <w:szCs w:val="24"/>
        </w:rPr>
        <w:t>dd the basis for determining when a utility will or will not be reimbursed for waived directory assistance, operator assistance, custom calling services, and second line charges.</w:t>
      </w:r>
    </w:p>
    <w:p w14:paraId="426215C8" w14:textId="77777777" w:rsidR="00716E9D" w:rsidRDefault="00716E9D" w:rsidP="00716E9D">
      <w:pPr>
        <w:rPr>
          <w:rFonts w:cs="Times New Roman"/>
          <w:b/>
          <w:szCs w:val="24"/>
        </w:rPr>
      </w:pPr>
    </w:p>
    <w:p w14:paraId="47EA712C" w14:textId="77777777" w:rsidR="00716E9D" w:rsidRPr="00BF252C" w:rsidRDefault="00716E9D" w:rsidP="00716E9D">
      <w:pPr>
        <w:rPr>
          <w:rFonts w:cs="Times New Roman"/>
          <w:szCs w:val="24"/>
        </w:rPr>
      </w:pPr>
      <w:r w:rsidRPr="00BF252C">
        <w:rPr>
          <w:rFonts w:cs="Times New Roman"/>
          <w:b/>
          <w:szCs w:val="24"/>
        </w:rPr>
        <w:t>RESPONSE:</w:t>
      </w:r>
    </w:p>
    <w:p w14:paraId="080484D2" w14:textId="77777777" w:rsidR="00716E9D" w:rsidRPr="00BF252C" w:rsidRDefault="00716E9D" w:rsidP="00716E9D">
      <w:pPr>
        <w:rPr>
          <w:rFonts w:cs="Times New Roman"/>
          <w:szCs w:val="24"/>
        </w:rPr>
      </w:pPr>
      <w:r w:rsidRPr="00BF252C">
        <w:rPr>
          <w:rFonts w:cs="Times New Roman"/>
          <w:szCs w:val="24"/>
        </w:rPr>
        <w:t>Agree in part.  This language has been changed to state that a reasonable reimbursement of waived charges shall be provided.</w:t>
      </w:r>
    </w:p>
    <w:p w14:paraId="30682BFB" w14:textId="77777777" w:rsidR="00716E9D" w:rsidRDefault="00716E9D" w:rsidP="00716E9D">
      <w:pPr>
        <w:rPr>
          <w:rFonts w:cs="Times New Roman"/>
          <w:b/>
          <w:szCs w:val="24"/>
        </w:rPr>
      </w:pPr>
    </w:p>
    <w:p w14:paraId="276BFECC" w14:textId="77777777" w:rsidR="00716E9D" w:rsidRPr="00BF252C" w:rsidRDefault="00716E9D" w:rsidP="00716E9D">
      <w:pPr>
        <w:rPr>
          <w:rFonts w:cs="Times New Roman"/>
          <w:b/>
          <w:szCs w:val="24"/>
        </w:rPr>
      </w:pPr>
    </w:p>
    <w:p w14:paraId="751A9DF1" w14:textId="77777777" w:rsidR="00716E9D" w:rsidRPr="00BF252C" w:rsidRDefault="00716E9D" w:rsidP="00716E9D">
      <w:pPr>
        <w:rPr>
          <w:rFonts w:cs="Times New Roman"/>
          <w:b/>
          <w:szCs w:val="24"/>
        </w:rPr>
      </w:pPr>
      <w:r w:rsidRPr="00BF252C">
        <w:rPr>
          <w:rFonts w:cs="Times New Roman"/>
          <w:b/>
          <w:szCs w:val="24"/>
        </w:rPr>
        <w:t>COMMENT:</w:t>
      </w:r>
    </w:p>
    <w:p w14:paraId="192A0B7B" w14:textId="21106A98" w:rsidR="00716E9D" w:rsidRPr="00BF252C" w:rsidRDefault="00716E9D" w:rsidP="00716E9D">
      <w:pPr>
        <w:rPr>
          <w:rFonts w:cs="Times New Roman"/>
          <w:szCs w:val="24"/>
        </w:rPr>
      </w:pPr>
      <w:r w:rsidRPr="00BF252C">
        <w:rPr>
          <w:rFonts w:cs="Times New Roman"/>
          <w:szCs w:val="24"/>
        </w:rPr>
        <w:t xml:space="preserve">Eliminate the web address for how to determine median household income. </w:t>
      </w:r>
      <w:r w:rsidR="00F9510A">
        <w:rPr>
          <w:rFonts w:cs="Times New Roman"/>
          <w:szCs w:val="24"/>
        </w:rPr>
        <w:t xml:space="preserve"> </w:t>
      </w:r>
      <w:r w:rsidRPr="00BF252C">
        <w:rPr>
          <w:rFonts w:cs="Times New Roman"/>
          <w:szCs w:val="24"/>
        </w:rPr>
        <w:t>Instead, provide the information on the commission’s website.</w:t>
      </w:r>
    </w:p>
    <w:p w14:paraId="7D073AEE" w14:textId="77777777" w:rsidR="00716E9D" w:rsidRDefault="00716E9D" w:rsidP="00716E9D">
      <w:pPr>
        <w:rPr>
          <w:rFonts w:cs="Times New Roman"/>
          <w:b/>
          <w:szCs w:val="24"/>
        </w:rPr>
      </w:pPr>
    </w:p>
    <w:p w14:paraId="196CC715" w14:textId="77777777" w:rsidR="00716E9D" w:rsidRPr="00BF252C" w:rsidRDefault="00716E9D" w:rsidP="00716E9D">
      <w:pPr>
        <w:rPr>
          <w:rFonts w:cs="Times New Roman"/>
          <w:b/>
          <w:szCs w:val="24"/>
        </w:rPr>
      </w:pPr>
      <w:r w:rsidRPr="00BF252C">
        <w:rPr>
          <w:rFonts w:cs="Times New Roman"/>
          <w:b/>
          <w:szCs w:val="24"/>
        </w:rPr>
        <w:t>RESPONSE:</w:t>
      </w:r>
    </w:p>
    <w:p w14:paraId="7D1E259A" w14:textId="04B7FA77" w:rsidR="00716E9D" w:rsidRPr="00BF252C" w:rsidRDefault="00716E9D" w:rsidP="00716E9D">
      <w:pPr>
        <w:rPr>
          <w:rFonts w:cs="Times New Roman"/>
          <w:szCs w:val="24"/>
        </w:rPr>
      </w:pPr>
      <w:r w:rsidRPr="00BF252C">
        <w:rPr>
          <w:rFonts w:cs="Times New Roman"/>
          <w:szCs w:val="24"/>
        </w:rPr>
        <w:t xml:space="preserve">Agree. </w:t>
      </w:r>
      <w:r w:rsidR="00F9510A">
        <w:rPr>
          <w:rFonts w:cs="Times New Roman"/>
          <w:szCs w:val="24"/>
        </w:rPr>
        <w:t xml:space="preserve"> </w:t>
      </w:r>
      <w:r w:rsidRPr="00BF252C">
        <w:rPr>
          <w:rFonts w:cs="Times New Roman"/>
          <w:szCs w:val="24"/>
        </w:rPr>
        <w:t>Change made.</w:t>
      </w:r>
    </w:p>
    <w:p w14:paraId="08956EE6" w14:textId="77777777" w:rsidR="00716E9D" w:rsidRDefault="00716E9D" w:rsidP="00716E9D">
      <w:pPr>
        <w:rPr>
          <w:rFonts w:cs="Times New Roman"/>
          <w:b/>
          <w:szCs w:val="24"/>
        </w:rPr>
      </w:pPr>
    </w:p>
    <w:p w14:paraId="60744CE6" w14:textId="77777777" w:rsidR="00716E9D" w:rsidRDefault="00716E9D" w:rsidP="00716E9D">
      <w:pPr>
        <w:rPr>
          <w:rFonts w:cs="Times New Roman"/>
          <w:b/>
          <w:szCs w:val="24"/>
        </w:rPr>
      </w:pPr>
    </w:p>
    <w:p w14:paraId="68B71088" w14:textId="77777777" w:rsidR="00716E9D" w:rsidRPr="00BF252C" w:rsidRDefault="00716E9D" w:rsidP="00716E9D">
      <w:pPr>
        <w:rPr>
          <w:rFonts w:cs="Times New Roman"/>
          <w:b/>
          <w:szCs w:val="24"/>
        </w:rPr>
      </w:pPr>
      <w:r w:rsidRPr="00BF252C">
        <w:rPr>
          <w:rFonts w:cs="Times New Roman"/>
          <w:b/>
          <w:szCs w:val="24"/>
        </w:rPr>
        <w:t>COMMENT:</w:t>
      </w:r>
    </w:p>
    <w:p w14:paraId="520230B5" w14:textId="77777777" w:rsidR="00716E9D" w:rsidRPr="00BF252C" w:rsidRDefault="00716E9D" w:rsidP="00716E9D">
      <w:pPr>
        <w:rPr>
          <w:rFonts w:cs="Times New Roman"/>
          <w:szCs w:val="24"/>
        </w:rPr>
      </w:pPr>
      <w:r w:rsidRPr="00BF252C">
        <w:rPr>
          <w:rFonts w:cs="Times New Roman"/>
          <w:szCs w:val="24"/>
        </w:rPr>
        <w:t xml:space="preserve">Eliminate one of the references to local minutes in s. PSC 160.09. </w:t>
      </w:r>
    </w:p>
    <w:p w14:paraId="391380E5" w14:textId="77777777" w:rsidR="00716E9D" w:rsidRDefault="00716E9D" w:rsidP="00716E9D">
      <w:pPr>
        <w:rPr>
          <w:rFonts w:cs="Times New Roman"/>
          <w:b/>
          <w:szCs w:val="24"/>
        </w:rPr>
      </w:pPr>
    </w:p>
    <w:p w14:paraId="3C44B5AC" w14:textId="77777777" w:rsidR="00716E9D" w:rsidRPr="00BF252C" w:rsidRDefault="00716E9D" w:rsidP="00716E9D">
      <w:pPr>
        <w:rPr>
          <w:rFonts w:cs="Times New Roman"/>
          <w:b/>
          <w:szCs w:val="24"/>
        </w:rPr>
      </w:pPr>
      <w:r w:rsidRPr="00BF252C">
        <w:rPr>
          <w:rFonts w:cs="Times New Roman"/>
          <w:b/>
          <w:szCs w:val="24"/>
        </w:rPr>
        <w:t>RESPONSE:</w:t>
      </w:r>
    </w:p>
    <w:p w14:paraId="32FA5137" w14:textId="77777777" w:rsidR="00716E9D" w:rsidRPr="00BF252C" w:rsidRDefault="00716E9D" w:rsidP="00716E9D">
      <w:pPr>
        <w:rPr>
          <w:rFonts w:cs="Times New Roman"/>
          <w:szCs w:val="24"/>
        </w:rPr>
      </w:pPr>
      <w:r w:rsidRPr="00BF252C">
        <w:rPr>
          <w:rFonts w:cs="Times New Roman"/>
          <w:szCs w:val="24"/>
        </w:rPr>
        <w:t>This provision has been rewritten.</w:t>
      </w:r>
    </w:p>
    <w:p w14:paraId="476B9EA0" w14:textId="77777777" w:rsidR="00716E9D" w:rsidRPr="00BF252C" w:rsidRDefault="00716E9D" w:rsidP="00716E9D">
      <w:pPr>
        <w:rPr>
          <w:rFonts w:cs="Times New Roman"/>
          <w:b/>
          <w:szCs w:val="24"/>
        </w:rPr>
      </w:pPr>
      <w:r w:rsidRPr="00BF252C">
        <w:rPr>
          <w:rFonts w:cs="Times New Roman"/>
          <w:b/>
          <w:szCs w:val="24"/>
        </w:rPr>
        <w:lastRenderedPageBreak/>
        <w:t>COMMENT:</w:t>
      </w:r>
    </w:p>
    <w:p w14:paraId="06B14821" w14:textId="2C545E5C" w:rsidR="00716E9D" w:rsidRPr="00BF252C" w:rsidRDefault="00716E9D" w:rsidP="00716E9D">
      <w:pPr>
        <w:rPr>
          <w:rFonts w:cs="Times New Roman"/>
          <w:szCs w:val="24"/>
        </w:rPr>
      </w:pPr>
      <w:r w:rsidRPr="00BF252C">
        <w:rPr>
          <w:rFonts w:cs="Times New Roman"/>
          <w:szCs w:val="24"/>
        </w:rPr>
        <w:t>Correct inconsistent numbering.</w:t>
      </w:r>
    </w:p>
    <w:p w14:paraId="5A28D1F5" w14:textId="77777777" w:rsidR="00716E9D" w:rsidRDefault="00716E9D" w:rsidP="00716E9D">
      <w:pPr>
        <w:rPr>
          <w:rFonts w:cs="Times New Roman"/>
          <w:b/>
          <w:szCs w:val="24"/>
        </w:rPr>
      </w:pPr>
    </w:p>
    <w:p w14:paraId="6B0B9824" w14:textId="77777777" w:rsidR="00716E9D" w:rsidRPr="00BF252C" w:rsidRDefault="00716E9D" w:rsidP="00716E9D">
      <w:pPr>
        <w:rPr>
          <w:rFonts w:cs="Times New Roman"/>
          <w:b/>
          <w:szCs w:val="24"/>
        </w:rPr>
      </w:pPr>
      <w:r w:rsidRPr="00BF252C">
        <w:rPr>
          <w:rFonts w:cs="Times New Roman"/>
          <w:b/>
          <w:szCs w:val="24"/>
        </w:rPr>
        <w:t>RESPONSE:</w:t>
      </w:r>
    </w:p>
    <w:p w14:paraId="36D88BC0" w14:textId="0DD60803" w:rsidR="00716E9D" w:rsidRPr="00BF252C" w:rsidRDefault="00716E9D" w:rsidP="00716E9D">
      <w:pPr>
        <w:rPr>
          <w:rFonts w:cs="Times New Roman"/>
          <w:szCs w:val="24"/>
        </w:rPr>
      </w:pPr>
      <w:r w:rsidRPr="00BF252C">
        <w:rPr>
          <w:rFonts w:cs="Times New Roman"/>
          <w:szCs w:val="24"/>
        </w:rPr>
        <w:t xml:space="preserve">Agree. </w:t>
      </w:r>
      <w:r w:rsidR="00F9510A">
        <w:rPr>
          <w:rFonts w:cs="Times New Roman"/>
          <w:szCs w:val="24"/>
        </w:rPr>
        <w:t xml:space="preserve"> </w:t>
      </w:r>
      <w:r w:rsidRPr="00BF252C">
        <w:rPr>
          <w:rFonts w:cs="Times New Roman"/>
          <w:szCs w:val="24"/>
        </w:rPr>
        <w:t>Numbering has been reviewed and corrected where necessary.</w:t>
      </w:r>
    </w:p>
    <w:p w14:paraId="2C76032B" w14:textId="77777777" w:rsidR="00716E9D" w:rsidRDefault="00716E9D" w:rsidP="00716E9D">
      <w:pPr>
        <w:rPr>
          <w:rFonts w:cs="Times New Roman"/>
          <w:b/>
          <w:szCs w:val="24"/>
        </w:rPr>
      </w:pPr>
    </w:p>
    <w:p w14:paraId="466447DC" w14:textId="77777777" w:rsidR="00716E9D" w:rsidRDefault="00716E9D" w:rsidP="00716E9D">
      <w:pPr>
        <w:rPr>
          <w:rFonts w:cs="Times New Roman"/>
          <w:b/>
          <w:szCs w:val="24"/>
        </w:rPr>
      </w:pPr>
    </w:p>
    <w:p w14:paraId="1025A874" w14:textId="77777777" w:rsidR="00716E9D" w:rsidRPr="00BF252C" w:rsidRDefault="00716E9D" w:rsidP="00716E9D">
      <w:pPr>
        <w:rPr>
          <w:rFonts w:cs="Times New Roman"/>
          <w:b/>
          <w:szCs w:val="24"/>
        </w:rPr>
      </w:pPr>
      <w:r w:rsidRPr="00BF252C">
        <w:rPr>
          <w:rFonts w:cs="Times New Roman"/>
          <w:b/>
          <w:szCs w:val="24"/>
        </w:rPr>
        <w:t>COMMENT:</w:t>
      </w:r>
    </w:p>
    <w:p w14:paraId="0FBC2257" w14:textId="77777777" w:rsidR="00716E9D" w:rsidRPr="00BF252C" w:rsidRDefault="00716E9D" w:rsidP="00716E9D">
      <w:pPr>
        <w:rPr>
          <w:rFonts w:cs="Times New Roman"/>
          <w:szCs w:val="24"/>
        </w:rPr>
      </w:pPr>
      <w:r w:rsidRPr="00BF252C">
        <w:rPr>
          <w:rFonts w:cs="Times New Roman"/>
          <w:szCs w:val="24"/>
        </w:rPr>
        <w:t>Allow the transfer of ETC designation when a company and its affiliates merely engage in restructuring activities if the corporate entity and the customer base have not changed through the restructuring.</w:t>
      </w:r>
    </w:p>
    <w:p w14:paraId="3F7E1FEC" w14:textId="77777777" w:rsidR="00716E9D" w:rsidRDefault="00716E9D" w:rsidP="00716E9D">
      <w:pPr>
        <w:rPr>
          <w:rFonts w:cs="Times New Roman"/>
          <w:b/>
          <w:szCs w:val="24"/>
        </w:rPr>
      </w:pPr>
    </w:p>
    <w:p w14:paraId="649B830A" w14:textId="77777777" w:rsidR="00716E9D" w:rsidRPr="00BF252C" w:rsidRDefault="00716E9D" w:rsidP="00716E9D">
      <w:pPr>
        <w:rPr>
          <w:rFonts w:cs="Times New Roman"/>
          <w:b/>
          <w:szCs w:val="24"/>
        </w:rPr>
      </w:pPr>
      <w:r w:rsidRPr="00BF252C">
        <w:rPr>
          <w:rFonts w:cs="Times New Roman"/>
          <w:b/>
          <w:szCs w:val="24"/>
        </w:rPr>
        <w:t>RESPONSE:</w:t>
      </w:r>
    </w:p>
    <w:p w14:paraId="3CFEFC76" w14:textId="795714AA" w:rsidR="00716E9D" w:rsidRPr="00BF252C" w:rsidRDefault="00716E9D" w:rsidP="00716E9D">
      <w:pPr>
        <w:spacing w:line="259" w:lineRule="auto"/>
        <w:rPr>
          <w:rFonts w:cs="Times New Roman"/>
          <w:szCs w:val="24"/>
        </w:rPr>
      </w:pPr>
      <w:r w:rsidRPr="00BF252C">
        <w:rPr>
          <w:rFonts w:cs="Times New Roman"/>
          <w:szCs w:val="24"/>
        </w:rPr>
        <w:t>Disagree in part.</w:t>
      </w:r>
      <w:r w:rsidR="00F9510A">
        <w:rPr>
          <w:rFonts w:cs="Times New Roman"/>
          <w:szCs w:val="24"/>
        </w:rPr>
        <w:t xml:space="preserve"> </w:t>
      </w:r>
      <w:r w:rsidRPr="00BF252C">
        <w:rPr>
          <w:rFonts w:cs="Times New Roman"/>
          <w:szCs w:val="24"/>
        </w:rPr>
        <w:t xml:space="preserve"> ETC status is designated to a particular entity. </w:t>
      </w:r>
      <w:r w:rsidR="00F9510A">
        <w:rPr>
          <w:rFonts w:cs="Times New Roman"/>
          <w:szCs w:val="24"/>
        </w:rPr>
        <w:t xml:space="preserve"> </w:t>
      </w:r>
      <w:r w:rsidRPr="00BF252C">
        <w:rPr>
          <w:rFonts w:cs="Times New Roman"/>
          <w:szCs w:val="24"/>
        </w:rPr>
        <w:t xml:space="preserve">If that entity remains after restructuring, the ETC designation remains with it. </w:t>
      </w:r>
      <w:r w:rsidR="00F9510A">
        <w:rPr>
          <w:rFonts w:cs="Times New Roman"/>
          <w:szCs w:val="24"/>
        </w:rPr>
        <w:t xml:space="preserve"> </w:t>
      </w:r>
      <w:r w:rsidRPr="00BF252C">
        <w:rPr>
          <w:rFonts w:cs="Times New Roman"/>
          <w:szCs w:val="24"/>
        </w:rPr>
        <w:t xml:space="preserve">However, if the entity is merged with another, the original entity no longer exists and the new entity must apply for ETC designation. </w:t>
      </w:r>
      <w:r w:rsidR="00F9510A">
        <w:rPr>
          <w:rFonts w:cs="Times New Roman"/>
          <w:szCs w:val="24"/>
        </w:rPr>
        <w:t xml:space="preserve"> </w:t>
      </w:r>
      <w:r w:rsidRPr="00BF252C">
        <w:rPr>
          <w:rFonts w:cs="Times New Roman"/>
          <w:szCs w:val="24"/>
        </w:rPr>
        <w:t xml:space="preserve">It is a designation, not a transferable asset. </w:t>
      </w:r>
      <w:r w:rsidR="00F9510A">
        <w:rPr>
          <w:rFonts w:cs="Times New Roman"/>
          <w:szCs w:val="24"/>
        </w:rPr>
        <w:t xml:space="preserve"> </w:t>
      </w:r>
      <w:r w:rsidRPr="00BF252C">
        <w:rPr>
          <w:rFonts w:cs="Times New Roman"/>
          <w:szCs w:val="24"/>
        </w:rPr>
        <w:t xml:space="preserve">The rule provision merely codifies existing practice. </w:t>
      </w:r>
    </w:p>
    <w:p w14:paraId="1D280EF0" w14:textId="77777777" w:rsidR="00716E9D" w:rsidRDefault="00716E9D" w:rsidP="00716E9D">
      <w:pPr>
        <w:spacing w:line="259" w:lineRule="auto"/>
        <w:rPr>
          <w:rFonts w:cs="Times New Roman"/>
          <w:b/>
          <w:szCs w:val="24"/>
        </w:rPr>
      </w:pPr>
    </w:p>
    <w:p w14:paraId="24D1DF63" w14:textId="77777777" w:rsidR="00716E9D" w:rsidRPr="00BF252C" w:rsidRDefault="00716E9D" w:rsidP="00716E9D">
      <w:pPr>
        <w:spacing w:line="259" w:lineRule="auto"/>
        <w:rPr>
          <w:rFonts w:cs="Times New Roman"/>
          <w:b/>
          <w:szCs w:val="24"/>
        </w:rPr>
      </w:pPr>
    </w:p>
    <w:p w14:paraId="22739668" w14:textId="77777777" w:rsidR="00716E9D" w:rsidRPr="00BF252C" w:rsidRDefault="00716E9D" w:rsidP="00716E9D">
      <w:pPr>
        <w:rPr>
          <w:rFonts w:cs="Times New Roman"/>
          <w:b/>
          <w:szCs w:val="24"/>
        </w:rPr>
      </w:pPr>
      <w:r w:rsidRPr="00BF252C">
        <w:rPr>
          <w:rFonts w:cs="Times New Roman"/>
          <w:b/>
          <w:szCs w:val="24"/>
        </w:rPr>
        <w:t>COMMENT:</w:t>
      </w:r>
    </w:p>
    <w:p w14:paraId="475DEB86" w14:textId="77777777" w:rsidR="00716E9D" w:rsidRPr="00BF252C" w:rsidRDefault="00716E9D" w:rsidP="00716E9D">
      <w:pPr>
        <w:rPr>
          <w:rFonts w:cs="Times New Roman"/>
          <w:szCs w:val="24"/>
        </w:rPr>
      </w:pPr>
      <w:r w:rsidRPr="00BF252C">
        <w:rPr>
          <w:rFonts w:cs="Times New Roman"/>
          <w:szCs w:val="24"/>
        </w:rPr>
        <w:t>Remove the requirement that an ETC provide essential telecommunications service to all customers in the area for which it is requesting ETC status, or add “subject to the terms and  conditions of its service offering and its policies regarding extension of facilities.”</w:t>
      </w:r>
    </w:p>
    <w:p w14:paraId="7921420D" w14:textId="77777777" w:rsidR="00716E9D" w:rsidRDefault="00716E9D" w:rsidP="00716E9D">
      <w:pPr>
        <w:rPr>
          <w:rFonts w:cs="Times New Roman"/>
          <w:b/>
          <w:szCs w:val="24"/>
        </w:rPr>
      </w:pPr>
    </w:p>
    <w:p w14:paraId="0BEFECC7" w14:textId="77777777" w:rsidR="00716E9D" w:rsidRPr="00BF252C" w:rsidRDefault="00716E9D" w:rsidP="00716E9D">
      <w:pPr>
        <w:rPr>
          <w:rFonts w:cs="Times New Roman"/>
          <w:b/>
          <w:szCs w:val="24"/>
        </w:rPr>
      </w:pPr>
      <w:r w:rsidRPr="00BF252C">
        <w:rPr>
          <w:rFonts w:cs="Times New Roman"/>
          <w:b/>
          <w:szCs w:val="24"/>
        </w:rPr>
        <w:t>RESPONSE:</w:t>
      </w:r>
    </w:p>
    <w:p w14:paraId="0E5B521B" w14:textId="77777777" w:rsidR="00716E9D" w:rsidRPr="00BF252C" w:rsidRDefault="00716E9D" w:rsidP="00716E9D">
      <w:pPr>
        <w:rPr>
          <w:rFonts w:cs="Times New Roman"/>
          <w:szCs w:val="24"/>
        </w:rPr>
      </w:pPr>
      <w:r w:rsidRPr="00BF252C">
        <w:rPr>
          <w:rFonts w:cs="Times New Roman"/>
          <w:szCs w:val="24"/>
        </w:rPr>
        <w:t>Offering essential services throughout an ETC’s designation area is required by both state and federal law.</w:t>
      </w:r>
    </w:p>
    <w:p w14:paraId="6069980B" w14:textId="77777777" w:rsidR="00716E9D" w:rsidRDefault="00716E9D" w:rsidP="00716E9D">
      <w:pPr>
        <w:rPr>
          <w:rFonts w:cs="Times New Roman"/>
          <w:b/>
          <w:szCs w:val="24"/>
        </w:rPr>
      </w:pPr>
    </w:p>
    <w:p w14:paraId="4DFACDB7" w14:textId="77777777" w:rsidR="00716E9D" w:rsidRPr="00BF252C" w:rsidRDefault="00716E9D" w:rsidP="00716E9D">
      <w:pPr>
        <w:rPr>
          <w:rFonts w:cs="Times New Roman"/>
          <w:b/>
          <w:szCs w:val="24"/>
        </w:rPr>
      </w:pPr>
    </w:p>
    <w:p w14:paraId="29B2B8A7" w14:textId="77777777" w:rsidR="00716E9D" w:rsidRPr="00BF252C" w:rsidRDefault="00716E9D" w:rsidP="00716E9D">
      <w:pPr>
        <w:rPr>
          <w:rFonts w:cs="Times New Roman"/>
          <w:b/>
          <w:szCs w:val="24"/>
        </w:rPr>
      </w:pPr>
      <w:r w:rsidRPr="00BF252C">
        <w:rPr>
          <w:rFonts w:cs="Times New Roman"/>
          <w:b/>
          <w:szCs w:val="24"/>
        </w:rPr>
        <w:t>COMMENT:</w:t>
      </w:r>
    </w:p>
    <w:p w14:paraId="4862A9F9" w14:textId="77777777" w:rsidR="00716E9D" w:rsidRPr="00BF252C" w:rsidRDefault="00716E9D" w:rsidP="00716E9D">
      <w:pPr>
        <w:rPr>
          <w:rFonts w:cs="Times New Roman"/>
          <w:szCs w:val="24"/>
        </w:rPr>
      </w:pPr>
      <w:r w:rsidRPr="00BF252C">
        <w:rPr>
          <w:rFonts w:cs="Times New Roman"/>
          <w:szCs w:val="24"/>
        </w:rPr>
        <w:t>Eliminate the requirement in s. PSC 160.13 (4) (a) 2., to provide any information the commission requires.</w:t>
      </w:r>
    </w:p>
    <w:p w14:paraId="0C1F7DFE" w14:textId="77777777" w:rsidR="00716E9D" w:rsidRDefault="00716E9D" w:rsidP="00716E9D">
      <w:pPr>
        <w:rPr>
          <w:rFonts w:cs="Times New Roman"/>
          <w:b/>
          <w:szCs w:val="24"/>
        </w:rPr>
      </w:pPr>
    </w:p>
    <w:p w14:paraId="2F312628" w14:textId="77777777" w:rsidR="00716E9D" w:rsidRPr="00BF252C" w:rsidRDefault="00716E9D" w:rsidP="00716E9D">
      <w:pPr>
        <w:rPr>
          <w:rFonts w:cs="Times New Roman"/>
          <w:b/>
          <w:szCs w:val="24"/>
        </w:rPr>
      </w:pPr>
      <w:r w:rsidRPr="00BF252C">
        <w:rPr>
          <w:rFonts w:cs="Times New Roman"/>
          <w:b/>
          <w:szCs w:val="24"/>
        </w:rPr>
        <w:t>RESPONSE:</w:t>
      </w:r>
    </w:p>
    <w:p w14:paraId="0B919ECE" w14:textId="1CC0ACF4" w:rsidR="00716E9D" w:rsidRPr="00BF252C" w:rsidRDefault="00716E9D" w:rsidP="00716E9D">
      <w:pPr>
        <w:rPr>
          <w:rFonts w:cs="Times New Roman"/>
          <w:szCs w:val="24"/>
        </w:rPr>
      </w:pPr>
      <w:r w:rsidRPr="00BF252C">
        <w:rPr>
          <w:rFonts w:cs="Times New Roman"/>
          <w:szCs w:val="24"/>
        </w:rPr>
        <w:t xml:space="preserve">Disagree. </w:t>
      </w:r>
      <w:r w:rsidR="00F9510A">
        <w:rPr>
          <w:rFonts w:cs="Times New Roman"/>
          <w:szCs w:val="24"/>
        </w:rPr>
        <w:t xml:space="preserve"> </w:t>
      </w:r>
      <w:r w:rsidRPr="00BF252C">
        <w:rPr>
          <w:rFonts w:cs="Times New Roman"/>
          <w:szCs w:val="24"/>
        </w:rPr>
        <w:t>The commission must certify certain things to the FCC.  As a result, it needs the ability to gather the information it needs to make that certification, which is what this provision allows.</w:t>
      </w:r>
    </w:p>
    <w:p w14:paraId="6C86093E" w14:textId="77777777" w:rsidR="00716E9D" w:rsidRDefault="00716E9D" w:rsidP="00716E9D">
      <w:pPr>
        <w:rPr>
          <w:rFonts w:cs="Times New Roman"/>
          <w:b/>
          <w:szCs w:val="24"/>
        </w:rPr>
      </w:pPr>
    </w:p>
    <w:p w14:paraId="21310EFA" w14:textId="77777777" w:rsidR="00716E9D" w:rsidRDefault="00716E9D" w:rsidP="00716E9D">
      <w:pPr>
        <w:rPr>
          <w:rFonts w:cs="Times New Roman"/>
          <w:b/>
          <w:szCs w:val="24"/>
        </w:rPr>
      </w:pPr>
    </w:p>
    <w:p w14:paraId="7218630F" w14:textId="77777777" w:rsidR="00716E9D" w:rsidRPr="00BF252C" w:rsidRDefault="00716E9D" w:rsidP="00716E9D">
      <w:pPr>
        <w:rPr>
          <w:rFonts w:cs="Times New Roman"/>
          <w:b/>
          <w:szCs w:val="24"/>
        </w:rPr>
      </w:pPr>
      <w:r w:rsidRPr="00BF252C">
        <w:rPr>
          <w:rFonts w:cs="Times New Roman"/>
          <w:b/>
          <w:szCs w:val="24"/>
        </w:rPr>
        <w:t>COMMENT:</w:t>
      </w:r>
    </w:p>
    <w:p w14:paraId="2C9D3947" w14:textId="3BB4B75B" w:rsidR="00716E9D" w:rsidRPr="00BF252C" w:rsidRDefault="00716E9D" w:rsidP="00716E9D">
      <w:pPr>
        <w:rPr>
          <w:rFonts w:cs="Times New Roman"/>
          <w:szCs w:val="24"/>
        </w:rPr>
      </w:pPr>
      <w:r w:rsidRPr="00BF252C">
        <w:rPr>
          <w:rFonts w:cs="Times New Roman"/>
          <w:szCs w:val="24"/>
        </w:rPr>
        <w:t>Correct the cross-references (pars. 160.13 (3)(g) and (h). should be (3) (f) and (g)</w:t>
      </w:r>
      <w:r w:rsidR="003941B8">
        <w:rPr>
          <w:rFonts w:cs="Times New Roman"/>
          <w:szCs w:val="24"/>
        </w:rPr>
        <w:t>)</w:t>
      </w:r>
      <w:r w:rsidRPr="00BF252C">
        <w:rPr>
          <w:rFonts w:cs="Times New Roman"/>
          <w:szCs w:val="24"/>
        </w:rPr>
        <w:t>.</w:t>
      </w:r>
    </w:p>
    <w:p w14:paraId="26AB11F7" w14:textId="77777777" w:rsidR="00716E9D" w:rsidRDefault="00716E9D" w:rsidP="00716E9D">
      <w:pPr>
        <w:rPr>
          <w:rFonts w:cs="Times New Roman"/>
          <w:b/>
          <w:szCs w:val="24"/>
        </w:rPr>
      </w:pPr>
    </w:p>
    <w:p w14:paraId="0BDCFAEA" w14:textId="77777777" w:rsidR="00716E9D" w:rsidRPr="00BF252C" w:rsidRDefault="00716E9D" w:rsidP="00716E9D">
      <w:pPr>
        <w:rPr>
          <w:rFonts w:cs="Times New Roman"/>
          <w:b/>
          <w:szCs w:val="24"/>
        </w:rPr>
      </w:pPr>
      <w:r w:rsidRPr="00BF252C">
        <w:rPr>
          <w:rFonts w:cs="Times New Roman"/>
          <w:b/>
          <w:szCs w:val="24"/>
        </w:rPr>
        <w:t>RESPONSE:</w:t>
      </w:r>
    </w:p>
    <w:p w14:paraId="37928FBE" w14:textId="26B7D566" w:rsidR="00716E9D" w:rsidRDefault="00716E9D" w:rsidP="00716E9D">
      <w:pPr>
        <w:rPr>
          <w:rFonts w:cs="Times New Roman"/>
          <w:szCs w:val="24"/>
        </w:rPr>
      </w:pPr>
      <w:r w:rsidRPr="00BF252C">
        <w:rPr>
          <w:rFonts w:cs="Times New Roman"/>
          <w:szCs w:val="24"/>
        </w:rPr>
        <w:t xml:space="preserve">Agree. </w:t>
      </w:r>
      <w:r w:rsidR="00F9510A">
        <w:rPr>
          <w:rFonts w:cs="Times New Roman"/>
          <w:szCs w:val="24"/>
        </w:rPr>
        <w:t xml:space="preserve"> </w:t>
      </w:r>
      <w:r w:rsidRPr="00BF252C">
        <w:rPr>
          <w:rFonts w:cs="Times New Roman"/>
          <w:szCs w:val="24"/>
        </w:rPr>
        <w:t>Change made.</w:t>
      </w:r>
    </w:p>
    <w:p w14:paraId="528156B9" w14:textId="77777777" w:rsidR="00313FDE" w:rsidRDefault="00313FDE" w:rsidP="00313FDE">
      <w:pPr>
        <w:pStyle w:val="Flabels"/>
        <w:jc w:val="center"/>
        <w:rPr>
          <w:rFonts w:ascii="Times New Roman" w:hAnsi="Times New Roman"/>
          <w:b/>
          <w:sz w:val="24"/>
          <w:szCs w:val="24"/>
        </w:rPr>
      </w:pPr>
    </w:p>
    <w:p w14:paraId="46E8D039" w14:textId="77777777" w:rsidR="00313FDE" w:rsidRDefault="00313FDE" w:rsidP="00313FDE">
      <w:pPr>
        <w:pStyle w:val="Flabels"/>
        <w:jc w:val="center"/>
        <w:rPr>
          <w:rFonts w:ascii="Times New Roman" w:hAnsi="Times New Roman"/>
          <w:sz w:val="24"/>
          <w:szCs w:val="24"/>
        </w:rPr>
        <w:sectPr w:rsidR="00313FDE" w:rsidSect="00593784">
          <w:headerReference w:type="even" r:id="rId36"/>
          <w:headerReference w:type="default" r:id="rId37"/>
          <w:headerReference w:type="first" r:id="rId38"/>
          <w:pgSz w:w="12240" w:h="15840"/>
          <w:pgMar w:top="960" w:right="1320" w:bottom="280" w:left="1340" w:header="720" w:footer="720" w:gutter="0"/>
          <w:pgNumType w:start="1"/>
          <w:cols w:space="720"/>
          <w:noEndnote/>
        </w:sectPr>
      </w:pPr>
    </w:p>
    <w:p w14:paraId="6C88EC74" w14:textId="77777777" w:rsidR="00313FDE" w:rsidRPr="00970A60" w:rsidRDefault="00313FDE" w:rsidP="00313FDE">
      <w:pPr>
        <w:autoSpaceDE w:val="0"/>
        <w:autoSpaceDN w:val="0"/>
        <w:adjustRightInd w:val="0"/>
        <w:spacing w:before="4" w:line="160" w:lineRule="exact"/>
        <w:rPr>
          <w:rFonts w:cs="Times New Roman"/>
          <w:sz w:val="16"/>
          <w:szCs w:val="16"/>
        </w:rPr>
      </w:pPr>
    </w:p>
    <w:p w14:paraId="5BE3FE7F" w14:textId="77777777" w:rsidR="00313FDE" w:rsidRPr="00970A60" w:rsidRDefault="00313FDE" w:rsidP="00313FDE">
      <w:pPr>
        <w:autoSpaceDE w:val="0"/>
        <w:autoSpaceDN w:val="0"/>
        <w:adjustRightInd w:val="0"/>
        <w:spacing w:before="40" w:line="247" w:lineRule="auto"/>
        <w:ind w:left="8855" w:right="67"/>
        <w:rPr>
          <w:rFonts w:cs="Times New Roman"/>
          <w:sz w:val="16"/>
          <w:szCs w:val="16"/>
        </w:rPr>
      </w:pPr>
      <w:r w:rsidRPr="00970A60">
        <w:rPr>
          <w:rFonts w:cs="Times New Roman"/>
          <w:b/>
          <w:bCs/>
          <w:spacing w:val="1"/>
          <w:sz w:val="16"/>
          <w:szCs w:val="16"/>
        </w:rPr>
        <w:t>L</w:t>
      </w:r>
      <w:r w:rsidRPr="00970A60">
        <w:rPr>
          <w:rFonts w:cs="Times New Roman"/>
          <w:b/>
          <w:bCs/>
          <w:spacing w:val="-1"/>
          <w:sz w:val="16"/>
          <w:szCs w:val="16"/>
        </w:rPr>
        <w:t>CR</w:t>
      </w:r>
      <w:r w:rsidRPr="00970A60">
        <w:rPr>
          <w:rFonts w:cs="Times New Roman"/>
          <w:b/>
          <w:bCs/>
          <w:sz w:val="16"/>
          <w:szCs w:val="16"/>
        </w:rPr>
        <w:t>C FO</w:t>
      </w:r>
      <w:r w:rsidRPr="00970A60">
        <w:rPr>
          <w:rFonts w:cs="Times New Roman"/>
          <w:b/>
          <w:bCs/>
          <w:spacing w:val="-1"/>
          <w:sz w:val="16"/>
          <w:szCs w:val="16"/>
        </w:rPr>
        <w:t>R</w:t>
      </w:r>
      <w:r w:rsidRPr="00970A60">
        <w:rPr>
          <w:rFonts w:cs="Times New Roman"/>
          <w:b/>
          <w:bCs/>
          <w:sz w:val="16"/>
          <w:szCs w:val="16"/>
        </w:rPr>
        <w:t>M 2</w:t>
      </w:r>
    </w:p>
    <w:p w14:paraId="54A73EC1" w14:textId="77777777" w:rsidR="00313FDE" w:rsidRPr="00970A60" w:rsidRDefault="00313FDE" w:rsidP="00313FDE">
      <w:pPr>
        <w:autoSpaceDE w:val="0"/>
        <w:autoSpaceDN w:val="0"/>
        <w:adjustRightInd w:val="0"/>
        <w:spacing w:before="3" w:line="170" w:lineRule="exact"/>
        <w:rPr>
          <w:rFonts w:cs="Times New Roman"/>
          <w:sz w:val="17"/>
          <w:szCs w:val="17"/>
        </w:rPr>
      </w:pPr>
    </w:p>
    <w:p w14:paraId="2F1F4C2E" w14:textId="77777777" w:rsidR="00313FDE" w:rsidRPr="00970A60" w:rsidRDefault="00313FDE" w:rsidP="00313FDE">
      <w:pPr>
        <w:autoSpaceDE w:val="0"/>
        <w:autoSpaceDN w:val="0"/>
        <w:adjustRightInd w:val="0"/>
        <w:spacing w:before="13" w:line="407" w:lineRule="exact"/>
        <w:ind w:left="2044" w:right="2042"/>
        <w:rPr>
          <w:rFonts w:cs="Times New Roman"/>
          <w:sz w:val="29"/>
          <w:szCs w:val="29"/>
        </w:rPr>
      </w:pPr>
      <w:r w:rsidRPr="00970A60">
        <w:rPr>
          <w:rFonts w:cs="Times New Roman"/>
          <w:b/>
          <w:bCs/>
          <w:position w:val="-1"/>
          <w:sz w:val="36"/>
          <w:szCs w:val="36"/>
        </w:rPr>
        <w:t>W</w:t>
      </w:r>
      <w:r w:rsidRPr="00970A60">
        <w:rPr>
          <w:rFonts w:cs="Times New Roman"/>
          <w:b/>
          <w:bCs/>
          <w:position w:val="-1"/>
          <w:sz w:val="29"/>
          <w:szCs w:val="29"/>
        </w:rPr>
        <w:t>IS</w:t>
      </w:r>
      <w:r w:rsidRPr="00970A60">
        <w:rPr>
          <w:rFonts w:cs="Times New Roman"/>
          <w:b/>
          <w:bCs/>
          <w:spacing w:val="-2"/>
          <w:position w:val="-1"/>
          <w:sz w:val="29"/>
          <w:szCs w:val="29"/>
        </w:rPr>
        <w:t>C</w:t>
      </w:r>
      <w:r w:rsidRPr="00970A60">
        <w:rPr>
          <w:rFonts w:cs="Times New Roman"/>
          <w:b/>
          <w:bCs/>
          <w:position w:val="-1"/>
          <w:sz w:val="29"/>
          <w:szCs w:val="29"/>
        </w:rPr>
        <w:t>O</w:t>
      </w:r>
      <w:r w:rsidRPr="00970A60">
        <w:rPr>
          <w:rFonts w:cs="Times New Roman"/>
          <w:b/>
          <w:bCs/>
          <w:spacing w:val="-1"/>
          <w:position w:val="-1"/>
          <w:sz w:val="29"/>
          <w:szCs w:val="29"/>
        </w:rPr>
        <w:t>N</w:t>
      </w:r>
      <w:r w:rsidRPr="00970A60">
        <w:rPr>
          <w:rFonts w:cs="Times New Roman"/>
          <w:b/>
          <w:bCs/>
          <w:position w:val="-1"/>
          <w:sz w:val="29"/>
          <w:szCs w:val="29"/>
        </w:rPr>
        <w:t>SIN</w:t>
      </w:r>
      <w:r w:rsidRPr="00970A60">
        <w:rPr>
          <w:rFonts w:cs="Times New Roman"/>
          <w:b/>
          <w:bCs/>
          <w:spacing w:val="1"/>
          <w:position w:val="-1"/>
          <w:sz w:val="29"/>
          <w:szCs w:val="29"/>
        </w:rPr>
        <w:t xml:space="preserve"> </w:t>
      </w:r>
      <w:r w:rsidRPr="00970A60">
        <w:rPr>
          <w:rFonts w:cs="Times New Roman"/>
          <w:b/>
          <w:bCs/>
          <w:position w:val="-1"/>
          <w:sz w:val="36"/>
          <w:szCs w:val="36"/>
        </w:rPr>
        <w:t>L</w:t>
      </w:r>
      <w:r w:rsidRPr="00970A60">
        <w:rPr>
          <w:rFonts w:cs="Times New Roman"/>
          <w:b/>
          <w:bCs/>
          <w:position w:val="-1"/>
          <w:sz w:val="29"/>
          <w:szCs w:val="29"/>
        </w:rPr>
        <w:t>EGISLATI</w:t>
      </w:r>
      <w:r w:rsidRPr="00970A60">
        <w:rPr>
          <w:rFonts w:cs="Times New Roman"/>
          <w:b/>
          <w:bCs/>
          <w:spacing w:val="-1"/>
          <w:position w:val="-1"/>
          <w:sz w:val="29"/>
          <w:szCs w:val="29"/>
        </w:rPr>
        <w:t>V</w:t>
      </w:r>
      <w:r w:rsidRPr="00970A60">
        <w:rPr>
          <w:rFonts w:cs="Times New Roman"/>
          <w:b/>
          <w:bCs/>
          <w:position w:val="-1"/>
          <w:sz w:val="29"/>
          <w:szCs w:val="29"/>
        </w:rPr>
        <w:t xml:space="preserve">E </w:t>
      </w:r>
      <w:r w:rsidRPr="00970A60">
        <w:rPr>
          <w:rFonts w:cs="Times New Roman"/>
          <w:b/>
          <w:bCs/>
          <w:spacing w:val="-1"/>
          <w:position w:val="-1"/>
          <w:sz w:val="36"/>
          <w:szCs w:val="36"/>
        </w:rPr>
        <w:t>C</w:t>
      </w:r>
      <w:r w:rsidRPr="00970A60">
        <w:rPr>
          <w:rFonts w:cs="Times New Roman"/>
          <w:b/>
          <w:bCs/>
          <w:position w:val="-1"/>
          <w:sz w:val="29"/>
          <w:szCs w:val="29"/>
        </w:rPr>
        <w:t>O</w:t>
      </w:r>
      <w:r w:rsidRPr="00970A60">
        <w:rPr>
          <w:rFonts w:cs="Times New Roman"/>
          <w:b/>
          <w:bCs/>
          <w:spacing w:val="-1"/>
          <w:position w:val="-1"/>
          <w:sz w:val="29"/>
          <w:szCs w:val="29"/>
        </w:rPr>
        <w:t>U</w:t>
      </w:r>
      <w:r w:rsidRPr="00970A60">
        <w:rPr>
          <w:rFonts w:cs="Times New Roman"/>
          <w:b/>
          <w:bCs/>
          <w:position w:val="-1"/>
          <w:sz w:val="29"/>
          <w:szCs w:val="29"/>
        </w:rPr>
        <w:t>N</w:t>
      </w:r>
      <w:r w:rsidRPr="00970A60">
        <w:rPr>
          <w:rFonts w:cs="Times New Roman"/>
          <w:b/>
          <w:bCs/>
          <w:spacing w:val="-2"/>
          <w:position w:val="-1"/>
          <w:sz w:val="29"/>
          <w:szCs w:val="29"/>
        </w:rPr>
        <w:t>C</w:t>
      </w:r>
      <w:r w:rsidRPr="00970A60">
        <w:rPr>
          <w:rFonts w:cs="Times New Roman"/>
          <w:b/>
          <w:bCs/>
          <w:position w:val="-1"/>
          <w:sz w:val="29"/>
          <w:szCs w:val="29"/>
        </w:rPr>
        <w:t>IL</w:t>
      </w:r>
    </w:p>
    <w:p w14:paraId="5EBA40EC" w14:textId="77777777" w:rsidR="00313FDE" w:rsidRPr="00970A60" w:rsidRDefault="00313FDE" w:rsidP="00313FDE">
      <w:pPr>
        <w:autoSpaceDE w:val="0"/>
        <w:autoSpaceDN w:val="0"/>
        <w:adjustRightInd w:val="0"/>
        <w:rPr>
          <w:rFonts w:cs="Times New Roman"/>
          <w:sz w:val="20"/>
          <w:szCs w:val="20"/>
        </w:rPr>
      </w:pPr>
      <w:r>
        <w:rPr>
          <w:rFonts w:cs="Times New Roman"/>
          <w:noProof/>
          <w:sz w:val="20"/>
          <w:szCs w:val="20"/>
        </w:rPr>
        <mc:AlternateContent>
          <mc:Choice Requires="wpg">
            <w:drawing>
              <wp:inline distT="0" distB="0" distL="0" distR="0" wp14:anchorId="195EDA5C" wp14:editId="66EBB231">
                <wp:extent cx="6188075" cy="45085"/>
                <wp:effectExtent l="9525" t="9525" r="3175" b="254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45085"/>
                          <a:chOff x="0" y="0"/>
                          <a:chExt cx="9745" cy="71"/>
                        </a:xfrm>
                      </wpg:grpSpPr>
                      <wps:wsp>
                        <wps:cNvPr id="35" name="Freeform 13"/>
                        <wps:cNvSpPr>
                          <a:spLocks/>
                        </wps:cNvSpPr>
                        <wps:spPr bwMode="auto">
                          <a:xfrm>
                            <a:off x="12" y="12"/>
                            <a:ext cx="9720" cy="2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16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4"/>
                        <wps:cNvSpPr>
                          <a:spLocks/>
                        </wps:cNvSpPr>
                        <wps:spPr bwMode="auto">
                          <a:xfrm>
                            <a:off x="12" y="59"/>
                            <a:ext cx="9720" cy="2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16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DFFACA" id="Group 34" o:spid="_x0000_s1026" style="width:487.25pt;height:3.55pt;mso-position-horizontal-relative:char;mso-position-vertical-relative:line" coordsize="974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">
                <v:shape id="Freeform 13" o:spid="_x0000_s1027" style="position:absolute;left:12;top:12;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8JMQA&#10;AADbAAAADwAAAGRycy9kb3ducmV2LnhtbESPT4vCMBTE74LfITzBm6Yqu0jXtIggqAdZ/6B4ezRv&#10;22LzUpqo7bffLCx4HGbmN8wibU0lntS40rKCyTgCQZxZXXKu4Hxaj+YgnEfWWFkmBR05SJN+b4Gx&#10;ti8+0PPocxEg7GJUUHhfx1K6rCCDbmxr4uD92MagD7LJpW7wFeCmktMo+pQGSw4LBda0Kii7Hx9G&#10;wX5yW+66OV3q760/2E5fb/fdTKnhoF1+gfDU+nf4v73RCmYf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PCTEAAAA2wAAAA8AAAAAAAAAAAAAAAAAmAIAAGRycy9k&#10;b3ducmV2LnhtbFBLBQYAAAAABAAEAPUAAACJAwAAAAA=&#10;" path="m,l9720,e" filled="f" strokeweight=".448mm">
                  <v:path arrowok="t" o:connecttype="custom" o:connectlocs="0,0;9720,0" o:connectangles="0,0"/>
                </v:shape>
                <v:shape id="Freeform 14" o:spid="_x0000_s1028" style="position:absolute;left:12;top:59;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wAC8YA&#10;AADbAAAADwAAAGRycy9kb3ducmV2LnhtbESPQWvCQBSE74L/YXkFb7qphViiq5SKRVDBaj309pp9&#10;TWKzb5PsqvHfu4LQ4zAz3zCTWWtKcabGFZYVPA8iEMSp1QVnCr72i/4rCOeRNZaWScGVHMym3c4E&#10;E20v/Ennnc9EgLBLUEHufZVI6dKcDLqBrYiD92sbgz7IJpO6wUuAm1IOoyiWBgsOCzlW9J5T+rc7&#10;GQUf9nuz3lfxMj1uD/O6tqvFqP5RqvfUvo1BeGr9f/jRXmoFLzHcv4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BwAC8YAAADbAAAADwAAAAAAAAAAAAAAAACYAgAAZHJz&#10;L2Rvd25yZXYueG1sUEsFBgAAAAAEAAQA9QAAAIsDAAAAAA==&#10;" path="m,l9720,e" filled="f" strokeweight="1.27pt">
                  <v:path arrowok="t" o:connecttype="custom" o:connectlocs="0,0;9720,0" o:connectangles="0,0"/>
                </v:shape>
                <w10:anchorlock/>
              </v:group>
            </w:pict>
          </mc:Fallback>
        </mc:AlternateContent>
      </w:r>
    </w:p>
    <w:p w14:paraId="2A599120" w14:textId="77777777" w:rsidR="00313FDE" w:rsidRPr="00970A60" w:rsidRDefault="00313FDE" w:rsidP="00313FDE">
      <w:pPr>
        <w:autoSpaceDE w:val="0"/>
        <w:autoSpaceDN w:val="0"/>
        <w:adjustRightInd w:val="0"/>
        <w:spacing w:line="360" w:lineRule="exact"/>
        <w:ind w:left="2874" w:right="2875"/>
        <w:rPr>
          <w:rFonts w:cs="Times New Roman"/>
          <w:sz w:val="29"/>
          <w:szCs w:val="29"/>
        </w:rPr>
      </w:pPr>
      <w:r w:rsidRPr="00970A60">
        <w:rPr>
          <w:rFonts w:cs="Times New Roman"/>
          <w:b/>
          <w:bCs/>
          <w:spacing w:val="-1"/>
          <w:position w:val="1"/>
          <w:sz w:val="36"/>
          <w:szCs w:val="36"/>
        </w:rPr>
        <w:t>R</w:t>
      </w:r>
      <w:r w:rsidRPr="00970A60">
        <w:rPr>
          <w:rFonts w:cs="Times New Roman"/>
          <w:b/>
          <w:bCs/>
          <w:position w:val="1"/>
          <w:sz w:val="29"/>
          <w:szCs w:val="29"/>
        </w:rPr>
        <w:t xml:space="preserve">ULES </w:t>
      </w:r>
      <w:r w:rsidRPr="00970A60">
        <w:rPr>
          <w:rFonts w:cs="Times New Roman"/>
          <w:b/>
          <w:bCs/>
          <w:spacing w:val="-1"/>
          <w:position w:val="1"/>
          <w:sz w:val="36"/>
          <w:szCs w:val="36"/>
        </w:rPr>
        <w:t>C</w:t>
      </w:r>
      <w:r w:rsidRPr="00970A60">
        <w:rPr>
          <w:rFonts w:cs="Times New Roman"/>
          <w:b/>
          <w:bCs/>
          <w:position w:val="1"/>
          <w:sz w:val="29"/>
          <w:szCs w:val="29"/>
        </w:rPr>
        <w:t>L</w:t>
      </w:r>
      <w:r w:rsidRPr="00970A60">
        <w:rPr>
          <w:rFonts w:cs="Times New Roman"/>
          <w:b/>
          <w:bCs/>
          <w:spacing w:val="1"/>
          <w:position w:val="1"/>
          <w:sz w:val="29"/>
          <w:szCs w:val="29"/>
        </w:rPr>
        <w:t>E</w:t>
      </w:r>
      <w:r w:rsidRPr="00970A60">
        <w:rPr>
          <w:rFonts w:cs="Times New Roman"/>
          <w:b/>
          <w:bCs/>
          <w:position w:val="1"/>
          <w:sz w:val="29"/>
          <w:szCs w:val="29"/>
        </w:rPr>
        <w:t>A</w:t>
      </w:r>
      <w:r w:rsidRPr="00970A60">
        <w:rPr>
          <w:rFonts w:cs="Times New Roman"/>
          <w:b/>
          <w:bCs/>
          <w:spacing w:val="-2"/>
          <w:position w:val="1"/>
          <w:sz w:val="29"/>
          <w:szCs w:val="29"/>
        </w:rPr>
        <w:t>R</w:t>
      </w:r>
      <w:r w:rsidRPr="00970A60">
        <w:rPr>
          <w:rFonts w:cs="Times New Roman"/>
          <w:b/>
          <w:bCs/>
          <w:position w:val="1"/>
          <w:sz w:val="29"/>
          <w:szCs w:val="29"/>
        </w:rPr>
        <w:t>I</w:t>
      </w:r>
      <w:r w:rsidRPr="00970A60">
        <w:rPr>
          <w:rFonts w:cs="Times New Roman"/>
          <w:b/>
          <w:bCs/>
          <w:spacing w:val="-1"/>
          <w:position w:val="1"/>
          <w:sz w:val="29"/>
          <w:szCs w:val="29"/>
        </w:rPr>
        <w:t>N</w:t>
      </w:r>
      <w:r w:rsidRPr="00970A60">
        <w:rPr>
          <w:rFonts w:cs="Times New Roman"/>
          <w:b/>
          <w:bCs/>
          <w:position w:val="1"/>
          <w:sz w:val="29"/>
          <w:szCs w:val="29"/>
        </w:rPr>
        <w:t>GH</w:t>
      </w:r>
      <w:r w:rsidRPr="00970A60">
        <w:rPr>
          <w:rFonts w:cs="Times New Roman"/>
          <w:b/>
          <w:bCs/>
          <w:spacing w:val="-1"/>
          <w:position w:val="1"/>
          <w:sz w:val="29"/>
          <w:szCs w:val="29"/>
        </w:rPr>
        <w:t>O</w:t>
      </w:r>
      <w:r w:rsidRPr="00970A60">
        <w:rPr>
          <w:rFonts w:cs="Times New Roman"/>
          <w:b/>
          <w:bCs/>
          <w:position w:val="1"/>
          <w:sz w:val="29"/>
          <w:szCs w:val="29"/>
        </w:rPr>
        <w:t>U</w:t>
      </w:r>
      <w:r w:rsidRPr="00970A60">
        <w:rPr>
          <w:rFonts w:cs="Times New Roman"/>
          <w:b/>
          <w:bCs/>
          <w:spacing w:val="-1"/>
          <w:position w:val="1"/>
          <w:sz w:val="29"/>
          <w:szCs w:val="29"/>
        </w:rPr>
        <w:t>S</w:t>
      </w:r>
      <w:r w:rsidRPr="00970A60">
        <w:rPr>
          <w:rFonts w:cs="Times New Roman"/>
          <w:b/>
          <w:bCs/>
          <w:position w:val="1"/>
          <w:sz w:val="29"/>
          <w:szCs w:val="29"/>
        </w:rPr>
        <w:t>E</w:t>
      </w:r>
    </w:p>
    <w:p w14:paraId="492147F9" w14:textId="77777777" w:rsidR="00313FDE" w:rsidRPr="00970A60" w:rsidRDefault="00313FDE" w:rsidP="00313FDE">
      <w:pPr>
        <w:autoSpaceDE w:val="0"/>
        <w:autoSpaceDN w:val="0"/>
        <w:adjustRightInd w:val="0"/>
        <w:spacing w:before="7" w:line="160" w:lineRule="exact"/>
        <w:rPr>
          <w:rFonts w:cs="Times New Roman"/>
          <w:sz w:val="16"/>
          <w:szCs w:val="16"/>
        </w:rPr>
      </w:pPr>
    </w:p>
    <w:p w14:paraId="1CD30303" w14:textId="77777777" w:rsidR="00313FDE" w:rsidRPr="00970A60" w:rsidRDefault="00313FDE" w:rsidP="00313FDE">
      <w:pPr>
        <w:autoSpaceDE w:val="0"/>
        <w:autoSpaceDN w:val="0"/>
        <w:adjustRightInd w:val="0"/>
        <w:rPr>
          <w:rFonts w:cs="Times New Roman"/>
          <w:sz w:val="20"/>
          <w:szCs w:val="20"/>
        </w:rPr>
      </w:pPr>
      <w:r>
        <w:rPr>
          <w:rFonts w:cs="Times New Roman"/>
          <w:noProof/>
          <w:sz w:val="20"/>
          <w:szCs w:val="20"/>
        </w:rPr>
        <mc:AlternateContent>
          <mc:Choice Requires="wpg">
            <w:drawing>
              <wp:inline distT="0" distB="0" distL="0" distR="0" wp14:anchorId="7B1FF988" wp14:editId="14B4E0A7">
                <wp:extent cx="6188075" cy="947420"/>
                <wp:effectExtent l="9525" t="0" r="3175" b="508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947420"/>
                          <a:chOff x="0" y="0"/>
                          <a:chExt cx="9745" cy="1492"/>
                        </a:xfrm>
                      </wpg:grpSpPr>
                      <wps:wsp>
                        <wps:cNvPr id="31" name="Freeform 6"/>
                        <wps:cNvSpPr>
                          <a:spLocks/>
                        </wps:cNvSpPr>
                        <wps:spPr bwMode="auto">
                          <a:xfrm>
                            <a:off x="12" y="1098"/>
                            <a:ext cx="9720" cy="2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16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7"/>
                        <wps:cNvSpPr>
                          <a:spLocks/>
                        </wps:cNvSpPr>
                        <wps:spPr bwMode="auto">
                          <a:xfrm>
                            <a:off x="12" y="1145"/>
                            <a:ext cx="9720" cy="2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16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8"/>
                        <wps:cNvSpPr>
                          <a:spLocks noChangeArrowheads="1"/>
                        </wps:cNvSpPr>
                        <wps:spPr bwMode="auto">
                          <a:xfrm>
                            <a:off x="3940" y="0"/>
                            <a:ext cx="150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51852" w14:textId="77777777" w:rsidR="00D125E3" w:rsidRDefault="00D125E3" w:rsidP="00313FDE">
                              <w:pPr>
                                <w:spacing w:line="1500" w:lineRule="atLeast"/>
                                <w:rPr>
                                  <w:rFonts w:cs="Times New Roman"/>
                                  <w:szCs w:val="24"/>
                                </w:rPr>
                              </w:pPr>
                              <w:r>
                                <w:rPr>
                                  <w:rFonts w:cs="Times New Roman"/>
                                  <w:noProof/>
                                  <w:szCs w:val="24"/>
                                </w:rPr>
                                <w:drawing>
                                  <wp:inline distT="0" distB="0" distL="0" distR="0" wp14:anchorId="4FDD0C4E" wp14:editId="6E2DE559">
                                    <wp:extent cx="946150" cy="946150"/>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14:paraId="77B2B1E4" w14:textId="77777777" w:rsidR="00D125E3" w:rsidRDefault="00D125E3" w:rsidP="00313FDE">
                              <w:pPr>
                                <w:widowControl w:val="0"/>
                                <w:autoSpaceDE w:val="0"/>
                                <w:autoSpaceDN w:val="0"/>
                                <w:adjustRightInd w:val="0"/>
                                <w:rPr>
                                  <w:rFonts w:cs="Times New Roman"/>
                                  <w:szCs w:val="24"/>
                                </w:rPr>
                              </w:pPr>
                            </w:p>
                          </w:txbxContent>
                        </wps:txbx>
                        <wps:bodyPr rot="0" vert="horz" wrap="square" lIns="0" tIns="0" rIns="0" bIns="0" anchor="t" anchorCtr="0" upright="1">
                          <a:noAutofit/>
                        </wps:bodyPr>
                      </wps:wsp>
                    </wpg:wgp>
                  </a:graphicData>
                </a:graphic>
              </wp:inline>
            </w:drawing>
          </mc:Choice>
          <mc:Fallback>
            <w:pict>
              <v:group w14:anchorId="7B1FF988" id="Group 30" o:spid="_x0000_s1026" style="width:487.25pt;height:74.6pt;mso-position-horizontal-relative:char;mso-position-vertical-relative:line" coordsize="9745,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">
                <v:shape id="Freeform 6" o:spid="_x0000_s1027" style="position:absolute;left:12;top:1098;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f8cA&#10;AADbAAAADwAAAGRycy9kb3ducmV2LnhtbESPT2vCQBTE74LfYXlCb7qxgpXoJkiLIrSF1j8Hb8/s&#10;M4nNvk2yW02/fbdQ8DjMzG+YRdqZSlypdaVlBeNRBII4s7rkXMF+txrOQDiPrLGyTAp+yEGa9HsL&#10;jLW98Sddtz4XAcIuRgWF93UspcsKMuhGtiYO3tm2Bn2QbS51i7cAN5V8jKKpNFhyWCiwpueCsq/t&#10;t1Gwtsf3t1093WSXj8NL09jX1VNzUuph0C3nIDx1/h7+b2+0gskY/r6EHyC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1mH/HAAAA2wAAAA8AAAAAAAAAAAAAAAAAmAIAAGRy&#10;cy9kb3ducmV2LnhtbFBLBQYAAAAABAAEAPUAAACMAwAAAAA=&#10;" path="m,l9720,e" filled="f" strokeweight="1.27pt">
                  <v:path arrowok="t" o:connecttype="custom" o:connectlocs="0,0;9720,0" o:connectangles="0,0"/>
                </v:shape>
                <v:shape id="Freeform 7" o:spid="_x0000_s1028" style="position:absolute;left:12;top:1145;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CkUMMA&#10;AADbAAAADwAAAGRycy9kb3ducmV2LnhtbESPzarCMBSE94LvEI7gzqYqXKQaRQRBXcj1B8XdoTm2&#10;xeakNFHbt7+5ILgcZuYbZrZoTCleVLvCsoJhFIMgTq0uOFNwPq0HExDOI2ssLZOClhws5t3ODBNt&#10;33yg19FnIkDYJagg975KpHRpTgZdZCvi4N1tbdAHWWdS1/gOcFPKURz/SIMFh4UcK1rllD6OT6Ng&#10;P7wtd+2ELtXv1h9sq6+3x26sVL/XLKcgPDX+G/60N1rBeAT/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CkUMMAAADbAAAADwAAAAAAAAAAAAAAAACYAgAAZHJzL2Rv&#10;d25yZXYueG1sUEsFBgAAAAAEAAQA9QAAAIgDAAAAAA==&#10;" path="m,l9720,e" filled="f" strokeweight=".448mm">
                  <v:path arrowok="t" o:connecttype="custom" o:connectlocs="0,0;9720,0" o:connectangles="0,0"/>
                </v:shape>
                <v:rect id="Rectangle 8" o:spid="_x0000_s1029" style="position:absolute;left:3940;width:150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0AF51852" w14:textId="77777777" w:rsidR="00D125E3" w:rsidRDefault="00D125E3" w:rsidP="00313FDE">
                        <w:pPr>
                          <w:spacing w:line="1500" w:lineRule="atLeast"/>
                          <w:rPr>
                            <w:rFonts w:cs="Times New Roman"/>
                            <w:szCs w:val="24"/>
                          </w:rPr>
                        </w:pPr>
                        <w:r>
                          <w:rPr>
                            <w:rFonts w:cs="Times New Roman"/>
                            <w:noProof/>
                            <w:szCs w:val="24"/>
                          </w:rPr>
                          <w:drawing>
                            <wp:inline distT="0" distB="0" distL="0" distR="0" wp14:anchorId="4FDD0C4E" wp14:editId="6E2DE559">
                              <wp:extent cx="946150" cy="946150"/>
                              <wp:effectExtent l="0" t="0" r="635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14:paraId="77B2B1E4" w14:textId="77777777" w:rsidR="00D125E3" w:rsidRDefault="00D125E3" w:rsidP="00313FDE">
                        <w:pPr>
                          <w:widowControl w:val="0"/>
                          <w:autoSpaceDE w:val="0"/>
                          <w:autoSpaceDN w:val="0"/>
                          <w:adjustRightInd w:val="0"/>
                          <w:rPr>
                            <w:rFonts w:cs="Times New Roman"/>
                            <w:szCs w:val="24"/>
                          </w:rPr>
                        </w:pPr>
                      </w:p>
                    </w:txbxContent>
                  </v:textbox>
                </v:rect>
                <w10:anchorlock/>
              </v:group>
            </w:pict>
          </mc:Fallback>
        </mc:AlternateContent>
      </w:r>
    </w:p>
    <w:p w14:paraId="66273E9D" w14:textId="77777777" w:rsidR="00313FDE" w:rsidRPr="00970A60" w:rsidRDefault="00313FDE" w:rsidP="00313FDE">
      <w:pPr>
        <w:autoSpaceDE w:val="0"/>
        <w:autoSpaceDN w:val="0"/>
        <w:adjustRightInd w:val="0"/>
        <w:spacing w:before="40"/>
        <w:ind w:right="-68"/>
        <w:rPr>
          <w:rFonts w:cs="Times New Roman"/>
          <w:sz w:val="16"/>
          <w:szCs w:val="16"/>
        </w:rPr>
      </w:pPr>
      <w:r w:rsidRPr="00970A60">
        <w:rPr>
          <w:rFonts w:cs="Times New Roman"/>
          <w:b/>
          <w:bCs/>
          <w:spacing w:val="-1"/>
          <w:sz w:val="16"/>
          <w:szCs w:val="16"/>
        </w:rPr>
        <w:t>S</w:t>
      </w:r>
      <w:r w:rsidRPr="00970A60">
        <w:rPr>
          <w:rFonts w:cs="Times New Roman"/>
          <w:b/>
          <w:bCs/>
          <w:sz w:val="16"/>
          <w:szCs w:val="16"/>
        </w:rPr>
        <w:t>c</w:t>
      </w:r>
      <w:r w:rsidRPr="00970A60">
        <w:rPr>
          <w:rFonts w:cs="Times New Roman"/>
          <w:b/>
          <w:bCs/>
          <w:spacing w:val="1"/>
          <w:sz w:val="16"/>
          <w:szCs w:val="16"/>
        </w:rPr>
        <w:t>o</w:t>
      </w:r>
      <w:r w:rsidRPr="00970A60">
        <w:rPr>
          <w:rFonts w:cs="Times New Roman"/>
          <w:b/>
          <w:bCs/>
          <w:spacing w:val="-1"/>
          <w:sz w:val="16"/>
          <w:szCs w:val="16"/>
        </w:rPr>
        <w:t>t</w:t>
      </w:r>
      <w:r w:rsidRPr="00970A60">
        <w:rPr>
          <w:rFonts w:cs="Times New Roman"/>
          <w:b/>
          <w:bCs/>
          <w:sz w:val="16"/>
          <w:szCs w:val="16"/>
        </w:rPr>
        <w:t>t G</w:t>
      </w:r>
      <w:r w:rsidRPr="00970A60">
        <w:rPr>
          <w:rFonts w:cs="Times New Roman"/>
          <w:b/>
          <w:bCs/>
          <w:spacing w:val="-2"/>
          <w:sz w:val="16"/>
          <w:szCs w:val="16"/>
        </w:rPr>
        <w:t>r</w:t>
      </w:r>
      <w:r w:rsidRPr="00970A60">
        <w:rPr>
          <w:rFonts w:cs="Times New Roman"/>
          <w:b/>
          <w:bCs/>
          <w:spacing w:val="1"/>
          <w:sz w:val="16"/>
          <w:szCs w:val="16"/>
        </w:rPr>
        <w:t>o</w:t>
      </w:r>
      <w:r w:rsidRPr="00970A60">
        <w:rPr>
          <w:rFonts w:cs="Times New Roman"/>
          <w:b/>
          <w:bCs/>
          <w:spacing w:val="-3"/>
          <w:sz w:val="16"/>
          <w:szCs w:val="16"/>
        </w:rPr>
        <w:t>s</w:t>
      </w:r>
      <w:r w:rsidRPr="00970A60">
        <w:rPr>
          <w:rFonts w:cs="Times New Roman"/>
          <w:b/>
          <w:bCs/>
          <w:sz w:val="16"/>
          <w:szCs w:val="16"/>
        </w:rPr>
        <w:t>z</w:t>
      </w:r>
      <w:r w:rsidRPr="00970A60">
        <w:rPr>
          <w:rFonts w:cs="Times New Roman"/>
          <w:b/>
          <w:bCs/>
          <w:spacing w:val="-1"/>
          <w:sz w:val="16"/>
          <w:szCs w:val="16"/>
        </w:rPr>
        <w:t xml:space="preserve"> </w:t>
      </w:r>
      <w:r w:rsidRPr="00970A60">
        <w:rPr>
          <w:rFonts w:cs="Times New Roman"/>
          <w:b/>
          <w:bCs/>
          <w:spacing w:val="1"/>
          <w:sz w:val="16"/>
          <w:szCs w:val="16"/>
        </w:rPr>
        <w:t>a</w:t>
      </w:r>
      <w:r w:rsidRPr="00970A60">
        <w:rPr>
          <w:rFonts w:cs="Times New Roman"/>
          <w:b/>
          <w:bCs/>
          <w:spacing w:val="-1"/>
          <w:sz w:val="16"/>
          <w:szCs w:val="16"/>
        </w:rPr>
        <w:t>n</w:t>
      </w:r>
      <w:r w:rsidRPr="00970A60">
        <w:rPr>
          <w:rFonts w:cs="Times New Roman"/>
          <w:b/>
          <w:bCs/>
          <w:sz w:val="16"/>
          <w:szCs w:val="16"/>
        </w:rPr>
        <w:t xml:space="preserve">d </w:t>
      </w:r>
      <w:r w:rsidRPr="00970A60">
        <w:rPr>
          <w:rFonts w:cs="Times New Roman"/>
          <w:b/>
          <w:bCs/>
          <w:spacing w:val="-1"/>
          <w:sz w:val="16"/>
          <w:szCs w:val="16"/>
        </w:rPr>
        <w:t>J</w:t>
      </w:r>
      <w:r w:rsidRPr="00970A60">
        <w:rPr>
          <w:rFonts w:cs="Times New Roman"/>
          <w:b/>
          <w:bCs/>
          <w:sz w:val="16"/>
          <w:szCs w:val="16"/>
        </w:rPr>
        <w:t>ess</w:t>
      </w:r>
      <w:r w:rsidRPr="00970A60">
        <w:rPr>
          <w:rFonts w:cs="Times New Roman"/>
          <w:b/>
          <w:bCs/>
          <w:spacing w:val="-2"/>
          <w:sz w:val="16"/>
          <w:szCs w:val="16"/>
        </w:rPr>
        <w:t>i</w:t>
      </w:r>
      <w:r w:rsidRPr="00970A60">
        <w:rPr>
          <w:rFonts w:cs="Times New Roman"/>
          <w:b/>
          <w:bCs/>
          <w:sz w:val="16"/>
          <w:szCs w:val="16"/>
        </w:rPr>
        <w:t xml:space="preserve">ca </w:t>
      </w:r>
      <w:r w:rsidRPr="00970A60">
        <w:rPr>
          <w:rFonts w:cs="Times New Roman"/>
          <w:b/>
          <w:bCs/>
          <w:spacing w:val="-3"/>
          <w:sz w:val="16"/>
          <w:szCs w:val="16"/>
        </w:rPr>
        <w:t>K</w:t>
      </w:r>
      <w:r w:rsidRPr="00970A60">
        <w:rPr>
          <w:rFonts w:cs="Times New Roman"/>
          <w:b/>
          <w:bCs/>
          <w:spacing w:val="1"/>
          <w:sz w:val="16"/>
          <w:szCs w:val="16"/>
        </w:rPr>
        <w:t>a</w:t>
      </w:r>
      <w:r w:rsidRPr="00970A60">
        <w:rPr>
          <w:rFonts w:cs="Times New Roman"/>
          <w:b/>
          <w:bCs/>
          <w:spacing w:val="-2"/>
          <w:sz w:val="16"/>
          <w:szCs w:val="16"/>
        </w:rPr>
        <w:t>r</w:t>
      </w:r>
      <w:r w:rsidRPr="00970A60">
        <w:rPr>
          <w:rFonts w:cs="Times New Roman"/>
          <w:b/>
          <w:bCs/>
          <w:spacing w:val="1"/>
          <w:sz w:val="16"/>
          <w:szCs w:val="16"/>
        </w:rPr>
        <w:t>l</w:t>
      </w:r>
      <w:r w:rsidRPr="00970A60">
        <w:rPr>
          <w:rFonts w:cs="Times New Roman"/>
          <w:b/>
          <w:bCs/>
          <w:spacing w:val="2"/>
          <w:sz w:val="16"/>
          <w:szCs w:val="16"/>
        </w:rPr>
        <w:t>s</w:t>
      </w:r>
      <w:r w:rsidRPr="00970A60">
        <w:rPr>
          <w:rFonts w:cs="Times New Roman"/>
          <w:b/>
          <w:bCs/>
          <w:spacing w:val="-1"/>
          <w:sz w:val="16"/>
          <w:szCs w:val="16"/>
        </w:rPr>
        <w:t>-Rupl</w:t>
      </w:r>
      <w:r w:rsidRPr="00970A60">
        <w:rPr>
          <w:rFonts w:cs="Times New Roman"/>
          <w:b/>
          <w:bCs/>
          <w:spacing w:val="1"/>
          <w:sz w:val="16"/>
          <w:szCs w:val="16"/>
        </w:rPr>
        <w:t>i</w:t>
      </w:r>
      <w:r w:rsidRPr="00970A60">
        <w:rPr>
          <w:rFonts w:cs="Times New Roman"/>
          <w:b/>
          <w:bCs/>
          <w:spacing w:val="-1"/>
          <w:sz w:val="16"/>
          <w:szCs w:val="16"/>
        </w:rPr>
        <w:t>n</w:t>
      </w:r>
      <w:r w:rsidRPr="00970A60">
        <w:rPr>
          <w:rFonts w:cs="Times New Roman"/>
          <w:b/>
          <w:bCs/>
          <w:spacing w:val="1"/>
          <w:sz w:val="16"/>
          <w:szCs w:val="16"/>
        </w:rPr>
        <w:t>g</w:t>
      </w:r>
      <w:r w:rsidRPr="00970A60">
        <w:rPr>
          <w:rFonts w:cs="Times New Roman"/>
          <w:b/>
          <w:bCs/>
          <w:spacing w:val="-2"/>
          <w:sz w:val="16"/>
          <w:szCs w:val="16"/>
        </w:rPr>
        <w:t>e</w:t>
      </w:r>
      <w:r w:rsidRPr="00970A60">
        <w:rPr>
          <w:rFonts w:cs="Times New Roman"/>
          <w:b/>
          <w:bCs/>
          <w:sz w:val="16"/>
          <w:szCs w:val="16"/>
        </w:rPr>
        <w:t>r</w:t>
      </w:r>
    </w:p>
    <w:p w14:paraId="0A99F38A" w14:textId="77777777" w:rsidR="00313FDE" w:rsidRPr="00970A60" w:rsidRDefault="00313FDE" w:rsidP="00313FDE">
      <w:pPr>
        <w:autoSpaceDE w:val="0"/>
        <w:autoSpaceDN w:val="0"/>
        <w:adjustRightInd w:val="0"/>
        <w:spacing w:line="180" w:lineRule="exact"/>
        <w:ind w:right="-20"/>
        <w:rPr>
          <w:rFonts w:cs="Times New Roman"/>
          <w:sz w:val="16"/>
          <w:szCs w:val="16"/>
        </w:rPr>
      </w:pPr>
      <w:r w:rsidRPr="00970A60">
        <w:rPr>
          <w:rFonts w:cs="Times New Roman"/>
          <w:i/>
          <w:iCs/>
          <w:spacing w:val="1"/>
          <w:sz w:val="16"/>
          <w:szCs w:val="16"/>
        </w:rPr>
        <w:t>Cl</w:t>
      </w:r>
      <w:r w:rsidRPr="00970A60">
        <w:rPr>
          <w:rFonts w:cs="Times New Roman"/>
          <w:i/>
          <w:iCs/>
          <w:spacing w:val="-2"/>
          <w:sz w:val="16"/>
          <w:szCs w:val="16"/>
        </w:rPr>
        <w:t>e</w:t>
      </w:r>
      <w:r w:rsidRPr="00970A60">
        <w:rPr>
          <w:rFonts w:cs="Times New Roman"/>
          <w:i/>
          <w:iCs/>
          <w:spacing w:val="1"/>
          <w:sz w:val="16"/>
          <w:szCs w:val="16"/>
        </w:rPr>
        <w:t>a</w:t>
      </w:r>
      <w:r w:rsidRPr="00970A60">
        <w:rPr>
          <w:rFonts w:cs="Times New Roman"/>
          <w:i/>
          <w:iCs/>
          <w:spacing w:val="-3"/>
          <w:sz w:val="16"/>
          <w:szCs w:val="16"/>
        </w:rPr>
        <w:t>r</w:t>
      </w:r>
      <w:r w:rsidRPr="00970A60">
        <w:rPr>
          <w:rFonts w:cs="Times New Roman"/>
          <w:i/>
          <w:iCs/>
          <w:spacing w:val="1"/>
          <w:sz w:val="16"/>
          <w:szCs w:val="16"/>
        </w:rPr>
        <w:t>i</w:t>
      </w:r>
      <w:r w:rsidRPr="00970A60">
        <w:rPr>
          <w:rFonts w:cs="Times New Roman"/>
          <w:i/>
          <w:iCs/>
          <w:spacing w:val="-1"/>
          <w:sz w:val="16"/>
          <w:szCs w:val="16"/>
        </w:rPr>
        <w:t>ng</w:t>
      </w:r>
      <w:r w:rsidRPr="00970A60">
        <w:rPr>
          <w:rFonts w:cs="Times New Roman"/>
          <w:i/>
          <w:iCs/>
          <w:spacing w:val="1"/>
          <w:sz w:val="16"/>
          <w:szCs w:val="16"/>
        </w:rPr>
        <w:t>h</w:t>
      </w:r>
      <w:r w:rsidRPr="00970A60">
        <w:rPr>
          <w:rFonts w:cs="Times New Roman"/>
          <w:i/>
          <w:iCs/>
          <w:spacing w:val="-1"/>
          <w:sz w:val="16"/>
          <w:szCs w:val="16"/>
        </w:rPr>
        <w:t>o</w:t>
      </w:r>
      <w:r w:rsidRPr="00970A60">
        <w:rPr>
          <w:rFonts w:cs="Times New Roman"/>
          <w:i/>
          <w:iCs/>
          <w:spacing w:val="1"/>
          <w:sz w:val="16"/>
          <w:szCs w:val="16"/>
        </w:rPr>
        <w:t>u</w:t>
      </w:r>
      <w:r w:rsidRPr="00970A60">
        <w:rPr>
          <w:rFonts w:cs="Times New Roman"/>
          <w:i/>
          <w:iCs/>
          <w:sz w:val="16"/>
          <w:szCs w:val="16"/>
        </w:rPr>
        <w:t xml:space="preserve">se </w:t>
      </w:r>
      <w:r w:rsidRPr="00970A60">
        <w:rPr>
          <w:rFonts w:cs="Times New Roman"/>
          <w:i/>
          <w:iCs/>
          <w:spacing w:val="-2"/>
          <w:sz w:val="16"/>
          <w:szCs w:val="16"/>
        </w:rPr>
        <w:t>C</w:t>
      </w:r>
      <w:r w:rsidRPr="00970A60">
        <w:rPr>
          <w:rFonts w:cs="Times New Roman"/>
          <w:i/>
          <w:iCs/>
          <w:spacing w:val="1"/>
          <w:sz w:val="16"/>
          <w:szCs w:val="16"/>
        </w:rPr>
        <w:t>o</w:t>
      </w:r>
      <w:r w:rsidRPr="00970A60">
        <w:rPr>
          <w:rFonts w:cs="Times New Roman"/>
          <w:i/>
          <w:iCs/>
          <w:spacing w:val="-1"/>
          <w:sz w:val="16"/>
          <w:szCs w:val="16"/>
        </w:rPr>
        <w:t>-D</w:t>
      </w:r>
      <w:r w:rsidRPr="00970A60">
        <w:rPr>
          <w:rFonts w:cs="Times New Roman"/>
          <w:i/>
          <w:iCs/>
          <w:spacing w:val="1"/>
          <w:sz w:val="16"/>
          <w:szCs w:val="16"/>
        </w:rPr>
        <w:t>i</w:t>
      </w:r>
      <w:r w:rsidRPr="00970A60">
        <w:rPr>
          <w:rFonts w:cs="Times New Roman"/>
          <w:i/>
          <w:iCs/>
          <w:spacing w:val="-3"/>
          <w:sz w:val="16"/>
          <w:szCs w:val="16"/>
        </w:rPr>
        <w:t>r</w:t>
      </w:r>
      <w:r w:rsidRPr="00970A60">
        <w:rPr>
          <w:rFonts w:cs="Times New Roman"/>
          <w:i/>
          <w:iCs/>
          <w:sz w:val="16"/>
          <w:szCs w:val="16"/>
        </w:rPr>
        <w:t>ec</w:t>
      </w:r>
      <w:r w:rsidRPr="00970A60">
        <w:rPr>
          <w:rFonts w:cs="Times New Roman"/>
          <w:i/>
          <w:iCs/>
          <w:spacing w:val="-1"/>
          <w:sz w:val="16"/>
          <w:szCs w:val="16"/>
        </w:rPr>
        <w:t>t</w:t>
      </w:r>
      <w:r w:rsidRPr="00970A60">
        <w:rPr>
          <w:rFonts w:cs="Times New Roman"/>
          <w:i/>
          <w:iCs/>
          <w:spacing w:val="1"/>
          <w:sz w:val="16"/>
          <w:szCs w:val="16"/>
        </w:rPr>
        <w:t>o</w:t>
      </w:r>
      <w:r w:rsidRPr="00970A60">
        <w:rPr>
          <w:rFonts w:cs="Times New Roman"/>
          <w:i/>
          <w:iCs/>
          <w:sz w:val="16"/>
          <w:szCs w:val="16"/>
        </w:rPr>
        <w:t>rs</w:t>
      </w:r>
    </w:p>
    <w:p w14:paraId="4F20BB31" w14:textId="77777777" w:rsidR="00313FDE" w:rsidRPr="00970A60" w:rsidRDefault="00313FDE" w:rsidP="00313FDE">
      <w:pPr>
        <w:autoSpaceDE w:val="0"/>
        <w:autoSpaceDN w:val="0"/>
        <w:adjustRightInd w:val="0"/>
        <w:spacing w:before="8" w:line="130" w:lineRule="exact"/>
        <w:rPr>
          <w:rFonts w:cs="Times New Roman"/>
          <w:sz w:val="13"/>
          <w:szCs w:val="13"/>
        </w:rPr>
      </w:pPr>
    </w:p>
    <w:p w14:paraId="35BA1A46" w14:textId="77777777" w:rsidR="00313FDE" w:rsidRPr="00970A60" w:rsidRDefault="00313FDE" w:rsidP="00313FDE">
      <w:pPr>
        <w:autoSpaceDE w:val="0"/>
        <w:autoSpaceDN w:val="0"/>
        <w:adjustRightInd w:val="0"/>
        <w:spacing w:before="40"/>
        <w:ind w:left="1040" w:right="-68"/>
        <w:rPr>
          <w:rFonts w:cs="Times New Roman"/>
          <w:sz w:val="16"/>
          <w:szCs w:val="16"/>
        </w:rPr>
      </w:pPr>
      <w:r w:rsidRPr="00970A60">
        <w:rPr>
          <w:rFonts w:cs="Times New Roman"/>
          <w:b/>
          <w:bCs/>
          <w:spacing w:val="1"/>
          <w:sz w:val="16"/>
          <w:szCs w:val="16"/>
        </w:rPr>
        <w:t>T</w:t>
      </w:r>
      <w:r w:rsidRPr="00970A60">
        <w:rPr>
          <w:rFonts w:cs="Times New Roman"/>
          <w:b/>
          <w:bCs/>
          <w:sz w:val="16"/>
          <w:szCs w:val="16"/>
        </w:rPr>
        <w:t>e</w:t>
      </w:r>
      <w:r w:rsidRPr="00970A60">
        <w:rPr>
          <w:rFonts w:cs="Times New Roman"/>
          <w:b/>
          <w:bCs/>
          <w:spacing w:val="-2"/>
          <w:sz w:val="16"/>
          <w:szCs w:val="16"/>
        </w:rPr>
        <w:t>r</w:t>
      </w:r>
      <w:r w:rsidRPr="00970A60">
        <w:rPr>
          <w:rFonts w:cs="Times New Roman"/>
          <w:b/>
          <w:bCs/>
          <w:sz w:val="16"/>
          <w:szCs w:val="16"/>
        </w:rPr>
        <w:t xml:space="preserve">ry </w:t>
      </w:r>
      <w:r w:rsidRPr="00970A60">
        <w:rPr>
          <w:rFonts w:cs="Times New Roman"/>
          <w:b/>
          <w:bCs/>
          <w:spacing w:val="-1"/>
          <w:sz w:val="16"/>
          <w:szCs w:val="16"/>
        </w:rPr>
        <w:t>C</w:t>
      </w:r>
      <w:r w:rsidRPr="00970A60">
        <w:rPr>
          <w:rFonts w:cs="Times New Roman"/>
          <w:b/>
          <w:bCs/>
          <w:sz w:val="16"/>
          <w:szCs w:val="16"/>
        </w:rPr>
        <w:t>.</w:t>
      </w:r>
      <w:r w:rsidRPr="00970A60">
        <w:rPr>
          <w:rFonts w:cs="Times New Roman"/>
          <w:b/>
          <w:bCs/>
          <w:spacing w:val="1"/>
          <w:sz w:val="16"/>
          <w:szCs w:val="16"/>
        </w:rPr>
        <w:t xml:space="preserve"> </w:t>
      </w:r>
      <w:r w:rsidRPr="00970A60">
        <w:rPr>
          <w:rFonts w:cs="Times New Roman"/>
          <w:b/>
          <w:bCs/>
          <w:spacing w:val="-1"/>
          <w:sz w:val="16"/>
          <w:szCs w:val="16"/>
        </w:rPr>
        <w:t>And</w:t>
      </w:r>
      <w:r w:rsidRPr="00970A60">
        <w:rPr>
          <w:rFonts w:cs="Times New Roman"/>
          <w:b/>
          <w:bCs/>
          <w:spacing w:val="-2"/>
          <w:sz w:val="16"/>
          <w:szCs w:val="16"/>
        </w:rPr>
        <w:t>e</w:t>
      </w:r>
      <w:r w:rsidRPr="00970A60">
        <w:rPr>
          <w:rFonts w:cs="Times New Roman"/>
          <w:b/>
          <w:bCs/>
          <w:sz w:val="16"/>
          <w:szCs w:val="16"/>
        </w:rPr>
        <w:t>rs</w:t>
      </w:r>
      <w:r w:rsidRPr="00970A60">
        <w:rPr>
          <w:rFonts w:cs="Times New Roman"/>
          <w:b/>
          <w:bCs/>
          <w:spacing w:val="1"/>
          <w:sz w:val="16"/>
          <w:szCs w:val="16"/>
        </w:rPr>
        <w:t>o</w:t>
      </w:r>
      <w:r w:rsidRPr="00970A60">
        <w:rPr>
          <w:rFonts w:cs="Times New Roman"/>
          <w:b/>
          <w:bCs/>
          <w:sz w:val="16"/>
          <w:szCs w:val="16"/>
        </w:rPr>
        <w:t>n</w:t>
      </w:r>
    </w:p>
    <w:p w14:paraId="3F8EB03E" w14:textId="77777777" w:rsidR="00313FDE" w:rsidRPr="00970A60" w:rsidRDefault="00313FDE" w:rsidP="00313FDE">
      <w:pPr>
        <w:autoSpaceDE w:val="0"/>
        <w:autoSpaceDN w:val="0"/>
        <w:adjustRightInd w:val="0"/>
        <w:spacing w:line="182" w:lineRule="exact"/>
        <w:ind w:left="502" w:right="-62"/>
        <w:rPr>
          <w:rFonts w:cs="Times New Roman"/>
          <w:sz w:val="16"/>
          <w:szCs w:val="16"/>
        </w:rPr>
      </w:pPr>
      <w:r w:rsidRPr="00970A60">
        <w:rPr>
          <w:rFonts w:cs="Times New Roman"/>
          <w:i/>
          <w:iCs/>
          <w:spacing w:val="-1"/>
          <w:sz w:val="16"/>
          <w:szCs w:val="16"/>
        </w:rPr>
        <w:t>L</w:t>
      </w:r>
      <w:r w:rsidRPr="00970A60">
        <w:rPr>
          <w:rFonts w:cs="Times New Roman"/>
          <w:i/>
          <w:iCs/>
          <w:sz w:val="16"/>
          <w:szCs w:val="16"/>
        </w:rPr>
        <w:t>e</w:t>
      </w:r>
      <w:r w:rsidRPr="00970A60">
        <w:rPr>
          <w:rFonts w:cs="Times New Roman"/>
          <w:i/>
          <w:iCs/>
          <w:spacing w:val="1"/>
          <w:sz w:val="16"/>
          <w:szCs w:val="16"/>
        </w:rPr>
        <w:t>g</w:t>
      </w:r>
      <w:r w:rsidRPr="00970A60">
        <w:rPr>
          <w:rFonts w:cs="Times New Roman"/>
          <w:i/>
          <w:iCs/>
          <w:spacing w:val="-1"/>
          <w:sz w:val="16"/>
          <w:szCs w:val="16"/>
        </w:rPr>
        <w:t>i</w:t>
      </w:r>
      <w:r w:rsidRPr="00970A60">
        <w:rPr>
          <w:rFonts w:cs="Times New Roman"/>
          <w:i/>
          <w:iCs/>
          <w:sz w:val="16"/>
          <w:szCs w:val="16"/>
        </w:rPr>
        <w:t>s</w:t>
      </w:r>
      <w:r w:rsidRPr="00970A60">
        <w:rPr>
          <w:rFonts w:cs="Times New Roman"/>
          <w:i/>
          <w:iCs/>
          <w:spacing w:val="-2"/>
          <w:sz w:val="16"/>
          <w:szCs w:val="16"/>
        </w:rPr>
        <w:t>l</w:t>
      </w:r>
      <w:r w:rsidRPr="00970A60">
        <w:rPr>
          <w:rFonts w:cs="Times New Roman"/>
          <w:i/>
          <w:iCs/>
          <w:spacing w:val="1"/>
          <w:sz w:val="16"/>
          <w:szCs w:val="16"/>
        </w:rPr>
        <w:t>a</w:t>
      </w:r>
      <w:r w:rsidRPr="00970A60">
        <w:rPr>
          <w:rFonts w:cs="Times New Roman"/>
          <w:i/>
          <w:iCs/>
          <w:spacing w:val="-1"/>
          <w:sz w:val="16"/>
          <w:szCs w:val="16"/>
        </w:rPr>
        <w:t>t</w:t>
      </w:r>
      <w:r w:rsidRPr="00970A60">
        <w:rPr>
          <w:rFonts w:cs="Times New Roman"/>
          <w:i/>
          <w:iCs/>
          <w:spacing w:val="1"/>
          <w:sz w:val="16"/>
          <w:szCs w:val="16"/>
        </w:rPr>
        <w:t>i</w:t>
      </w:r>
      <w:r w:rsidRPr="00970A60">
        <w:rPr>
          <w:rFonts w:cs="Times New Roman"/>
          <w:i/>
          <w:iCs/>
          <w:sz w:val="16"/>
          <w:szCs w:val="16"/>
        </w:rPr>
        <w:t>ve</w:t>
      </w:r>
      <w:r w:rsidRPr="00970A60">
        <w:rPr>
          <w:rFonts w:cs="Times New Roman"/>
          <w:i/>
          <w:iCs/>
          <w:spacing w:val="-1"/>
          <w:sz w:val="16"/>
          <w:szCs w:val="16"/>
        </w:rPr>
        <w:t xml:space="preserve"> </w:t>
      </w:r>
      <w:r w:rsidRPr="00970A60">
        <w:rPr>
          <w:rFonts w:cs="Times New Roman"/>
          <w:i/>
          <w:iCs/>
          <w:spacing w:val="-2"/>
          <w:sz w:val="16"/>
          <w:szCs w:val="16"/>
        </w:rPr>
        <w:t>C</w:t>
      </w:r>
      <w:r w:rsidRPr="00970A60">
        <w:rPr>
          <w:rFonts w:cs="Times New Roman"/>
          <w:i/>
          <w:iCs/>
          <w:spacing w:val="-1"/>
          <w:sz w:val="16"/>
          <w:szCs w:val="16"/>
        </w:rPr>
        <w:t>o</w:t>
      </w:r>
      <w:r w:rsidRPr="00970A60">
        <w:rPr>
          <w:rFonts w:cs="Times New Roman"/>
          <w:i/>
          <w:iCs/>
          <w:spacing w:val="1"/>
          <w:sz w:val="16"/>
          <w:szCs w:val="16"/>
        </w:rPr>
        <w:t>u</w:t>
      </w:r>
      <w:r w:rsidRPr="00970A60">
        <w:rPr>
          <w:rFonts w:cs="Times New Roman"/>
          <w:i/>
          <w:iCs/>
          <w:spacing w:val="-1"/>
          <w:sz w:val="16"/>
          <w:szCs w:val="16"/>
        </w:rPr>
        <w:t>n</w:t>
      </w:r>
      <w:r w:rsidRPr="00970A60">
        <w:rPr>
          <w:rFonts w:cs="Times New Roman"/>
          <w:i/>
          <w:iCs/>
          <w:sz w:val="16"/>
          <w:szCs w:val="16"/>
        </w:rPr>
        <w:t>c</w:t>
      </w:r>
      <w:r w:rsidRPr="00970A60">
        <w:rPr>
          <w:rFonts w:cs="Times New Roman"/>
          <w:i/>
          <w:iCs/>
          <w:spacing w:val="-1"/>
          <w:sz w:val="16"/>
          <w:szCs w:val="16"/>
        </w:rPr>
        <w:t>i</w:t>
      </w:r>
      <w:r w:rsidRPr="00970A60">
        <w:rPr>
          <w:rFonts w:cs="Times New Roman"/>
          <w:i/>
          <w:iCs/>
          <w:sz w:val="16"/>
          <w:szCs w:val="16"/>
        </w:rPr>
        <w:t>l</w:t>
      </w:r>
      <w:r w:rsidRPr="00970A60">
        <w:rPr>
          <w:rFonts w:cs="Times New Roman"/>
          <w:i/>
          <w:iCs/>
          <w:spacing w:val="1"/>
          <w:sz w:val="16"/>
          <w:szCs w:val="16"/>
        </w:rPr>
        <w:t xml:space="preserve"> </w:t>
      </w:r>
      <w:r w:rsidRPr="00970A60">
        <w:rPr>
          <w:rFonts w:cs="Times New Roman"/>
          <w:i/>
          <w:iCs/>
          <w:spacing w:val="-1"/>
          <w:sz w:val="16"/>
          <w:szCs w:val="16"/>
        </w:rPr>
        <w:t>D</w:t>
      </w:r>
      <w:r w:rsidRPr="00970A60">
        <w:rPr>
          <w:rFonts w:cs="Times New Roman"/>
          <w:i/>
          <w:iCs/>
          <w:spacing w:val="1"/>
          <w:sz w:val="16"/>
          <w:szCs w:val="16"/>
        </w:rPr>
        <w:t>i</w:t>
      </w:r>
      <w:r w:rsidRPr="00970A60">
        <w:rPr>
          <w:rFonts w:cs="Times New Roman"/>
          <w:i/>
          <w:iCs/>
          <w:spacing w:val="-3"/>
          <w:sz w:val="16"/>
          <w:szCs w:val="16"/>
        </w:rPr>
        <w:t>r</w:t>
      </w:r>
      <w:r w:rsidRPr="00970A60">
        <w:rPr>
          <w:rFonts w:cs="Times New Roman"/>
          <w:i/>
          <w:iCs/>
          <w:sz w:val="16"/>
          <w:szCs w:val="16"/>
        </w:rPr>
        <w:t>e</w:t>
      </w:r>
      <w:r w:rsidRPr="00970A60">
        <w:rPr>
          <w:rFonts w:cs="Times New Roman"/>
          <w:i/>
          <w:iCs/>
          <w:spacing w:val="-2"/>
          <w:sz w:val="16"/>
          <w:szCs w:val="16"/>
        </w:rPr>
        <w:t>c</w:t>
      </w:r>
      <w:r w:rsidRPr="00970A60">
        <w:rPr>
          <w:rFonts w:cs="Times New Roman"/>
          <w:i/>
          <w:iCs/>
          <w:spacing w:val="1"/>
          <w:sz w:val="16"/>
          <w:szCs w:val="16"/>
        </w:rPr>
        <w:t>to</w:t>
      </w:r>
      <w:r w:rsidRPr="00970A60">
        <w:rPr>
          <w:rFonts w:cs="Times New Roman"/>
          <w:i/>
          <w:iCs/>
          <w:sz w:val="16"/>
          <w:szCs w:val="16"/>
        </w:rPr>
        <w:t>r</w:t>
      </w:r>
    </w:p>
    <w:p w14:paraId="600C18EE" w14:textId="77777777" w:rsidR="00313FDE" w:rsidRPr="00970A60" w:rsidRDefault="00313FDE" w:rsidP="00313FDE">
      <w:pPr>
        <w:autoSpaceDE w:val="0"/>
        <w:autoSpaceDN w:val="0"/>
        <w:adjustRightInd w:val="0"/>
        <w:spacing w:before="6" w:line="180" w:lineRule="exact"/>
        <w:rPr>
          <w:rFonts w:cs="Times New Roman"/>
          <w:sz w:val="18"/>
          <w:szCs w:val="18"/>
        </w:rPr>
      </w:pPr>
    </w:p>
    <w:p w14:paraId="4B255D91" w14:textId="77777777" w:rsidR="00313FDE" w:rsidRPr="00970A60" w:rsidRDefault="00313FDE" w:rsidP="00313FDE">
      <w:pPr>
        <w:autoSpaceDE w:val="0"/>
        <w:autoSpaceDN w:val="0"/>
        <w:adjustRightInd w:val="0"/>
        <w:ind w:left="1352" w:right="-66"/>
        <w:rPr>
          <w:rFonts w:cs="Times New Roman"/>
          <w:sz w:val="16"/>
          <w:szCs w:val="16"/>
        </w:rPr>
      </w:pPr>
      <w:r w:rsidRPr="00970A60">
        <w:rPr>
          <w:rFonts w:cs="Times New Roman"/>
          <w:b/>
          <w:bCs/>
          <w:spacing w:val="1"/>
          <w:sz w:val="16"/>
          <w:szCs w:val="16"/>
        </w:rPr>
        <w:t>La</w:t>
      </w:r>
      <w:r w:rsidRPr="00970A60">
        <w:rPr>
          <w:rFonts w:cs="Times New Roman"/>
          <w:b/>
          <w:bCs/>
          <w:spacing w:val="-3"/>
          <w:sz w:val="16"/>
          <w:szCs w:val="16"/>
        </w:rPr>
        <w:t>u</w:t>
      </w:r>
      <w:r w:rsidRPr="00970A60">
        <w:rPr>
          <w:rFonts w:cs="Times New Roman"/>
          <w:b/>
          <w:bCs/>
          <w:sz w:val="16"/>
          <w:szCs w:val="16"/>
        </w:rPr>
        <w:t xml:space="preserve">ra </w:t>
      </w:r>
      <w:r w:rsidRPr="00970A60">
        <w:rPr>
          <w:rFonts w:cs="Times New Roman"/>
          <w:b/>
          <w:bCs/>
          <w:spacing w:val="-1"/>
          <w:sz w:val="16"/>
          <w:szCs w:val="16"/>
        </w:rPr>
        <w:t>D</w:t>
      </w:r>
      <w:r w:rsidRPr="00970A60">
        <w:rPr>
          <w:rFonts w:cs="Times New Roman"/>
          <w:b/>
          <w:bCs/>
          <w:sz w:val="16"/>
          <w:szCs w:val="16"/>
        </w:rPr>
        <w:t>.</w:t>
      </w:r>
      <w:r w:rsidRPr="00970A60">
        <w:rPr>
          <w:rFonts w:cs="Times New Roman"/>
          <w:b/>
          <w:bCs/>
          <w:spacing w:val="1"/>
          <w:sz w:val="16"/>
          <w:szCs w:val="16"/>
        </w:rPr>
        <w:t xml:space="preserve"> </w:t>
      </w:r>
      <w:r w:rsidRPr="00970A60">
        <w:rPr>
          <w:rFonts w:cs="Times New Roman"/>
          <w:b/>
          <w:bCs/>
          <w:spacing w:val="-3"/>
          <w:sz w:val="16"/>
          <w:szCs w:val="16"/>
        </w:rPr>
        <w:t>R</w:t>
      </w:r>
      <w:r w:rsidRPr="00970A60">
        <w:rPr>
          <w:rFonts w:cs="Times New Roman"/>
          <w:b/>
          <w:bCs/>
          <w:spacing w:val="1"/>
          <w:sz w:val="16"/>
          <w:szCs w:val="16"/>
        </w:rPr>
        <w:t>o</w:t>
      </w:r>
      <w:r w:rsidRPr="00970A60">
        <w:rPr>
          <w:rFonts w:cs="Times New Roman"/>
          <w:b/>
          <w:bCs/>
          <w:sz w:val="16"/>
          <w:szCs w:val="16"/>
        </w:rPr>
        <w:t>se</w:t>
      </w:r>
    </w:p>
    <w:p w14:paraId="73836E39" w14:textId="77777777" w:rsidR="00313FDE" w:rsidRPr="00970A60" w:rsidRDefault="00313FDE" w:rsidP="00313FDE">
      <w:pPr>
        <w:autoSpaceDE w:val="0"/>
        <w:autoSpaceDN w:val="0"/>
        <w:adjustRightInd w:val="0"/>
        <w:spacing w:line="182" w:lineRule="exact"/>
        <w:ind w:right="-62"/>
        <w:rPr>
          <w:rFonts w:cs="Times New Roman"/>
          <w:sz w:val="16"/>
          <w:szCs w:val="16"/>
        </w:rPr>
      </w:pPr>
      <w:r w:rsidRPr="00970A60">
        <w:rPr>
          <w:rFonts w:cs="Times New Roman"/>
          <w:i/>
          <w:iCs/>
          <w:spacing w:val="-1"/>
          <w:sz w:val="16"/>
          <w:szCs w:val="16"/>
        </w:rPr>
        <w:t>L</w:t>
      </w:r>
      <w:r w:rsidRPr="00970A60">
        <w:rPr>
          <w:rFonts w:cs="Times New Roman"/>
          <w:i/>
          <w:iCs/>
          <w:sz w:val="16"/>
          <w:szCs w:val="16"/>
        </w:rPr>
        <w:t>e</w:t>
      </w:r>
      <w:r w:rsidRPr="00970A60">
        <w:rPr>
          <w:rFonts w:cs="Times New Roman"/>
          <w:i/>
          <w:iCs/>
          <w:spacing w:val="1"/>
          <w:sz w:val="16"/>
          <w:szCs w:val="16"/>
        </w:rPr>
        <w:t>g</w:t>
      </w:r>
      <w:r w:rsidRPr="00970A60">
        <w:rPr>
          <w:rFonts w:cs="Times New Roman"/>
          <w:i/>
          <w:iCs/>
          <w:spacing w:val="-1"/>
          <w:sz w:val="16"/>
          <w:szCs w:val="16"/>
        </w:rPr>
        <w:t>i</w:t>
      </w:r>
      <w:r w:rsidRPr="00970A60">
        <w:rPr>
          <w:rFonts w:cs="Times New Roman"/>
          <w:i/>
          <w:iCs/>
          <w:sz w:val="16"/>
          <w:szCs w:val="16"/>
        </w:rPr>
        <w:t>s</w:t>
      </w:r>
      <w:r w:rsidRPr="00970A60">
        <w:rPr>
          <w:rFonts w:cs="Times New Roman"/>
          <w:i/>
          <w:iCs/>
          <w:spacing w:val="-2"/>
          <w:sz w:val="16"/>
          <w:szCs w:val="16"/>
        </w:rPr>
        <w:t>l</w:t>
      </w:r>
      <w:r w:rsidRPr="00970A60">
        <w:rPr>
          <w:rFonts w:cs="Times New Roman"/>
          <w:i/>
          <w:iCs/>
          <w:spacing w:val="1"/>
          <w:sz w:val="16"/>
          <w:szCs w:val="16"/>
        </w:rPr>
        <w:t>a</w:t>
      </w:r>
      <w:r w:rsidRPr="00970A60">
        <w:rPr>
          <w:rFonts w:cs="Times New Roman"/>
          <w:i/>
          <w:iCs/>
          <w:spacing w:val="-1"/>
          <w:sz w:val="16"/>
          <w:szCs w:val="16"/>
        </w:rPr>
        <w:t>t</w:t>
      </w:r>
      <w:r w:rsidRPr="00970A60">
        <w:rPr>
          <w:rFonts w:cs="Times New Roman"/>
          <w:i/>
          <w:iCs/>
          <w:spacing w:val="1"/>
          <w:sz w:val="16"/>
          <w:szCs w:val="16"/>
        </w:rPr>
        <w:t>i</w:t>
      </w:r>
      <w:r w:rsidRPr="00970A60">
        <w:rPr>
          <w:rFonts w:cs="Times New Roman"/>
          <w:i/>
          <w:iCs/>
          <w:sz w:val="16"/>
          <w:szCs w:val="16"/>
        </w:rPr>
        <w:t>ve</w:t>
      </w:r>
      <w:r w:rsidRPr="00970A60">
        <w:rPr>
          <w:rFonts w:cs="Times New Roman"/>
          <w:i/>
          <w:iCs/>
          <w:spacing w:val="-1"/>
          <w:sz w:val="16"/>
          <w:szCs w:val="16"/>
        </w:rPr>
        <w:t xml:space="preserve"> </w:t>
      </w:r>
      <w:r w:rsidRPr="00970A60">
        <w:rPr>
          <w:rFonts w:cs="Times New Roman"/>
          <w:i/>
          <w:iCs/>
          <w:spacing w:val="-2"/>
          <w:sz w:val="16"/>
          <w:szCs w:val="16"/>
        </w:rPr>
        <w:t>C</w:t>
      </w:r>
      <w:r w:rsidRPr="00970A60">
        <w:rPr>
          <w:rFonts w:cs="Times New Roman"/>
          <w:i/>
          <w:iCs/>
          <w:spacing w:val="-1"/>
          <w:sz w:val="16"/>
          <w:szCs w:val="16"/>
        </w:rPr>
        <w:t>o</w:t>
      </w:r>
      <w:r w:rsidRPr="00970A60">
        <w:rPr>
          <w:rFonts w:cs="Times New Roman"/>
          <w:i/>
          <w:iCs/>
          <w:spacing w:val="1"/>
          <w:sz w:val="16"/>
          <w:szCs w:val="16"/>
        </w:rPr>
        <w:t>u</w:t>
      </w:r>
      <w:r w:rsidRPr="00970A60">
        <w:rPr>
          <w:rFonts w:cs="Times New Roman"/>
          <w:i/>
          <w:iCs/>
          <w:spacing w:val="-1"/>
          <w:sz w:val="16"/>
          <w:szCs w:val="16"/>
        </w:rPr>
        <w:t>n</w:t>
      </w:r>
      <w:r w:rsidRPr="00970A60">
        <w:rPr>
          <w:rFonts w:cs="Times New Roman"/>
          <w:i/>
          <w:iCs/>
          <w:sz w:val="16"/>
          <w:szCs w:val="16"/>
        </w:rPr>
        <w:t>c</w:t>
      </w:r>
      <w:r w:rsidRPr="00970A60">
        <w:rPr>
          <w:rFonts w:cs="Times New Roman"/>
          <w:i/>
          <w:iCs/>
          <w:spacing w:val="-1"/>
          <w:sz w:val="16"/>
          <w:szCs w:val="16"/>
        </w:rPr>
        <w:t>i</w:t>
      </w:r>
      <w:r w:rsidRPr="00970A60">
        <w:rPr>
          <w:rFonts w:cs="Times New Roman"/>
          <w:i/>
          <w:iCs/>
          <w:sz w:val="16"/>
          <w:szCs w:val="16"/>
        </w:rPr>
        <w:t>l</w:t>
      </w:r>
      <w:r w:rsidRPr="00970A60">
        <w:rPr>
          <w:rFonts w:cs="Times New Roman"/>
          <w:i/>
          <w:iCs/>
          <w:spacing w:val="1"/>
          <w:sz w:val="16"/>
          <w:szCs w:val="16"/>
        </w:rPr>
        <w:t xml:space="preserve"> </w:t>
      </w:r>
      <w:r w:rsidRPr="00970A60">
        <w:rPr>
          <w:rFonts w:cs="Times New Roman"/>
          <w:i/>
          <w:iCs/>
          <w:spacing w:val="-1"/>
          <w:sz w:val="16"/>
          <w:szCs w:val="16"/>
        </w:rPr>
        <w:t>D</w:t>
      </w:r>
      <w:r w:rsidRPr="00970A60">
        <w:rPr>
          <w:rFonts w:cs="Times New Roman"/>
          <w:i/>
          <w:iCs/>
          <w:spacing w:val="-2"/>
          <w:sz w:val="16"/>
          <w:szCs w:val="16"/>
        </w:rPr>
        <w:t>e</w:t>
      </w:r>
      <w:r w:rsidRPr="00970A60">
        <w:rPr>
          <w:rFonts w:cs="Times New Roman"/>
          <w:i/>
          <w:iCs/>
          <w:spacing w:val="-1"/>
          <w:sz w:val="16"/>
          <w:szCs w:val="16"/>
        </w:rPr>
        <w:t>p</w:t>
      </w:r>
      <w:r w:rsidRPr="00970A60">
        <w:rPr>
          <w:rFonts w:cs="Times New Roman"/>
          <w:i/>
          <w:iCs/>
          <w:spacing w:val="1"/>
          <w:sz w:val="16"/>
          <w:szCs w:val="16"/>
        </w:rPr>
        <w:t>ut</w:t>
      </w:r>
      <w:r w:rsidRPr="00970A60">
        <w:rPr>
          <w:rFonts w:cs="Times New Roman"/>
          <w:i/>
          <w:iCs/>
          <w:sz w:val="16"/>
          <w:szCs w:val="16"/>
        </w:rPr>
        <w:t>y</w:t>
      </w:r>
      <w:r w:rsidRPr="00970A60">
        <w:rPr>
          <w:rFonts w:cs="Times New Roman"/>
          <w:i/>
          <w:iCs/>
          <w:spacing w:val="-1"/>
          <w:sz w:val="16"/>
          <w:szCs w:val="16"/>
        </w:rPr>
        <w:t xml:space="preserve"> D</w:t>
      </w:r>
      <w:r w:rsidRPr="00970A60">
        <w:rPr>
          <w:rFonts w:cs="Times New Roman"/>
          <w:i/>
          <w:iCs/>
          <w:spacing w:val="1"/>
          <w:sz w:val="16"/>
          <w:szCs w:val="16"/>
        </w:rPr>
        <w:t>i</w:t>
      </w:r>
      <w:r w:rsidRPr="00970A60">
        <w:rPr>
          <w:rFonts w:cs="Times New Roman"/>
          <w:i/>
          <w:iCs/>
          <w:spacing w:val="-3"/>
          <w:sz w:val="16"/>
          <w:szCs w:val="16"/>
        </w:rPr>
        <w:t>r</w:t>
      </w:r>
      <w:r w:rsidRPr="00970A60">
        <w:rPr>
          <w:rFonts w:cs="Times New Roman"/>
          <w:i/>
          <w:iCs/>
          <w:sz w:val="16"/>
          <w:szCs w:val="16"/>
        </w:rPr>
        <w:t>ec</w:t>
      </w:r>
      <w:r w:rsidRPr="00970A60">
        <w:rPr>
          <w:rFonts w:cs="Times New Roman"/>
          <w:i/>
          <w:iCs/>
          <w:spacing w:val="-1"/>
          <w:sz w:val="16"/>
          <w:szCs w:val="16"/>
        </w:rPr>
        <w:t>t</w:t>
      </w:r>
      <w:r w:rsidRPr="00970A60">
        <w:rPr>
          <w:rFonts w:cs="Times New Roman"/>
          <w:i/>
          <w:iCs/>
          <w:spacing w:val="1"/>
          <w:sz w:val="16"/>
          <w:szCs w:val="16"/>
        </w:rPr>
        <w:t>o</w:t>
      </w:r>
      <w:r w:rsidRPr="00970A60">
        <w:rPr>
          <w:rFonts w:cs="Times New Roman"/>
          <w:i/>
          <w:iCs/>
          <w:sz w:val="16"/>
          <w:szCs w:val="16"/>
        </w:rPr>
        <w:t>r</w:t>
      </w:r>
    </w:p>
    <w:p w14:paraId="142865CA" w14:textId="77777777" w:rsidR="00313FDE" w:rsidRPr="00970A60" w:rsidRDefault="00313FDE" w:rsidP="00313FDE">
      <w:pPr>
        <w:autoSpaceDE w:val="0"/>
        <w:autoSpaceDN w:val="0"/>
        <w:adjustRightInd w:val="0"/>
        <w:spacing w:line="200" w:lineRule="exact"/>
        <w:rPr>
          <w:rFonts w:cs="Times New Roman"/>
          <w:sz w:val="20"/>
          <w:szCs w:val="20"/>
        </w:rPr>
      </w:pPr>
    </w:p>
    <w:p w14:paraId="6CD5AB34" w14:textId="77777777" w:rsidR="00313FDE" w:rsidRPr="00970A60" w:rsidRDefault="00313FDE" w:rsidP="00313FDE">
      <w:pPr>
        <w:autoSpaceDE w:val="0"/>
        <w:autoSpaceDN w:val="0"/>
        <w:adjustRightInd w:val="0"/>
        <w:spacing w:before="29"/>
        <w:ind w:left="2431" w:right="-20"/>
        <w:rPr>
          <w:rFonts w:cs="Times New Roman"/>
          <w:szCs w:val="24"/>
        </w:rPr>
      </w:pPr>
      <w:r w:rsidRPr="00970A60">
        <w:rPr>
          <w:rFonts w:cs="Times New Roman"/>
          <w:b/>
          <w:bCs/>
          <w:szCs w:val="24"/>
        </w:rPr>
        <w:t>CL</w:t>
      </w:r>
      <w:r w:rsidRPr="00970A60">
        <w:rPr>
          <w:rFonts w:cs="Times New Roman"/>
          <w:b/>
          <w:bCs/>
          <w:spacing w:val="1"/>
          <w:szCs w:val="24"/>
        </w:rPr>
        <w:t>E</w:t>
      </w:r>
      <w:r w:rsidRPr="00970A60">
        <w:rPr>
          <w:rFonts w:cs="Times New Roman"/>
          <w:b/>
          <w:bCs/>
          <w:szCs w:val="24"/>
        </w:rPr>
        <w:t>A</w:t>
      </w:r>
      <w:r w:rsidRPr="00970A60">
        <w:rPr>
          <w:rFonts w:cs="Times New Roman"/>
          <w:b/>
          <w:bCs/>
          <w:spacing w:val="-1"/>
          <w:szCs w:val="24"/>
        </w:rPr>
        <w:t>R</w:t>
      </w:r>
      <w:r w:rsidRPr="00970A60">
        <w:rPr>
          <w:rFonts w:cs="Times New Roman"/>
          <w:b/>
          <w:bCs/>
          <w:szCs w:val="24"/>
        </w:rPr>
        <w:t>IN</w:t>
      </w:r>
      <w:r w:rsidRPr="00970A60">
        <w:rPr>
          <w:rFonts w:cs="Times New Roman"/>
          <w:b/>
          <w:bCs/>
          <w:spacing w:val="-2"/>
          <w:szCs w:val="24"/>
        </w:rPr>
        <w:t>G</w:t>
      </w:r>
      <w:r w:rsidRPr="00970A60">
        <w:rPr>
          <w:rFonts w:cs="Times New Roman"/>
          <w:b/>
          <w:bCs/>
          <w:szCs w:val="24"/>
        </w:rPr>
        <w:t>H</w:t>
      </w:r>
      <w:r w:rsidRPr="00970A60">
        <w:rPr>
          <w:rFonts w:cs="Times New Roman"/>
          <w:b/>
          <w:bCs/>
          <w:spacing w:val="1"/>
          <w:szCs w:val="24"/>
        </w:rPr>
        <w:t>O</w:t>
      </w:r>
      <w:r w:rsidRPr="00970A60">
        <w:rPr>
          <w:rFonts w:cs="Times New Roman"/>
          <w:b/>
          <w:bCs/>
          <w:szCs w:val="24"/>
        </w:rPr>
        <w:t>USE</w:t>
      </w:r>
      <w:r w:rsidRPr="00970A60">
        <w:rPr>
          <w:rFonts w:cs="Times New Roman"/>
          <w:b/>
          <w:bCs/>
          <w:spacing w:val="1"/>
          <w:szCs w:val="24"/>
        </w:rPr>
        <w:t xml:space="preserve"> </w:t>
      </w:r>
      <w:r w:rsidRPr="00970A60">
        <w:rPr>
          <w:rFonts w:cs="Times New Roman"/>
          <w:b/>
          <w:bCs/>
          <w:szCs w:val="24"/>
        </w:rPr>
        <w:t>RE</w:t>
      </w:r>
      <w:r w:rsidRPr="00970A60">
        <w:rPr>
          <w:rFonts w:cs="Times New Roman"/>
          <w:b/>
          <w:bCs/>
          <w:spacing w:val="-2"/>
          <w:szCs w:val="24"/>
        </w:rPr>
        <w:t>P</w:t>
      </w:r>
      <w:r w:rsidRPr="00970A60">
        <w:rPr>
          <w:rFonts w:cs="Times New Roman"/>
          <w:b/>
          <w:bCs/>
          <w:szCs w:val="24"/>
        </w:rPr>
        <w:t>ORT</w:t>
      </w:r>
      <w:r w:rsidRPr="00970A60">
        <w:rPr>
          <w:rFonts w:cs="Times New Roman"/>
          <w:b/>
          <w:bCs/>
          <w:spacing w:val="2"/>
          <w:szCs w:val="24"/>
        </w:rPr>
        <w:t xml:space="preserve"> </w:t>
      </w:r>
      <w:r w:rsidRPr="00970A60">
        <w:rPr>
          <w:rFonts w:cs="Times New Roman"/>
          <w:b/>
          <w:bCs/>
          <w:szCs w:val="24"/>
        </w:rPr>
        <w:t>TO A</w:t>
      </w:r>
      <w:r w:rsidRPr="00970A60">
        <w:rPr>
          <w:rFonts w:cs="Times New Roman"/>
          <w:b/>
          <w:bCs/>
          <w:spacing w:val="-2"/>
          <w:szCs w:val="24"/>
        </w:rPr>
        <w:t>G</w:t>
      </w:r>
      <w:r w:rsidRPr="00970A60">
        <w:rPr>
          <w:rFonts w:cs="Times New Roman"/>
          <w:b/>
          <w:bCs/>
          <w:szCs w:val="24"/>
        </w:rPr>
        <w:t>EN</w:t>
      </w:r>
      <w:r w:rsidRPr="00970A60">
        <w:rPr>
          <w:rFonts w:cs="Times New Roman"/>
          <w:b/>
          <w:bCs/>
          <w:spacing w:val="-1"/>
          <w:szCs w:val="24"/>
        </w:rPr>
        <w:t>C</w:t>
      </w:r>
      <w:r w:rsidRPr="00970A60">
        <w:rPr>
          <w:rFonts w:cs="Times New Roman"/>
          <w:b/>
          <w:bCs/>
          <w:szCs w:val="24"/>
        </w:rPr>
        <w:t>Y</w:t>
      </w:r>
    </w:p>
    <w:p w14:paraId="5C15EC44" w14:textId="77777777" w:rsidR="00313FDE" w:rsidRPr="00970A60" w:rsidRDefault="00313FDE" w:rsidP="00313FDE">
      <w:pPr>
        <w:autoSpaceDE w:val="0"/>
        <w:autoSpaceDN w:val="0"/>
        <w:adjustRightInd w:val="0"/>
        <w:spacing w:before="6" w:line="190" w:lineRule="exact"/>
        <w:rPr>
          <w:rFonts w:cs="Times New Roman"/>
          <w:sz w:val="19"/>
          <w:szCs w:val="19"/>
        </w:rPr>
      </w:pPr>
    </w:p>
    <w:p w14:paraId="5015C8A4" w14:textId="77777777" w:rsidR="00313FDE" w:rsidRPr="00970A60" w:rsidRDefault="00313FDE" w:rsidP="00313FDE">
      <w:pPr>
        <w:autoSpaceDE w:val="0"/>
        <w:autoSpaceDN w:val="0"/>
        <w:adjustRightInd w:val="0"/>
        <w:ind w:left="475" w:right="442"/>
        <w:rPr>
          <w:rFonts w:cs="Times New Roman"/>
          <w:szCs w:val="24"/>
        </w:rPr>
      </w:pPr>
      <w:r w:rsidRPr="00970A60">
        <w:rPr>
          <w:rFonts w:cs="Times New Roman"/>
          <w:spacing w:val="1"/>
          <w:szCs w:val="24"/>
        </w:rPr>
        <w:t>[</w:t>
      </w:r>
      <w:r w:rsidRPr="00970A60">
        <w:rPr>
          <w:rFonts w:cs="Times New Roman"/>
          <w:szCs w:val="24"/>
        </w:rPr>
        <w:t>T</w:t>
      </w:r>
      <w:r w:rsidRPr="00970A60">
        <w:rPr>
          <w:rFonts w:cs="Times New Roman"/>
          <w:spacing w:val="1"/>
          <w:szCs w:val="24"/>
        </w:rPr>
        <w:t>H</w:t>
      </w:r>
      <w:r w:rsidRPr="00970A60">
        <w:rPr>
          <w:rFonts w:cs="Times New Roman"/>
          <w:spacing w:val="-6"/>
          <w:szCs w:val="24"/>
        </w:rPr>
        <w:t>I</w:t>
      </w:r>
      <w:r w:rsidRPr="00970A60">
        <w:rPr>
          <w:rFonts w:cs="Times New Roman"/>
          <w:szCs w:val="24"/>
        </w:rPr>
        <w:t>S</w:t>
      </w:r>
      <w:r w:rsidRPr="00970A60">
        <w:rPr>
          <w:rFonts w:cs="Times New Roman"/>
          <w:spacing w:val="22"/>
          <w:szCs w:val="24"/>
        </w:rPr>
        <w:t xml:space="preserve"> </w:t>
      </w:r>
      <w:r w:rsidRPr="00970A60">
        <w:rPr>
          <w:rFonts w:cs="Times New Roman"/>
          <w:szCs w:val="24"/>
        </w:rPr>
        <w:t>REPORT</w:t>
      </w:r>
      <w:r w:rsidRPr="00970A60">
        <w:rPr>
          <w:rFonts w:cs="Times New Roman"/>
          <w:spacing w:val="23"/>
          <w:szCs w:val="24"/>
        </w:rPr>
        <w:t xml:space="preserve"> </w:t>
      </w:r>
      <w:r w:rsidRPr="00970A60">
        <w:rPr>
          <w:rFonts w:cs="Times New Roman"/>
          <w:szCs w:val="24"/>
        </w:rPr>
        <w:t>H</w:t>
      </w:r>
      <w:r w:rsidRPr="00970A60">
        <w:rPr>
          <w:rFonts w:cs="Times New Roman"/>
          <w:spacing w:val="-1"/>
          <w:szCs w:val="24"/>
        </w:rPr>
        <w:t>A</w:t>
      </w:r>
      <w:r w:rsidRPr="00970A60">
        <w:rPr>
          <w:rFonts w:cs="Times New Roman"/>
          <w:szCs w:val="24"/>
        </w:rPr>
        <w:t>S</w:t>
      </w:r>
      <w:r w:rsidRPr="00970A60">
        <w:rPr>
          <w:rFonts w:cs="Times New Roman"/>
          <w:spacing w:val="22"/>
          <w:szCs w:val="24"/>
        </w:rPr>
        <w:t xml:space="preserve"> </w:t>
      </w:r>
      <w:r w:rsidRPr="00970A60">
        <w:rPr>
          <w:rFonts w:cs="Times New Roman"/>
          <w:szCs w:val="24"/>
        </w:rPr>
        <w:t>BEEN</w:t>
      </w:r>
      <w:r w:rsidRPr="00970A60">
        <w:rPr>
          <w:rFonts w:cs="Times New Roman"/>
          <w:spacing w:val="20"/>
          <w:szCs w:val="24"/>
        </w:rPr>
        <w:t xml:space="preserve"> </w:t>
      </w:r>
      <w:r w:rsidRPr="00970A60">
        <w:rPr>
          <w:rFonts w:cs="Times New Roman"/>
          <w:spacing w:val="1"/>
          <w:szCs w:val="24"/>
        </w:rPr>
        <w:t>P</w:t>
      </w:r>
      <w:r w:rsidRPr="00970A60">
        <w:rPr>
          <w:rFonts w:cs="Times New Roman"/>
          <w:szCs w:val="24"/>
        </w:rPr>
        <w:t>REPARED</w:t>
      </w:r>
      <w:r w:rsidRPr="00970A60">
        <w:rPr>
          <w:rFonts w:cs="Times New Roman"/>
          <w:spacing w:val="21"/>
          <w:szCs w:val="24"/>
        </w:rPr>
        <w:t xml:space="preserve"> </w:t>
      </w:r>
      <w:r w:rsidRPr="00970A60">
        <w:rPr>
          <w:rFonts w:cs="Times New Roman"/>
          <w:spacing w:val="1"/>
          <w:szCs w:val="24"/>
        </w:rPr>
        <w:t>P</w:t>
      </w:r>
      <w:r w:rsidRPr="00970A60">
        <w:rPr>
          <w:rFonts w:cs="Times New Roman"/>
          <w:spacing w:val="2"/>
          <w:szCs w:val="24"/>
        </w:rPr>
        <w:t>U</w:t>
      </w:r>
      <w:r w:rsidRPr="00970A60">
        <w:rPr>
          <w:rFonts w:cs="Times New Roman"/>
          <w:szCs w:val="24"/>
        </w:rPr>
        <w:t>R</w:t>
      </w:r>
      <w:r w:rsidRPr="00970A60">
        <w:rPr>
          <w:rFonts w:cs="Times New Roman"/>
          <w:spacing w:val="1"/>
          <w:szCs w:val="24"/>
        </w:rPr>
        <w:t>S</w:t>
      </w:r>
      <w:r w:rsidRPr="00970A60">
        <w:rPr>
          <w:rFonts w:cs="Times New Roman"/>
          <w:szCs w:val="24"/>
        </w:rPr>
        <w:t>U</w:t>
      </w:r>
      <w:r w:rsidRPr="00970A60">
        <w:rPr>
          <w:rFonts w:cs="Times New Roman"/>
          <w:spacing w:val="-1"/>
          <w:szCs w:val="24"/>
        </w:rPr>
        <w:t>A</w:t>
      </w:r>
      <w:r w:rsidRPr="00970A60">
        <w:rPr>
          <w:rFonts w:cs="Times New Roman"/>
          <w:szCs w:val="24"/>
        </w:rPr>
        <w:t>NT</w:t>
      </w:r>
      <w:r w:rsidRPr="00970A60">
        <w:rPr>
          <w:rFonts w:cs="Times New Roman"/>
          <w:spacing w:val="21"/>
          <w:szCs w:val="24"/>
        </w:rPr>
        <w:t xml:space="preserve"> </w:t>
      </w:r>
      <w:r w:rsidRPr="00970A60">
        <w:rPr>
          <w:rFonts w:cs="Times New Roman"/>
          <w:szCs w:val="24"/>
        </w:rPr>
        <w:t>TO</w:t>
      </w:r>
      <w:r w:rsidRPr="00970A60">
        <w:rPr>
          <w:rFonts w:cs="Times New Roman"/>
          <w:spacing w:val="21"/>
          <w:szCs w:val="24"/>
        </w:rPr>
        <w:t xml:space="preserve"> </w:t>
      </w:r>
      <w:r w:rsidRPr="00970A60">
        <w:rPr>
          <w:rFonts w:cs="Times New Roman"/>
          <w:spacing w:val="1"/>
          <w:szCs w:val="24"/>
        </w:rPr>
        <w:t>S</w:t>
      </w:r>
      <w:r w:rsidRPr="00970A60">
        <w:rPr>
          <w:rFonts w:cs="Times New Roman"/>
          <w:szCs w:val="24"/>
        </w:rPr>
        <w:t>.</w:t>
      </w:r>
      <w:r w:rsidRPr="00970A60">
        <w:rPr>
          <w:rFonts w:cs="Times New Roman"/>
          <w:spacing w:val="21"/>
          <w:szCs w:val="24"/>
        </w:rPr>
        <w:t xml:space="preserve"> </w:t>
      </w:r>
      <w:r w:rsidRPr="00970A60">
        <w:rPr>
          <w:rFonts w:cs="Times New Roman"/>
          <w:szCs w:val="24"/>
        </w:rPr>
        <w:t>227.15,</w:t>
      </w:r>
      <w:r w:rsidRPr="00970A60">
        <w:rPr>
          <w:rFonts w:cs="Times New Roman"/>
          <w:spacing w:val="26"/>
          <w:szCs w:val="24"/>
        </w:rPr>
        <w:t xml:space="preserve"> </w:t>
      </w:r>
      <w:r w:rsidRPr="00970A60">
        <w:rPr>
          <w:rFonts w:cs="Times New Roman"/>
          <w:spacing w:val="1"/>
          <w:szCs w:val="24"/>
        </w:rPr>
        <w:t>S</w:t>
      </w:r>
      <w:r w:rsidRPr="00970A60">
        <w:rPr>
          <w:rFonts w:cs="Times New Roman"/>
          <w:szCs w:val="24"/>
        </w:rPr>
        <w:t>T</w:t>
      </w:r>
      <w:r w:rsidRPr="00970A60">
        <w:rPr>
          <w:rFonts w:cs="Times New Roman"/>
          <w:spacing w:val="-1"/>
          <w:szCs w:val="24"/>
        </w:rPr>
        <w:t>A</w:t>
      </w:r>
      <w:r w:rsidRPr="00970A60">
        <w:rPr>
          <w:rFonts w:cs="Times New Roman"/>
          <w:szCs w:val="24"/>
        </w:rPr>
        <w:t xml:space="preserve">TS. </w:t>
      </w:r>
      <w:r w:rsidRPr="00970A60">
        <w:rPr>
          <w:rFonts w:cs="Times New Roman"/>
          <w:spacing w:val="43"/>
          <w:szCs w:val="24"/>
        </w:rPr>
        <w:t xml:space="preserve"> </w:t>
      </w:r>
      <w:r w:rsidRPr="00970A60">
        <w:rPr>
          <w:rFonts w:cs="Times New Roman"/>
          <w:szCs w:val="24"/>
        </w:rPr>
        <w:t>T</w:t>
      </w:r>
      <w:r w:rsidRPr="00970A60">
        <w:rPr>
          <w:rFonts w:cs="Times New Roman"/>
          <w:spacing w:val="1"/>
          <w:szCs w:val="24"/>
        </w:rPr>
        <w:t>H</w:t>
      </w:r>
      <w:r w:rsidRPr="00970A60">
        <w:rPr>
          <w:rFonts w:cs="Times New Roman"/>
          <w:spacing w:val="-6"/>
          <w:szCs w:val="24"/>
        </w:rPr>
        <w:t>I</w:t>
      </w:r>
      <w:r w:rsidRPr="00970A60">
        <w:rPr>
          <w:rFonts w:cs="Times New Roman"/>
          <w:szCs w:val="24"/>
        </w:rPr>
        <w:t xml:space="preserve">S </w:t>
      </w:r>
      <w:r w:rsidRPr="00970A60">
        <w:rPr>
          <w:rFonts w:cs="Times New Roman"/>
          <w:spacing w:val="-3"/>
          <w:szCs w:val="24"/>
        </w:rPr>
        <w:t>I</w:t>
      </w:r>
      <w:r w:rsidRPr="00970A60">
        <w:rPr>
          <w:rFonts w:cs="Times New Roman"/>
          <w:szCs w:val="24"/>
        </w:rPr>
        <w:t>S</w:t>
      </w:r>
      <w:r w:rsidRPr="00970A60">
        <w:rPr>
          <w:rFonts w:cs="Times New Roman"/>
          <w:spacing w:val="8"/>
          <w:szCs w:val="24"/>
        </w:rPr>
        <w:t xml:space="preserve"> </w:t>
      </w:r>
      <w:r w:rsidRPr="00970A60">
        <w:rPr>
          <w:rFonts w:cs="Times New Roman"/>
          <w:szCs w:val="24"/>
        </w:rPr>
        <w:t>A</w:t>
      </w:r>
      <w:r w:rsidRPr="00970A60">
        <w:rPr>
          <w:rFonts w:cs="Times New Roman"/>
          <w:spacing w:val="6"/>
          <w:szCs w:val="24"/>
        </w:rPr>
        <w:t xml:space="preserve"> </w:t>
      </w:r>
      <w:r w:rsidRPr="00970A60">
        <w:rPr>
          <w:rFonts w:cs="Times New Roman"/>
          <w:szCs w:val="24"/>
        </w:rPr>
        <w:t>REPORT</w:t>
      </w:r>
      <w:r w:rsidRPr="00970A60">
        <w:rPr>
          <w:rFonts w:cs="Times New Roman"/>
          <w:spacing w:val="7"/>
          <w:szCs w:val="24"/>
        </w:rPr>
        <w:t xml:space="preserve"> </w:t>
      </w:r>
      <w:r w:rsidRPr="00970A60">
        <w:rPr>
          <w:rFonts w:cs="Times New Roman"/>
          <w:szCs w:val="24"/>
        </w:rPr>
        <w:t>ON</w:t>
      </w:r>
      <w:r w:rsidRPr="00970A60">
        <w:rPr>
          <w:rFonts w:cs="Times New Roman"/>
          <w:spacing w:val="6"/>
          <w:szCs w:val="24"/>
        </w:rPr>
        <w:t xml:space="preserve"> </w:t>
      </w:r>
      <w:r w:rsidRPr="00970A60">
        <w:rPr>
          <w:rFonts w:cs="Times New Roman"/>
          <w:szCs w:val="24"/>
        </w:rPr>
        <w:t>A</w:t>
      </w:r>
      <w:r w:rsidRPr="00970A60">
        <w:rPr>
          <w:rFonts w:cs="Times New Roman"/>
          <w:spacing w:val="6"/>
          <w:szCs w:val="24"/>
        </w:rPr>
        <w:t xml:space="preserve"> </w:t>
      </w:r>
      <w:r w:rsidRPr="00970A60">
        <w:rPr>
          <w:rFonts w:cs="Times New Roman"/>
          <w:spacing w:val="-2"/>
          <w:szCs w:val="24"/>
        </w:rPr>
        <w:t>R</w:t>
      </w:r>
      <w:r w:rsidRPr="00970A60">
        <w:rPr>
          <w:rFonts w:cs="Times New Roman"/>
          <w:spacing w:val="2"/>
          <w:szCs w:val="24"/>
        </w:rPr>
        <w:t>U</w:t>
      </w:r>
      <w:r w:rsidRPr="00970A60">
        <w:rPr>
          <w:rFonts w:cs="Times New Roman"/>
          <w:spacing w:val="-2"/>
          <w:szCs w:val="24"/>
        </w:rPr>
        <w:t>L</w:t>
      </w:r>
      <w:r w:rsidRPr="00970A60">
        <w:rPr>
          <w:rFonts w:cs="Times New Roman"/>
          <w:szCs w:val="24"/>
        </w:rPr>
        <w:t>E</w:t>
      </w:r>
      <w:r w:rsidRPr="00970A60">
        <w:rPr>
          <w:rFonts w:cs="Times New Roman"/>
          <w:spacing w:val="7"/>
          <w:szCs w:val="24"/>
        </w:rPr>
        <w:t xml:space="preserve"> </w:t>
      </w:r>
      <w:r w:rsidRPr="00970A60">
        <w:rPr>
          <w:rFonts w:cs="Times New Roman"/>
          <w:szCs w:val="24"/>
        </w:rPr>
        <w:t>AS</w:t>
      </w:r>
      <w:r w:rsidRPr="00970A60">
        <w:rPr>
          <w:rFonts w:cs="Times New Roman"/>
          <w:spacing w:val="7"/>
          <w:szCs w:val="24"/>
        </w:rPr>
        <w:t xml:space="preserve"> </w:t>
      </w:r>
      <w:r w:rsidRPr="00970A60">
        <w:rPr>
          <w:rFonts w:cs="Times New Roman"/>
          <w:szCs w:val="24"/>
        </w:rPr>
        <w:t>O</w:t>
      </w:r>
      <w:r w:rsidRPr="00970A60">
        <w:rPr>
          <w:rFonts w:cs="Times New Roman"/>
          <w:spacing w:val="2"/>
          <w:szCs w:val="24"/>
        </w:rPr>
        <w:t>R</w:t>
      </w:r>
      <w:r w:rsidRPr="00970A60">
        <w:rPr>
          <w:rFonts w:cs="Times New Roman"/>
          <w:spacing w:val="-3"/>
          <w:szCs w:val="24"/>
        </w:rPr>
        <w:t>I</w:t>
      </w:r>
      <w:r w:rsidRPr="00970A60">
        <w:rPr>
          <w:rFonts w:cs="Times New Roman"/>
          <w:spacing w:val="2"/>
          <w:szCs w:val="24"/>
        </w:rPr>
        <w:t>G</w:t>
      </w:r>
      <w:r w:rsidRPr="00970A60">
        <w:rPr>
          <w:rFonts w:cs="Times New Roman"/>
          <w:spacing w:val="-3"/>
          <w:szCs w:val="24"/>
        </w:rPr>
        <w:t>I</w:t>
      </w:r>
      <w:r w:rsidRPr="00970A60">
        <w:rPr>
          <w:rFonts w:cs="Times New Roman"/>
          <w:spacing w:val="2"/>
          <w:szCs w:val="24"/>
        </w:rPr>
        <w:t>NA</w:t>
      </w:r>
      <w:r w:rsidRPr="00970A60">
        <w:rPr>
          <w:rFonts w:cs="Times New Roman"/>
          <w:szCs w:val="24"/>
        </w:rPr>
        <w:t>L</w:t>
      </w:r>
      <w:r w:rsidRPr="00970A60">
        <w:rPr>
          <w:rFonts w:cs="Times New Roman"/>
          <w:spacing w:val="-3"/>
          <w:szCs w:val="24"/>
        </w:rPr>
        <w:t>L</w:t>
      </w:r>
      <w:r w:rsidRPr="00970A60">
        <w:rPr>
          <w:rFonts w:cs="Times New Roman"/>
          <w:szCs w:val="24"/>
        </w:rPr>
        <w:t>Y</w:t>
      </w:r>
      <w:r w:rsidRPr="00970A60">
        <w:rPr>
          <w:rFonts w:cs="Times New Roman"/>
          <w:spacing w:val="9"/>
          <w:szCs w:val="24"/>
        </w:rPr>
        <w:t xml:space="preserve"> </w:t>
      </w:r>
      <w:r w:rsidRPr="00970A60">
        <w:rPr>
          <w:rFonts w:cs="Times New Roman"/>
          <w:spacing w:val="1"/>
          <w:szCs w:val="24"/>
        </w:rPr>
        <w:t>P</w:t>
      </w:r>
      <w:r w:rsidRPr="00970A60">
        <w:rPr>
          <w:rFonts w:cs="Times New Roman"/>
          <w:szCs w:val="24"/>
        </w:rPr>
        <w:t>RO</w:t>
      </w:r>
      <w:r w:rsidRPr="00970A60">
        <w:rPr>
          <w:rFonts w:cs="Times New Roman"/>
          <w:spacing w:val="3"/>
          <w:szCs w:val="24"/>
        </w:rPr>
        <w:t>P</w:t>
      </w:r>
      <w:r w:rsidRPr="00970A60">
        <w:rPr>
          <w:rFonts w:cs="Times New Roman"/>
          <w:szCs w:val="24"/>
        </w:rPr>
        <w:t>OSED</w:t>
      </w:r>
      <w:r w:rsidRPr="00970A60">
        <w:rPr>
          <w:rFonts w:cs="Times New Roman"/>
          <w:spacing w:val="7"/>
          <w:szCs w:val="24"/>
        </w:rPr>
        <w:t xml:space="preserve"> </w:t>
      </w:r>
      <w:r w:rsidRPr="00970A60">
        <w:rPr>
          <w:rFonts w:cs="Times New Roman"/>
          <w:spacing w:val="-2"/>
          <w:szCs w:val="24"/>
        </w:rPr>
        <w:t>B</w:t>
      </w:r>
      <w:r w:rsidRPr="00970A60">
        <w:rPr>
          <w:rFonts w:cs="Times New Roman"/>
          <w:szCs w:val="24"/>
        </w:rPr>
        <w:t>Y</w:t>
      </w:r>
      <w:r w:rsidRPr="00970A60">
        <w:rPr>
          <w:rFonts w:cs="Times New Roman"/>
          <w:spacing w:val="6"/>
          <w:szCs w:val="24"/>
        </w:rPr>
        <w:t xml:space="preserve"> </w:t>
      </w:r>
      <w:r w:rsidRPr="00970A60">
        <w:rPr>
          <w:rFonts w:cs="Times New Roman"/>
          <w:szCs w:val="24"/>
        </w:rPr>
        <w:t>T</w:t>
      </w:r>
      <w:r w:rsidRPr="00970A60">
        <w:rPr>
          <w:rFonts w:cs="Times New Roman"/>
          <w:spacing w:val="-1"/>
          <w:szCs w:val="24"/>
        </w:rPr>
        <w:t>H</w:t>
      </w:r>
      <w:r w:rsidRPr="00970A60">
        <w:rPr>
          <w:rFonts w:cs="Times New Roman"/>
          <w:szCs w:val="24"/>
        </w:rPr>
        <w:t>E</w:t>
      </w:r>
      <w:r w:rsidRPr="00970A60">
        <w:rPr>
          <w:rFonts w:cs="Times New Roman"/>
          <w:spacing w:val="7"/>
          <w:szCs w:val="24"/>
        </w:rPr>
        <w:t xml:space="preserve"> </w:t>
      </w:r>
      <w:r w:rsidRPr="00970A60">
        <w:rPr>
          <w:rFonts w:cs="Times New Roman"/>
          <w:szCs w:val="24"/>
        </w:rPr>
        <w:t>A</w:t>
      </w:r>
      <w:r w:rsidRPr="00970A60">
        <w:rPr>
          <w:rFonts w:cs="Times New Roman"/>
          <w:spacing w:val="-1"/>
          <w:szCs w:val="24"/>
        </w:rPr>
        <w:t>G</w:t>
      </w:r>
      <w:r w:rsidRPr="00970A60">
        <w:rPr>
          <w:rFonts w:cs="Times New Roman"/>
          <w:szCs w:val="24"/>
        </w:rPr>
        <w:t>E</w:t>
      </w:r>
      <w:r w:rsidRPr="00970A60">
        <w:rPr>
          <w:rFonts w:cs="Times New Roman"/>
          <w:spacing w:val="-1"/>
          <w:szCs w:val="24"/>
        </w:rPr>
        <w:t>N</w:t>
      </w:r>
      <w:r w:rsidRPr="00970A60">
        <w:rPr>
          <w:rFonts w:cs="Times New Roman"/>
          <w:szCs w:val="24"/>
        </w:rPr>
        <w:t>CY;</w:t>
      </w:r>
      <w:r w:rsidRPr="00970A60">
        <w:rPr>
          <w:rFonts w:cs="Times New Roman"/>
          <w:spacing w:val="9"/>
          <w:szCs w:val="24"/>
        </w:rPr>
        <w:t xml:space="preserve"> </w:t>
      </w:r>
      <w:r w:rsidRPr="00970A60">
        <w:rPr>
          <w:rFonts w:cs="Times New Roman"/>
          <w:szCs w:val="24"/>
        </w:rPr>
        <w:t>T</w:t>
      </w:r>
      <w:r w:rsidRPr="00970A60">
        <w:rPr>
          <w:rFonts w:cs="Times New Roman"/>
          <w:spacing w:val="-1"/>
          <w:szCs w:val="24"/>
        </w:rPr>
        <w:t>H</w:t>
      </w:r>
      <w:r w:rsidRPr="00970A60">
        <w:rPr>
          <w:rFonts w:cs="Times New Roman"/>
          <w:szCs w:val="24"/>
        </w:rPr>
        <w:t>E REPORT</w:t>
      </w:r>
      <w:r w:rsidRPr="00970A60">
        <w:rPr>
          <w:rFonts w:cs="Times New Roman"/>
          <w:spacing w:val="24"/>
          <w:szCs w:val="24"/>
        </w:rPr>
        <w:t xml:space="preserve"> </w:t>
      </w:r>
      <w:r w:rsidRPr="00970A60">
        <w:rPr>
          <w:rFonts w:cs="Times New Roman"/>
          <w:szCs w:val="24"/>
        </w:rPr>
        <w:t>MAY</w:t>
      </w:r>
      <w:r w:rsidRPr="00970A60">
        <w:rPr>
          <w:rFonts w:cs="Times New Roman"/>
          <w:spacing w:val="23"/>
          <w:szCs w:val="24"/>
        </w:rPr>
        <w:t xml:space="preserve"> </w:t>
      </w:r>
      <w:r w:rsidRPr="00970A60">
        <w:rPr>
          <w:rFonts w:cs="Times New Roman"/>
          <w:szCs w:val="24"/>
        </w:rPr>
        <w:t>N</w:t>
      </w:r>
      <w:r w:rsidRPr="00970A60">
        <w:rPr>
          <w:rFonts w:cs="Times New Roman"/>
          <w:spacing w:val="-1"/>
          <w:szCs w:val="24"/>
        </w:rPr>
        <w:t>O</w:t>
      </w:r>
      <w:r w:rsidRPr="00970A60">
        <w:rPr>
          <w:rFonts w:cs="Times New Roman"/>
          <w:szCs w:val="24"/>
        </w:rPr>
        <w:t>T</w:t>
      </w:r>
      <w:r w:rsidRPr="00970A60">
        <w:rPr>
          <w:rFonts w:cs="Times New Roman"/>
          <w:spacing w:val="24"/>
          <w:szCs w:val="24"/>
        </w:rPr>
        <w:t xml:space="preserve"> </w:t>
      </w:r>
      <w:r w:rsidRPr="00970A60">
        <w:rPr>
          <w:rFonts w:cs="Times New Roman"/>
          <w:spacing w:val="3"/>
          <w:szCs w:val="24"/>
        </w:rPr>
        <w:t>R</w:t>
      </w:r>
      <w:r w:rsidRPr="00970A60">
        <w:rPr>
          <w:rFonts w:cs="Times New Roman"/>
          <w:szCs w:val="24"/>
        </w:rPr>
        <w:t>EF</w:t>
      </w:r>
      <w:r w:rsidRPr="00970A60">
        <w:rPr>
          <w:rFonts w:cs="Times New Roman"/>
          <w:spacing w:val="-3"/>
          <w:szCs w:val="24"/>
        </w:rPr>
        <w:t>L</w:t>
      </w:r>
      <w:r w:rsidRPr="00970A60">
        <w:rPr>
          <w:rFonts w:cs="Times New Roman"/>
          <w:spacing w:val="2"/>
          <w:szCs w:val="24"/>
        </w:rPr>
        <w:t>E</w:t>
      </w:r>
      <w:r w:rsidRPr="00970A60">
        <w:rPr>
          <w:rFonts w:cs="Times New Roman"/>
          <w:szCs w:val="24"/>
        </w:rPr>
        <w:t>CT</w:t>
      </w:r>
      <w:r w:rsidRPr="00970A60">
        <w:rPr>
          <w:rFonts w:cs="Times New Roman"/>
          <w:spacing w:val="24"/>
          <w:szCs w:val="24"/>
        </w:rPr>
        <w:t xml:space="preserve"> </w:t>
      </w:r>
      <w:r w:rsidRPr="00970A60">
        <w:rPr>
          <w:rFonts w:cs="Times New Roman"/>
          <w:szCs w:val="24"/>
        </w:rPr>
        <w:t>T</w:t>
      </w:r>
      <w:r w:rsidRPr="00970A60">
        <w:rPr>
          <w:rFonts w:cs="Times New Roman"/>
          <w:spacing w:val="-1"/>
          <w:szCs w:val="24"/>
        </w:rPr>
        <w:t>H</w:t>
      </w:r>
      <w:r w:rsidRPr="00970A60">
        <w:rPr>
          <w:rFonts w:cs="Times New Roman"/>
          <w:szCs w:val="24"/>
        </w:rPr>
        <w:t>E</w:t>
      </w:r>
      <w:r w:rsidRPr="00970A60">
        <w:rPr>
          <w:rFonts w:cs="Times New Roman"/>
          <w:spacing w:val="26"/>
          <w:szCs w:val="24"/>
        </w:rPr>
        <w:t xml:space="preserve"> </w:t>
      </w:r>
      <w:r w:rsidRPr="00970A60">
        <w:rPr>
          <w:rFonts w:cs="Times New Roman"/>
          <w:spacing w:val="3"/>
          <w:szCs w:val="24"/>
        </w:rPr>
        <w:t>F</w:t>
      </w:r>
      <w:r w:rsidRPr="00970A60">
        <w:rPr>
          <w:rFonts w:cs="Times New Roman"/>
          <w:spacing w:val="-3"/>
          <w:szCs w:val="24"/>
        </w:rPr>
        <w:t>I</w:t>
      </w:r>
      <w:r w:rsidRPr="00970A60">
        <w:rPr>
          <w:rFonts w:cs="Times New Roman"/>
          <w:szCs w:val="24"/>
        </w:rPr>
        <w:t>N</w:t>
      </w:r>
      <w:r w:rsidRPr="00970A60">
        <w:rPr>
          <w:rFonts w:cs="Times New Roman"/>
          <w:spacing w:val="1"/>
          <w:szCs w:val="24"/>
        </w:rPr>
        <w:t>A</w:t>
      </w:r>
      <w:r w:rsidRPr="00970A60">
        <w:rPr>
          <w:rFonts w:cs="Times New Roman"/>
          <w:szCs w:val="24"/>
        </w:rPr>
        <w:t>L</w:t>
      </w:r>
      <w:r w:rsidRPr="00970A60">
        <w:rPr>
          <w:rFonts w:cs="Times New Roman"/>
          <w:spacing w:val="24"/>
          <w:szCs w:val="24"/>
        </w:rPr>
        <w:t xml:space="preserve"> </w:t>
      </w:r>
      <w:r w:rsidRPr="00970A60">
        <w:rPr>
          <w:rFonts w:cs="Times New Roman"/>
          <w:szCs w:val="24"/>
        </w:rPr>
        <w:t>CO</w:t>
      </w:r>
      <w:r w:rsidRPr="00970A60">
        <w:rPr>
          <w:rFonts w:cs="Times New Roman"/>
          <w:spacing w:val="-1"/>
          <w:szCs w:val="24"/>
        </w:rPr>
        <w:t>N</w:t>
      </w:r>
      <w:r w:rsidRPr="00970A60">
        <w:rPr>
          <w:rFonts w:cs="Times New Roman"/>
          <w:szCs w:val="24"/>
        </w:rPr>
        <w:t>TE</w:t>
      </w:r>
      <w:r w:rsidRPr="00970A60">
        <w:rPr>
          <w:rFonts w:cs="Times New Roman"/>
          <w:spacing w:val="-1"/>
          <w:szCs w:val="24"/>
        </w:rPr>
        <w:t>N</w:t>
      </w:r>
      <w:r w:rsidRPr="00970A60">
        <w:rPr>
          <w:rFonts w:cs="Times New Roman"/>
          <w:szCs w:val="24"/>
        </w:rPr>
        <w:t>T</w:t>
      </w:r>
      <w:r w:rsidRPr="00970A60">
        <w:rPr>
          <w:rFonts w:cs="Times New Roman"/>
          <w:spacing w:val="26"/>
          <w:szCs w:val="24"/>
        </w:rPr>
        <w:t xml:space="preserve"> </w:t>
      </w:r>
      <w:r w:rsidRPr="00970A60">
        <w:rPr>
          <w:rFonts w:cs="Times New Roman"/>
          <w:spacing w:val="2"/>
          <w:szCs w:val="24"/>
        </w:rPr>
        <w:t>O</w:t>
      </w:r>
      <w:r w:rsidRPr="00970A60">
        <w:rPr>
          <w:rFonts w:cs="Times New Roman"/>
          <w:szCs w:val="24"/>
        </w:rPr>
        <w:t>F</w:t>
      </w:r>
      <w:r w:rsidRPr="00970A60">
        <w:rPr>
          <w:rFonts w:cs="Times New Roman"/>
          <w:spacing w:val="22"/>
          <w:szCs w:val="24"/>
        </w:rPr>
        <w:t xml:space="preserve"> </w:t>
      </w:r>
      <w:r w:rsidRPr="00970A60">
        <w:rPr>
          <w:rFonts w:cs="Times New Roman"/>
          <w:szCs w:val="24"/>
        </w:rPr>
        <w:t>T</w:t>
      </w:r>
      <w:r w:rsidRPr="00970A60">
        <w:rPr>
          <w:rFonts w:cs="Times New Roman"/>
          <w:spacing w:val="-1"/>
          <w:szCs w:val="24"/>
        </w:rPr>
        <w:t>H</w:t>
      </w:r>
      <w:r w:rsidRPr="00970A60">
        <w:rPr>
          <w:rFonts w:cs="Times New Roman"/>
          <w:szCs w:val="24"/>
        </w:rPr>
        <w:t>E</w:t>
      </w:r>
      <w:r w:rsidRPr="00970A60">
        <w:rPr>
          <w:rFonts w:cs="Times New Roman"/>
          <w:spacing w:val="26"/>
          <w:szCs w:val="24"/>
        </w:rPr>
        <w:t xml:space="preserve"> </w:t>
      </w:r>
      <w:r w:rsidRPr="00970A60">
        <w:rPr>
          <w:rFonts w:cs="Times New Roman"/>
          <w:szCs w:val="24"/>
        </w:rPr>
        <w:t>R</w:t>
      </w:r>
      <w:r w:rsidRPr="00970A60">
        <w:rPr>
          <w:rFonts w:cs="Times New Roman"/>
          <w:spacing w:val="2"/>
          <w:szCs w:val="24"/>
        </w:rPr>
        <w:t>U</w:t>
      </w:r>
      <w:r w:rsidRPr="00970A60">
        <w:rPr>
          <w:rFonts w:cs="Times New Roman"/>
          <w:spacing w:val="-5"/>
          <w:szCs w:val="24"/>
        </w:rPr>
        <w:t>L</w:t>
      </w:r>
      <w:r w:rsidRPr="00970A60">
        <w:rPr>
          <w:rFonts w:cs="Times New Roman"/>
          <w:szCs w:val="24"/>
        </w:rPr>
        <w:t>E</w:t>
      </w:r>
      <w:r w:rsidRPr="00970A60">
        <w:rPr>
          <w:rFonts w:cs="Times New Roman"/>
          <w:spacing w:val="28"/>
          <w:szCs w:val="24"/>
        </w:rPr>
        <w:t xml:space="preserve"> </w:t>
      </w:r>
      <w:r w:rsidRPr="00970A60">
        <w:rPr>
          <w:rFonts w:cs="Times New Roman"/>
          <w:spacing w:val="-3"/>
          <w:szCs w:val="24"/>
        </w:rPr>
        <w:t>I</w:t>
      </w:r>
      <w:r w:rsidRPr="00970A60">
        <w:rPr>
          <w:rFonts w:cs="Times New Roman"/>
          <w:szCs w:val="24"/>
        </w:rPr>
        <w:t>N</w:t>
      </w:r>
      <w:r w:rsidRPr="00970A60">
        <w:rPr>
          <w:rFonts w:cs="Times New Roman"/>
          <w:spacing w:val="26"/>
          <w:szCs w:val="24"/>
        </w:rPr>
        <w:t xml:space="preserve"> </w:t>
      </w:r>
      <w:r w:rsidRPr="00970A60">
        <w:rPr>
          <w:rFonts w:cs="Times New Roman"/>
          <w:spacing w:val="1"/>
          <w:szCs w:val="24"/>
        </w:rPr>
        <w:t>F</w:t>
      </w:r>
      <w:r w:rsidRPr="00970A60">
        <w:rPr>
          <w:rFonts w:cs="Times New Roman"/>
          <w:spacing w:val="-3"/>
          <w:szCs w:val="24"/>
        </w:rPr>
        <w:t>I</w:t>
      </w:r>
      <w:r w:rsidRPr="00970A60">
        <w:rPr>
          <w:rFonts w:cs="Times New Roman"/>
          <w:spacing w:val="2"/>
          <w:szCs w:val="24"/>
        </w:rPr>
        <w:t>NA</w:t>
      </w:r>
      <w:r w:rsidRPr="00970A60">
        <w:rPr>
          <w:rFonts w:cs="Times New Roman"/>
          <w:szCs w:val="24"/>
        </w:rPr>
        <w:t>L DRA</w:t>
      </w:r>
      <w:r w:rsidRPr="00970A60">
        <w:rPr>
          <w:rFonts w:cs="Times New Roman"/>
          <w:spacing w:val="-2"/>
          <w:szCs w:val="24"/>
        </w:rPr>
        <w:t>F</w:t>
      </w:r>
      <w:r w:rsidRPr="00970A60">
        <w:rPr>
          <w:rFonts w:cs="Times New Roman"/>
          <w:szCs w:val="24"/>
        </w:rPr>
        <w:t xml:space="preserve">T </w:t>
      </w:r>
      <w:r w:rsidRPr="00970A60">
        <w:rPr>
          <w:rFonts w:cs="Times New Roman"/>
          <w:spacing w:val="12"/>
          <w:szCs w:val="24"/>
        </w:rPr>
        <w:t xml:space="preserve"> </w:t>
      </w:r>
      <w:r w:rsidRPr="00970A60">
        <w:rPr>
          <w:rFonts w:cs="Times New Roman"/>
          <w:spacing w:val="-1"/>
          <w:szCs w:val="24"/>
        </w:rPr>
        <w:t>F</w:t>
      </w:r>
      <w:r w:rsidRPr="00970A60">
        <w:rPr>
          <w:rFonts w:cs="Times New Roman"/>
          <w:szCs w:val="24"/>
        </w:rPr>
        <w:t xml:space="preserve">ORM </w:t>
      </w:r>
      <w:r w:rsidRPr="00970A60">
        <w:rPr>
          <w:rFonts w:cs="Times New Roman"/>
          <w:spacing w:val="12"/>
          <w:szCs w:val="24"/>
        </w:rPr>
        <w:t xml:space="preserve"> </w:t>
      </w:r>
      <w:r w:rsidRPr="00970A60">
        <w:rPr>
          <w:rFonts w:cs="Times New Roman"/>
          <w:szCs w:val="24"/>
        </w:rPr>
        <w:t xml:space="preserve">AS </w:t>
      </w:r>
      <w:r w:rsidRPr="00970A60">
        <w:rPr>
          <w:rFonts w:cs="Times New Roman"/>
          <w:spacing w:val="15"/>
          <w:szCs w:val="24"/>
        </w:rPr>
        <w:t xml:space="preserve"> </w:t>
      </w:r>
      <w:r w:rsidRPr="00970A60">
        <w:rPr>
          <w:rFonts w:cs="Times New Roman"/>
          <w:spacing w:val="-6"/>
          <w:szCs w:val="24"/>
        </w:rPr>
        <w:t>I</w:t>
      </w:r>
      <w:r w:rsidRPr="00970A60">
        <w:rPr>
          <w:rFonts w:cs="Times New Roman"/>
          <w:szCs w:val="24"/>
        </w:rPr>
        <w:t xml:space="preserve">T </w:t>
      </w:r>
      <w:r w:rsidRPr="00970A60">
        <w:rPr>
          <w:rFonts w:cs="Times New Roman"/>
          <w:spacing w:val="14"/>
          <w:szCs w:val="24"/>
        </w:rPr>
        <w:t xml:space="preserve"> </w:t>
      </w:r>
      <w:r w:rsidRPr="00970A60">
        <w:rPr>
          <w:rFonts w:cs="Times New Roman"/>
          <w:spacing w:val="1"/>
          <w:szCs w:val="24"/>
        </w:rPr>
        <w:t>W</w:t>
      </w:r>
      <w:r w:rsidRPr="00970A60">
        <w:rPr>
          <w:rFonts w:cs="Times New Roman"/>
          <w:spacing w:val="-3"/>
          <w:szCs w:val="24"/>
        </w:rPr>
        <w:t>I</w:t>
      </w:r>
      <w:r w:rsidRPr="00970A60">
        <w:rPr>
          <w:rFonts w:cs="Times New Roman"/>
          <w:spacing w:val="2"/>
          <w:szCs w:val="24"/>
        </w:rPr>
        <w:t>L</w:t>
      </w:r>
      <w:r w:rsidRPr="00970A60">
        <w:rPr>
          <w:rFonts w:cs="Times New Roman"/>
          <w:szCs w:val="24"/>
        </w:rPr>
        <w:t xml:space="preserve">L </w:t>
      </w:r>
      <w:r w:rsidRPr="00970A60">
        <w:rPr>
          <w:rFonts w:cs="Times New Roman"/>
          <w:spacing w:val="12"/>
          <w:szCs w:val="24"/>
        </w:rPr>
        <w:t xml:space="preserve"> </w:t>
      </w:r>
      <w:r w:rsidRPr="00970A60">
        <w:rPr>
          <w:rFonts w:cs="Times New Roman"/>
          <w:spacing w:val="-2"/>
          <w:szCs w:val="24"/>
        </w:rPr>
        <w:t>B</w:t>
      </w:r>
      <w:r w:rsidRPr="00970A60">
        <w:rPr>
          <w:rFonts w:cs="Times New Roman"/>
          <w:szCs w:val="24"/>
        </w:rPr>
        <w:t xml:space="preserve">E </w:t>
      </w:r>
      <w:r w:rsidRPr="00970A60">
        <w:rPr>
          <w:rFonts w:cs="Times New Roman"/>
          <w:spacing w:val="12"/>
          <w:szCs w:val="24"/>
        </w:rPr>
        <w:t xml:space="preserve"> </w:t>
      </w:r>
      <w:r w:rsidRPr="00970A60">
        <w:rPr>
          <w:rFonts w:cs="Times New Roman"/>
          <w:spacing w:val="1"/>
          <w:szCs w:val="24"/>
        </w:rPr>
        <w:t>S</w:t>
      </w:r>
      <w:r w:rsidRPr="00970A60">
        <w:rPr>
          <w:rFonts w:cs="Times New Roman"/>
          <w:szCs w:val="24"/>
        </w:rPr>
        <w:t>U</w:t>
      </w:r>
      <w:r w:rsidRPr="00970A60">
        <w:rPr>
          <w:rFonts w:cs="Times New Roman"/>
          <w:spacing w:val="-2"/>
          <w:szCs w:val="24"/>
        </w:rPr>
        <w:t>B</w:t>
      </w:r>
      <w:r w:rsidRPr="00970A60">
        <w:rPr>
          <w:rFonts w:cs="Times New Roman"/>
          <w:spacing w:val="2"/>
          <w:szCs w:val="24"/>
        </w:rPr>
        <w:t>M</w:t>
      </w:r>
      <w:r w:rsidRPr="00970A60">
        <w:rPr>
          <w:rFonts w:cs="Times New Roman"/>
          <w:spacing w:val="-3"/>
          <w:szCs w:val="24"/>
        </w:rPr>
        <w:t>I</w:t>
      </w:r>
      <w:r w:rsidRPr="00970A60">
        <w:rPr>
          <w:rFonts w:cs="Times New Roman"/>
          <w:szCs w:val="24"/>
        </w:rPr>
        <w:t>T</w:t>
      </w:r>
      <w:r w:rsidRPr="00970A60">
        <w:rPr>
          <w:rFonts w:cs="Times New Roman"/>
          <w:spacing w:val="2"/>
          <w:szCs w:val="24"/>
        </w:rPr>
        <w:t>T</w:t>
      </w:r>
      <w:r w:rsidRPr="00970A60">
        <w:rPr>
          <w:rFonts w:cs="Times New Roman"/>
          <w:szCs w:val="24"/>
        </w:rPr>
        <w:t xml:space="preserve">ED </w:t>
      </w:r>
      <w:r w:rsidRPr="00970A60">
        <w:rPr>
          <w:rFonts w:cs="Times New Roman"/>
          <w:spacing w:val="11"/>
          <w:szCs w:val="24"/>
        </w:rPr>
        <w:t xml:space="preserve"> </w:t>
      </w:r>
      <w:r w:rsidRPr="00970A60">
        <w:rPr>
          <w:rFonts w:cs="Times New Roman"/>
          <w:szCs w:val="24"/>
        </w:rPr>
        <w:t xml:space="preserve">TO </w:t>
      </w:r>
      <w:r w:rsidRPr="00970A60">
        <w:rPr>
          <w:rFonts w:cs="Times New Roman"/>
          <w:spacing w:val="11"/>
          <w:szCs w:val="24"/>
        </w:rPr>
        <w:t xml:space="preserve"> </w:t>
      </w:r>
      <w:r w:rsidRPr="00970A60">
        <w:rPr>
          <w:rFonts w:cs="Times New Roman"/>
          <w:szCs w:val="24"/>
        </w:rPr>
        <w:t>T</w:t>
      </w:r>
      <w:r w:rsidRPr="00970A60">
        <w:rPr>
          <w:rFonts w:cs="Times New Roman"/>
          <w:spacing w:val="1"/>
          <w:szCs w:val="24"/>
        </w:rPr>
        <w:t>H</w:t>
      </w:r>
      <w:r w:rsidRPr="00970A60">
        <w:rPr>
          <w:rFonts w:cs="Times New Roman"/>
          <w:szCs w:val="24"/>
        </w:rPr>
        <w:t xml:space="preserve">E </w:t>
      </w:r>
      <w:r w:rsidRPr="00970A60">
        <w:rPr>
          <w:rFonts w:cs="Times New Roman"/>
          <w:spacing w:val="14"/>
          <w:szCs w:val="24"/>
        </w:rPr>
        <w:t xml:space="preserve"> </w:t>
      </w:r>
      <w:r w:rsidRPr="00970A60">
        <w:rPr>
          <w:rFonts w:cs="Times New Roman"/>
          <w:spacing w:val="-5"/>
          <w:szCs w:val="24"/>
        </w:rPr>
        <w:t>L</w:t>
      </w:r>
      <w:r w:rsidRPr="00970A60">
        <w:rPr>
          <w:rFonts w:cs="Times New Roman"/>
          <w:szCs w:val="24"/>
        </w:rPr>
        <w:t>E</w:t>
      </w:r>
      <w:r w:rsidRPr="00970A60">
        <w:rPr>
          <w:rFonts w:cs="Times New Roman"/>
          <w:spacing w:val="4"/>
          <w:szCs w:val="24"/>
        </w:rPr>
        <w:t>G</w:t>
      </w:r>
      <w:r w:rsidRPr="00970A60">
        <w:rPr>
          <w:rFonts w:cs="Times New Roman"/>
          <w:spacing w:val="-6"/>
          <w:szCs w:val="24"/>
        </w:rPr>
        <w:t>I</w:t>
      </w:r>
      <w:r w:rsidRPr="00970A60">
        <w:rPr>
          <w:rFonts w:cs="Times New Roman"/>
          <w:spacing w:val="3"/>
          <w:szCs w:val="24"/>
        </w:rPr>
        <w:t>S</w:t>
      </w:r>
      <w:r w:rsidRPr="00970A60">
        <w:rPr>
          <w:rFonts w:cs="Times New Roman"/>
          <w:szCs w:val="24"/>
        </w:rPr>
        <w:t>L</w:t>
      </w:r>
      <w:r w:rsidRPr="00970A60">
        <w:rPr>
          <w:rFonts w:cs="Times New Roman"/>
          <w:spacing w:val="-1"/>
          <w:szCs w:val="24"/>
        </w:rPr>
        <w:t>A</w:t>
      </w:r>
      <w:r w:rsidRPr="00970A60">
        <w:rPr>
          <w:rFonts w:cs="Times New Roman"/>
          <w:szCs w:val="24"/>
        </w:rPr>
        <w:t>T</w:t>
      </w:r>
      <w:r w:rsidRPr="00970A60">
        <w:rPr>
          <w:rFonts w:cs="Times New Roman"/>
          <w:spacing w:val="-1"/>
          <w:szCs w:val="24"/>
        </w:rPr>
        <w:t>U</w:t>
      </w:r>
      <w:r w:rsidRPr="00970A60">
        <w:rPr>
          <w:rFonts w:cs="Times New Roman"/>
          <w:szCs w:val="24"/>
        </w:rPr>
        <w:t xml:space="preserve">RE. </w:t>
      </w:r>
      <w:r w:rsidRPr="00970A60">
        <w:rPr>
          <w:rFonts w:cs="Times New Roman"/>
          <w:spacing w:val="12"/>
          <w:szCs w:val="24"/>
        </w:rPr>
        <w:t xml:space="preserve"> </w:t>
      </w:r>
      <w:r w:rsidRPr="00970A60">
        <w:rPr>
          <w:rFonts w:cs="Times New Roman"/>
          <w:szCs w:val="24"/>
        </w:rPr>
        <w:t>T</w:t>
      </w:r>
      <w:r w:rsidRPr="00970A60">
        <w:rPr>
          <w:rFonts w:cs="Times New Roman"/>
          <w:spacing w:val="1"/>
          <w:szCs w:val="24"/>
        </w:rPr>
        <w:t>H</w:t>
      </w:r>
      <w:r w:rsidRPr="00970A60">
        <w:rPr>
          <w:rFonts w:cs="Times New Roman"/>
          <w:spacing w:val="-3"/>
          <w:szCs w:val="24"/>
        </w:rPr>
        <w:t>I</w:t>
      </w:r>
      <w:r w:rsidRPr="00970A60">
        <w:rPr>
          <w:rFonts w:cs="Times New Roman"/>
          <w:szCs w:val="24"/>
        </w:rPr>
        <w:t xml:space="preserve">S </w:t>
      </w:r>
      <w:r w:rsidRPr="00970A60">
        <w:rPr>
          <w:rFonts w:cs="Times New Roman"/>
          <w:spacing w:val="-9"/>
          <w:szCs w:val="24"/>
        </w:rPr>
        <w:t>R</w:t>
      </w:r>
      <w:r w:rsidRPr="00970A60">
        <w:rPr>
          <w:rFonts w:cs="Times New Roman"/>
          <w:spacing w:val="-10"/>
          <w:szCs w:val="24"/>
        </w:rPr>
        <w:t>E</w:t>
      </w:r>
      <w:r w:rsidRPr="00970A60">
        <w:rPr>
          <w:rFonts w:cs="Times New Roman"/>
          <w:spacing w:val="-9"/>
          <w:szCs w:val="24"/>
        </w:rPr>
        <w:t>P</w:t>
      </w:r>
      <w:r w:rsidRPr="00970A60">
        <w:rPr>
          <w:rFonts w:cs="Times New Roman"/>
          <w:spacing w:val="-10"/>
          <w:szCs w:val="24"/>
        </w:rPr>
        <w:t>O</w:t>
      </w:r>
      <w:r w:rsidRPr="00970A60">
        <w:rPr>
          <w:rFonts w:cs="Times New Roman"/>
          <w:spacing w:val="-11"/>
          <w:szCs w:val="24"/>
        </w:rPr>
        <w:t>R</w:t>
      </w:r>
      <w:r w:rsidRPr="00970A60">
        <w:rPr>
          <w:rFonts w:cs="Times New Roman"/>
          <w:szCs w:val="24"/>
        </w:rPr>
        <w:t>T</w:t>
      </w:r>
      <w:r w:rsidRPr="00970A60">
        <w:rPr>
          <w:rFonts w:cs="Times New Roman"/>
          <w:spacing w:val="16"/>
          <w:szCs w:val="24"/>
        </w:rPr>
        <w:t xml:space="preserve"> </w:t>
      </w:r>
      <w:r w:rsidRPr="00970A60">
        <w:rPr>
          <w:rFonts w:cs="Times New Roman"/>
          <w:spacing w:val="-9"/>
          <w:szCs w:val="24"/>
        </w:rPr>
        <w:t>C</w:t>
      </w:r>
      <w:r w:rsidRPr="00970A60">
        <w:rPr>
          <w:rFonts w:cs="Times New Roman"/>
          <w:spacing w:val="-10"/>
          <w:szCs w:val="24"/>
        </w:rPr>
        <w:t>ON</w:t>
      </w:r>
      <w:r w:rsidRPr="00970A60">
        <w:rPr>
          <w:rFonts w:cs="Times New Roman"/>
          <w:spacing w:val="-9"/>
          <w:szCs w:val="24"/>
        </w:rPr>
        <w:t>S</w:t>
      </w:r>
      <w:r w:rsidRPr="00970A60">
        <w:rPr>
          <w:rFonts w:cs="Times New Roman"/>
          <w:spacing w:val="-10"/>
          <w:szCs w:val="24"/>
        </w:rPr>
        <w:t>T</w:t>
      </w:r>
      <w:r w:rsidRPr="00970A60">
        <w:rPr>
          <w:rFonts w:cs="Times New Roman"/>
          <w:spacing w:val="-15"/>
          <w:szCs w:val="24"/>
        </w:rPr>
        <w:t>I</w:t>
      </w:r>
      <w:r w:rsidRPr="00970A60">
        <w:rPr>
          <w:rFonts w:cs="Times New Roman"/>
          <w:spacing w:val="-10"/>
          <w:szCs w:val="24"/>
        </w:rPr>
        <w:t>TUTE</w:t>
      </w:r>
      <w:r w:rsidRPr="00970A60">
        <w:rPr>
          <w:rFonts w:cs="Times New Roman"/>
          <w:szCs w:val="24"/>
        </w:rPr>
        <w:t>S</w:t>
      </w:r>
      <w:r w:rsidRPr="00970A60">
        <w:rPr>
          <w:rFonts w:cs="Times New Roman"/>
          <w:spacing w:val="18"/>
          <w:szCs w:val="24"/>
        </w:rPr>
        <w:t xml:space="preserve"> </w:t>
      </w:r>
      <w:r w:rsidRPr="00970A60">
        <w:rPr>
          <w:rFonts w:cs="Times New Roman"/>
          <w:szCs w:val="24"/>
        </w:rPr>
        <w:t>A</w:t>
      </w:r>
      <w:r w:rsidRPr="00970A60">
        <w:rPr>
          <w:rFonts w:cs="Times New Roman"/>
          <w:spacing w:val="16"/>
          <w:szCs w:val="24"/>
        </w:rPr>
        <w:t xml:space="preserve"> </w:t>
      </w:r>
      <w:r w:rsidRPr="00970A60">
        <w:rPr>
          <w:rFonts w:cs="Times New Roman"/>
          <w:spacing w:val="-9"/>
          <w:szCs w:val="24"/>
        </w:rPr>
        <w:t>R</w:t>
      </w:r>
      <w:r w:rsidRPr="00970A60">
        <w:rPr>
          <w:rFonts w:cs="Times New Roman"/>
          <w:spacing w:val="-10"/>
          <w:szCs w:val="24"/>
        </w:rPr>
        <w:t>E</w:t>
      </w:r>
      <w:r w:rsidRPr="00970A60">
        <w:rPr>
          <w:rFonts w:cs="Times New Roman"/>
          <w:spacing w:val="-8"/>
          <w:szCs w:val="24"/>
        </w:rPr>
        <w:t>V</w:t>
      </w:r>
      <w:r w:rsidRPr="00970A60">
        <w:rPr>
          <w:rFonts w:cs="Times New Roman"/>
          <w:spacing w:val="-15"/>
          <w:szCs w:val="24"/>
        </w:rPr>
        <w:t>I</w:t>
      </w:r>
      <w:r w:rsidRPr="00970A60">
        <w:rPr>
          <w:rFonts w:cs="Times New Roman"/>
          <w:spacing w:val="-10"/>
          <w:szCs w:val="24"/>
        </w:rPr>
        <w:t>E</w:t>
      </w:r>
      <w:r w:rsidRPr="00970A60">
        <w:rPr>
          <w:rFonts w:cs="Times New Roman"/>
          <w:szCs w:val="24"/>
        </w:rPr>
        <w:t>W</w:t>
      </w:r>
      <w:r w:rsidRPr="00970A60">
        <w:rPr>
          <w:rFonts w:cs="Times New Roman"/>
          <w:spacing w:val="18"/>
          <w:szCs w:val="24"/>
        </w:rPr>
        <w:t xml:space="preserve"> </w:t>
      </w:r>
      <w:r w:rsidRPr="00970A60">
        <w:rPr>
          <w:rFonts w:cs="Times New Roman"/>
          <w:spacing w:val="-10"/>
          <w:szCs w:val="24"/>
        </w:rPr>
        <w:t>O</w:t>
      </w:r>
      <w:r w:rsidRPr="00970A60">
        <w:rPr>
          <w:rFonts w:cs="Times New Roman"/>
          <w:spacing w:val="-11"/>
          <w:szCs w:val="24"/>
        </w:rPr>
        <w:t>F</w:t>
      </w:r>
      <w:r w:rsidRPr="00970A60">
        <w:rPr>
          <w:rFonts w:cs="Times New Roman"/>
          <w:szCs w:val="24"/>
        </w:rPr>
        <w:t>,</w:t>
      </w:r>
      <w:r w:rsidRPr="00970A60">
        <w:rPr>
          <w:rFonts w:cs="Times New Roman"/>
          <w:spacing w:val="19"/>
          <w:szCs w:val="24"/>
        </w:rPr>
        <w:t xml:space="preserve"> </w:t>
      </w:r>
      <w:r w:rsidRPr="00970A60">
        <w:rPr>
          <w:rFonts w:cs="Times New Roman"/>
          <w:spacing w:val="-11"/>
          <w:szCs w:val="24"/>
        </w:rPr>
        <w:t>B</w:t>
      </w:r>
      <w:r w:rsidRPr="00970A60">
        <w:rPr>
          <w:rFonts w:cs="Times New Roman"/>
          <w:spacing w:val="-10"/>
          <w:szCs w:val="24"/>
        </w:rPr>
        <w:t>U</w:t>
      </w:r>
      <w:r w:rsidRPr="00970A60">
        <w:rPr>
          <w:rFonts w:cs="Times New Roman"/>
          <w:szCs w:val="24"/>
        </w:rPr>
        <w:t>T</w:t>
      </w:r>
      <w:r w:rsidRPr="00970A60">
        <w:rPr>
          <w:rFonts w:cs="Times New Roman"/>
          <w:spacing w:val="19"/>
          <w:szCs w:val="24"/>
        </w:rPr>
        <w:t xml:space="preserve"> </w:t>
      </w:r>
      <w:r w:rsidRPr="00970A60">
        <w:rPr>
          <w:rFonts w:cs="Times New Roman"/>
          <w:spacing w:val="-8"/>
          <w:szCs w:val="24"/>
        </w:rPr>
        <w:t>N</w:t>
      </w:r>
      <w:r w:rsidRPr="00970A60">
        <w:rPr>
          <w:rFonts w:cs="Times New Roman"/>
          <w:spacing w:val="-10"/>
          <w:szCs w:val="24"/>
        </w:rPr>
        <w:t>O</w:t>
      </w:r>
      <w:r w:rsidRPr="00970A60">
        <w:rPr>
          <w:rFonts w:cs="Times New Roman"/>
          <w:szCs w:val="24"/>
        </w:rPr>
        <w:t>T</w:t>
      </w:r>
      <w:r w:rsidRPr="00970A60">
        <w:rPr>
          <w:rFonts w:cs="Times New Roman"/>
          <w:spacing w:val="16"/>
          <w:szCs w:val="24"/>
        </w:rPr>
        <w:t xml:space="preserve"> </w:t>
      </w:r>
      <w:r w:rsidRPr="00970A60">
        <w:rPr>
          <w:rFonts w:cs="Times New Roman"/>
          <w:spacing w:val="-10"/>
          <w:szCs w:val="24"/>
        </w:rPr>
        <w:t>A</w:t>
      </w:r>
      <w:r w:rsidRPr="00970A60">
        <w:rPr>
          <w:rFonts w:cs="Times New Roman"/>
          <w:spacing w:val="-9"/>
          <w:szCs w:val="24"/>
        </w:rPr>
        <w:t>PPR</w:t>
      </w:r>
      <w:r w:rsidRPr="00970A60">
        <w:rPr>
          <w:rFonts w:cs="Times New Roman"/>
          <w:spacing w:val="-10"/>
          <w:szCs w:val="24"/>
        </w:rPr>
        <w:t>OVA</w:t>
      </w:r>
      <w:r w:rsidRPr="00970A60">
        <w:rPr>
          <w:rFonts w:cs="Times New Roman"/>
          <w:szCs w:val="24"/>
        </w:rPr>
        <w:t>L</w:t>
      </w:r>
      <w:r w:rsidRPr="00970A60">
        <w:rPr>
          <w:rFonts w:cs="Times New Roman"/>
          <w:spacing w:val="12"/>
          <w:szCs w:val="24"/>
        </w:rPr>
        <w:t xml:space="preserve"> </w:t>
      </w:r>
      <w:r w:rsidRPr="00970A60">
        <w:rPr>
          <w:rFonts w:cs="Times New Roman"/>
          <w:spacing w:val="-10"/>
          <w:szCs w:val="24"/>
        </w:rPr>
        <w:t>O</w:t>
      </w:r>
      <w:r w:rsidRPr="00970A60">
        <w:rPr>
          <w:rFonts w:cs="Times New Roman"/>
          <w:szCs w:val="24"/>
        </w:rPr>
        <w:t>R</w:t>
      </w:r>
      <w:r w:rsidRPr="00970A60">
        <w:rPr>
          <w:rFonts w:cs="Times New Roman"/>
          <w:spacing w:val="28"/>
          <w:szCs w:val="24"/>
        </w:rPr>
        <w:t xml:space="preserve"> </w:t>
      </w:r>
      <w:r w:rsidRPr="00970A60">
        <w:rPr>
          <w:rFonts w:cs="Times New Roman"/>
          <w:spacing w:val="4"/>
          <w:szCs w:val="24"/>
        </w:rPr>
        <w:t>D</w:t>
      </w:r>
      <w:r w:rsidRPr="00970A60">
        <w:rPr>
          <w:rFonts w:cs="Times New Roman"/>
          <w:szCs w:val="24"/>
        </w:rPr>
        <w:t>ISAP</w:t>
      </w:r>
      <w:r w:rsidRPr="00970A60">
        <w:rPr>
          <w:rFonts w:cs="Times New Roman"/>
          <w:spacing w:val="1"/>
          <w:szCs w:val="24"/>
        </w:rPr>
        <w:t>P</w:t>
      </w:r>
      <w:r w:rsidRPr="00970A60">
        <w:rPr>
          <w:rFonts w:cs="Times New Roman"/>
          <w:szCs w:val="24"/>
        </w:rPr>
        <w:t>RO</w:t>
      </w:r>
      <w:r w:rsidRPr="00970A60">
        <w:rPr>
          <w:rFonts w:cs="Times New Roman"/>
          <w:spacing w:val="-1"/>
          <w:szCs w:val="24"/>
        </w:rPr>
        <w:t>V</w:t>
      </w:r>
      <w:r w:rsidRPr="00970A60">
        <w:rPr>
          <w:rFonts w:cs="Times New Roman"/>
          <w:spacing w:val="2"/>
          <w:szCs w:val="24"/>
        </w:rPr>
        <w:t>A</w:t>
      </w:r>
      <w:r w:rsidRPr="00970A60">
        <w:rPr>
          <w:rFonts w:cs="Times New Roman"/>
          <w:szCs w:val="24"/>
        </w:rPr>
        <w:t>L O</w:t>
      </w:r>
      <w:r w:rsidRPr="00970A60">
        <w:rPr>
          <w:rFonts w:cs="Times New Roman"/>
          <w:spacing w:val="-2"/>
          <w:szCs w:val="24"/>
        </w:rPr>
        <w:t>F</w:t>
      </w:r>
      <w:r w:rsidRPr="00970A60">
        <w:rPr>
          <w:rFonts w:cs="Times New Roman"/>
          <w:szCs w:val="24"/>
        </w:rPr>
        <w:t xml:space="preserve">, </w:t>
      </w:r>
      <w:r w:rsidRPr="00970A60">
        <w:rPr>
          <w:rFonts w:cs="Times New Roman"/>
          <w:spacing w:val="7"/>
          <w:szCs w:val="24"/>
        </w:rPr>
        <w:t xml:space="preserve"> </w:t>
      </w:r>
      <w:r w:rsidRPr="00970A60">
        <w:rPr>
          <w:rFonts w:cs="Times New Roman"/>
          <w:szCs w:val="24"/>
        </w:rPr>
        <w:t>T</w:t>
      </w:r>
      <w:r w:rsidRPr="00970A60">
        <w:rPr>
          <w:rFonts w:cs="Times New Roman"/>
          <w:spacing w:val="-1"/>
          <w:szCs w:val="24"/>
        </w:rPr>
        <w:t>H</w:t>
      </w:r>
      <w:r w:rsidRPr="00970A60">
        <w:rPr>
          <w:rFonts w:cs="Times New Roman"/>
          <w:szCs w:val="24"/>
        </w:rPr>
        <w:t xml:space="preserve">E </w:t>
      </w:r>
      <w:r w:rsidRPr="00970A60">
        <w:rPr>
          <w:rFonts w:cs="Times New Roman"/>
          <w:spacing w:val="7"/>
          <w:szCs w:val="24"/>
        </w:rPr>
        <w:t xml:space="preserve"> </w:t>
      </w:r>
      <w:r w:rsidRPr="00970A60">
        <w:rPr>
          <w:rFonts w:cs="Times New Roman"/>
          <w:spacing w:val="1"/>
          <w:szCs w:val="24"/>
        </w:rPr>
        <w:t>S</w:t>
      </w:r>
      <w:r w:rsidRPr="00970A60">
        <w:rPr>
          <w:rFonts w:cs="Times New Roman"/>
          <w:spacing w:val="2"/>
          <w:szCs w:val="24"/>
        </w:rPr>
        <w:t>U</w:t>
      </w:r>
      <w:r w:rsidRPr="00970A60">
        <w:rPr>
          <w:rFonts w:cs="Times New Roman"/>
          <w:spacing w:val="-2"/>
          <w:szCs w:val="24"/>
        </w:rPr>
        <w:t>B</w:t>
      </w:r>
      <w:r w:rsidRPr="00970A60">
        <w:rPr>
          <w:rFonts w:cs="Times New Roman"/>
          <w:spacing w:val="1"/>
          <w:szCs w:val="24"/>
        </w:rPr>
        <w:t>S</w:t>
      </w:r>
      <w:r w:rsidRPr="00970A60">
        <w:rPr>
          <w:rFonts w:cs="Times New Roman"/>
          <w:szCs w:val="24"/>
        </w:rPr>
        <w:t>T</w:t>
      </w:r>
      <w:r w:rsidRPr="00970A60">
        <w:rPr>
          <w:rFonts w:cs="Times New Roman"/>
          <w:spacing w:val="-1"/>
          <w:szCs w:val="24"/>
        </w:rPr>
        <w:t>A</w:t>
      </w:r>
      <w:r w:rsidRPr="00970A60">
        <w:rPr>
          <w:rFonts w:cs="Times New Roman"/>
          <w:szCs w:val="24"/>
        </w:rPr>
        <w:t>N</w:t>
      </w:r>
      <w:r w:rsidRPr="00970A60">
        <w:rPr>
          <w:rFonts w:cs="Times New Roman"/>
          <w:spacing w:val="1"/>
          <w:szCs w:val="24"/>
        </w:rPr>
        <w:t>T</w:t>
      </w:r>
      <w:r w:rsidRPr="00970A60">
        <w:rPr>
          <w:rFonts w:cs="Times New Roman"/>
          <w:szCs w:val="24"/>
        </w:rPr>
        <w:t>I</w:t>
      </w:r>
      <w:r w:rsidRPr="00970A60">
        <w:rPr>
          <w:rFonts w:cs="Times New Roman"/>
          <w:spacing w:val="-1"/>
          <w:szCs w:val="24"/>
        </w:rPr>
        <w:t>V</w:t>
      </w:r>
      <w:r w:rsidRPr="00970A60">
        <w:rPr>
          <w:rFonts w:cs="Times New Roman"/>
          <w:szCs w:val="24"/>
        </w:rPr>
        <w:t xml:space="preserve">E </w:t>
      </w:r>
      <w:r w:rsidRPr="00970A60">
        <w:rPr>
          <w:rFonts w:cs="Times New Roman"/>
          <w:spacing w:val="9"/>
          <w:szCs w:val="24"/>
        </w:rPr>
        <w:t xml:space="preserve"> </w:t>
      </w:r>
      <w:r w:rsidRPr="00970A60">
        <w:rPr>
          <w:rFonts w:cs="Times New Roman"/>
          <w:szCs w:val="24"/>
        </w:rPr>
        <w:t>CO</w:t>
      </w:r>
      <w:r w:rsidRPr="00970A60">
        <w:rPr>
          <w:rFonts w:cs="Times New Roman"/>
          <w:spacing w:val="-1"/>
          <w:szCs w:val="24"/>
        </w:rPr>
        <w:t>N</w:t>
      </w:r>
      <w:r w:rsidRPr="00970A60">
        <w:rPr>
          <w:rFonts w:cs="Times New Roman"/>
          <w:szCs w:val="24"/>
        </w:rPr>
        <w:t>TE</w:t>
      </w:r>
      <w:r w:rsidRPr="00970A60">
        <w:rPr>
          <w:rFonts w:cs="Times New Roman"/>
          <w:spacing w:val="-1"/>
          <w:szCs w:val="24"/>
        </w:rPr>
        <w:t>N</w:t>
      </w:r>
      <w:r w:rsidRPr="00970A60">
        <w:rPr>
          <w:rFonts w:cs="Times New Roman"/>
          <w:szCs w:val="24"/>
        </w:rPr>
        <w:t xml:space="preserve">T </w:t>
      </w:r>
      <w:r w:rsidRPr="00970A60">
        <w:rPr>
          <w:rFonts w:cs="Times New Roman"/>
          <w:spacing w:val="7"/>
          <w:szCs w:val="24"/>
        </w:rPr>
        <w:t xml:space="preserve"> </w:t>
      </w:r>
      <w:r w:rsidRPr="00970A60">
        <w:rPr>
          <w:rFonts w:cs="Times New Roman"/>
          <w:szCs w:val="24"/>
        </w:rPr>
        <w:t>A</w:t>
      </w:r>
      <w:r w:rsidRPr="00970A60">
        <w:rPr>
          <w:rFonts w:cs="Times New Roman"/>
          <w:spacing w:val="1"/>
          <w:szCs w:val="24"/>
        </w:rPr>
        <w:t>N</w:t>
      </w:r>
      <w:r w:rsidRPr="00970A60">
        <w:rPr>
          <w:rFonts w:cs="Times New Roman"/>
          <w:szCs w:val="24"/>
        </w:rPr>
        <w:t xml:space="preserve">D </w:t>
      </w:r>
      <w:r w:rsidRPr="00970A60">
        <w:rPr>
          <w:rFonts w:cs="Times New Roman"/>
          <w:spacing w:val="9"/>
          <w:szCs w:val="24"/>
        </w:rPr>
        <w:t xml:space="preserve"> </w:t>
      </w:r>
      <w:r w:rsidRPr="00970A60">
        <w:rPr>
          <w:rFonts w:cs="Times New Roman"/>
          <w:szCs w:val="24"/>
        </w:rPr>
        <w:t>TECH</w:t>
      </w:r>
      <w:r w:rsidRPr="00970A60">
        <w:rPr>
          <w:rFonts w:cs="Times New Roman"/>
          <w:spacing w:val="1"/>
          <w:szCs w:val="24"/>
        </w:rPr>
        <w:t>N</w:t>
      </w:r>
      <w:r w:rsidRPr="00970A60">
        <w:rPr>
          <w:rFonts w:cs="Times New Roman"/>
          <w:spacing w:val="-6"/>
          <w:szCs w:val="24"/>
        </w:rPr>
        <w:t>I</w:t>
      </w:r>
      <w:r w:rsidRPr="00970A60">
        <w:rPr>
          <w:rFonts w:cs="Times New Roman"/>
          <w:spacing w:val="3"/>
          <w:szCs w:val="24"/>
        </w:rPr>
        <w:t>C</w:t>
      </w:r>
      <w:r w:rsidRPr="00970A60">
        <w:rPr>
          <w:rFonts w:cs="Times New Roman"/>
          <w:spacing w:val="4"/>
          <w:szCs w:val="24"/>
        </w:rPr>
        <w:t>A</w:t>
      </w:r>
      <w:r w:rsidRPr="00970A60">
        <w:rPr>
          <w:rFonts w:cs="Times New Roman"/>
          <w:szCs w:val="24"/>
        </w:rPr>
        <w:t xml:space="preserve">L </w:t>
      </w:r>
      <w:r w:rsidRPr="00970A60">
        <w:rPr>
          <w:rFonts w:cs="Times New Roman"/>
          <w:spacing w:val="4"/>
          <w:szCs w:val="24"/>
        </w:rPr>
        <w:t xml:space="preserve"> </w:t>
      </w:r>
      <w:r w:rsidRPr="00970A60">
        <w:rPr>
          <w:rFonts w:cs="Times New Roman"/>
          <w:szCs w:val="24"/>
        </w:rPr>
        <w:t>AC</w:t>
      </w:r>
      <w:r w:rsidRPr="00970A60">
        <w:rPr>
          <w:rFonts w:cs="Times New Roman"/>
          <w:spacing w:val="1"/>
          <w:szCs w:val="24"/>
        </w:rPr>
        <w:t>C</w:t>
      </w:r>
      <w:r w:rsidRPr="00970A60">
        <w:rPr>
          <w:rFonts w:cs="Times New Roman"/>
          <w:szCs w:val="24"/>
        </w:rPr>
        <w:t xml:space="preserve">URACY </w:t>
      </w:r>
      <w:r w:rsidRPr="00970A60">
        <w:rPr>
          <w:rFonts w:cs="Times New Roman"/>
          <w:spacing w:val="7"/>
          <w:szCs w:val="24"/>
        </w:rPr>
        <w:t xml:space="preserve"> </w:t>
      </w:r>
      <w:r w:rsidRPr="00970A60">
        <w:rPr>
          <w:rFonts w:cs="Times New Roman"/>
          <w:szCs w:val="24"/>
        </w:rPr>
        <w:t xml:space="preserve">OF </w:t>
      </w:r>
      <w:r w:rsidRPr="00970A60">
        <w:rPr>
          <w:rFonts w:cs="Times New Roman"/>
          <w:spacing w:val="5"/>
          <w:szCs w:val="24"/>
        </w:rPr>
        <w:t xml:space="preserve"> </w:t>
      </w:r>
      <w:r w:rsidRPr="00970A60">
        <w:rPr>
          <w:rFonts w:cs="Times New Roman"/>
          <w:szCs w:val="24"/>
        </w:rPr>
        <w:t>T</w:t>
      </w:r>
      <w:r w:rsidRPr="00970A60">
        <w:rPr>
          <w:rFonts w:cs="Times New Roman"/>
          <w:spacing w:val="-1"/>
          <w:szCs w:val="24"/>
        </w:rPr>
        <w:t>H</w:t>
      </w:r>
      <w:r w:rsidRPr="00970A60">
        <w:rPr>
          <w:rFonts w:cs="Times New Roman"/>
          <w:szCs w:val="24"/>
        </w:rPr>
        <w:t>E R</w:t>
      </w:r>
      <w:r w:rsidRPr="00970A60">
        <w:rPr>
          <w:rFonts w:cs="Times New Roman"/>
          <w:spacing w:val="2"/>
          <w:szCs w:val="24"/>
        </w:rPr>
        <w:t>U</w:t>
      </w:r>
      <w:r w:rsidRPr="00970A60">
        <w:rPr>
          <w:rFonts w:cs="Times New Roman"/>
          <w:spacing w:val="-5"/>
          <w:szCs w:val="24"/>
        </w:rPr>
        <w:t>L</w:t>
      </w:r>
      <w:r w:rsidRPr="00970A60">
        <w:rPr>
          <w:rFonts w:cs="Times New Roman"/>
          <w:szCs w:val="24"/>
        </w:rPr>
        <w:t>E.]</w:t>
      </w:r>
    </w:p>
    <w:p w14:paraId="6EBF108B" w14:textId="77777777" w:rsidR="00313FDE" w:rsidRPr="00970A60" w:rsidRDefault="00313FDE" w:rsidP="00313FDE">
      <w:pPr>
        <w:autoSpaceDE w:val="0"/>
        <w:autoSpaceDN w:val="0"/>
        <w:adjustRightInd w:val="0"/>
        <w:spacing w:line="200" w:lineRule="exact"/>
        <w:rPr>
          <w:rFonts w:cs="Times New Roman"/>
          <w:sz w:val="20"/>
          <w:szCs w:val="20"/>
        </w:rPr>
      </w:pPr>
    </w:p>
    <w:p w14:paraId="32EAA3F3" w14:textId="77777777" w:rsidR="00313FDE" w:rsidRPr="00970A60" w:rsidRDefault="00313FDE" w:rsidP="00313FDE">
      <w:pPr>
        <w:autoSpaceDE w:val="0"/>
        <w:autoSpaceDN w:val="0"/>
        <w:adjustRightInd w:val="0"/>
        <w:ind w:left="100" w:right="-20"/>
        <w:rPr>
          <w:rFonts w:cs="Times New Roman"/>
          <w:szCs w:val="24"/>
        </w:rPr>
      </w:pPr>
      <w:r w:rsidRPr="00970A60">
        <w:rPr>
          <w:rFonts w:cs="Times New Roman"/>
          <w:spacing w:val="3"/>
          <w:szCs w:val="24"/>
        </w:rPr>
        <w:t>C</w:t>
      </w:r>
      <w:r w:rsidRPr="00970A60">
        <w:rPr>
          <w:rFonts w:cs="Times New Roman"/>
          <w:spacing w:val="-5"/>
          <w:szCs w:val="24"/>
        </w:rPr>
        <w:t>L</w:t>
      </w:r>
      <w:r w:rsidRPr="00970A60">
        <w:rPr>
          <w:rFonts w:cs="Times New Roman"/>
          <w:szCs w:val="24"/>
        </w:rPr>
        <w:t>E</w:t>
      </w:r>
      <w:r w:rsidRPr="00970A60">
        <w:rPr>
          <w:rFonts w:cs="Times New Roman"/>
          <w:spacing w:val="-1"/>
          <w:szCs w:val="24"/>
        </w:rPr>
        <w:t>A</w:t>
      </w:r>
      <w:r w:rsidRPr="00970A60">
        <w:rPr>
          <w:rFonts w:cs="Times New Roman"/>
          <w:spacing w:val="3"/>
          <w:szCs w:val="24"/>
        </w:rPr>
        <w:t>R</w:t>
      </w:r>
      <w:r w:rsidRPr="00970A60">
        <w:rPr>
          <w:rFonts w:cs="Times New Roman"/>
          <w:spacing w:val="-3"/>
          <w:szCs w:val="24"/>
        </w:rPr>
        <w:t>I</w:t>
      </w:r>
      <w:r w:rsidRPr="00970A60">
        <w:rPr>
          <w:rFonts w:cs="Times New Roman"/>
          <w:spacing w:val="2"/>
          <w:szCs w:val="24"/>
        </w:rPr>
        <w:t>N</w:t>
      </w:r>
      <w:r w:rsidRPr="00970A60">
        <w:rPr>
          <w:rFonts w:cs="Times New Roman"/>
          <w:szCs w:val="24"/>
        </w:rPr>
        <w:t>G</w:t>
      </w:r>
      <w:r w:rsidRPr="00970A60">
        <w:rPr>
          <w:rFonts w:cs="Times New Roman"/>
          <w:spacing w:val="-1"/>
          <w:szCs w:val="24"/>
        </w:rPr>
        <w:t>H</w:t>
      </w:r>
      <w:r w:rsidRPr="00970A60">
        <w:rPr>
          <w:rFonts w:cs="Times New Roman"/>
          <w:szCs w:val="24"/>
        </w:rPr>
        <w:t>O</w:t>
      </w:r>
      <w:r w:rsidRPr="00970A60">
        <w:rPr>
          <w:rFonts w:cs="Times New Roman"/>
          <w:spacing w:val="-1"/>
          <w:szCs w:val="24"/>
        </w:rPr>
        <w:t>U</w:t>
      </w:r>
      <w:r w:rsidRPr="00970A60">
        <w:rPr>
          <w:rFonts w:cs="Times New Roman"/>
          <w:spacing w:val="1"/>
          <w:szCs w:val="24"/>
        </w:rPr>
        <w:t>S</w:t>
      </w:r>
      <w:r w:rsidRPr="00970A60">
        <w:rPr>
          <w:rFonts w:cs="Times New Roman"/>
          <w:szCs w:val="24"/>
        </w:rPr>
        <w:t>E R</w:t>
      </w:r>
      <w:r w:rsidRPr="00970A60">
        <w:rPr>
          <w:rFonts w:cs="Times New Roman"/>
          <w:spacing w:val="2"/>
          <w:szCs w:val="24"/>
        </w:rPr>
        <w:t>U</w:t>
      </w:r>
      <w:r w:rsidRPr="00970A60">
        <w:rPr>
          <w:rFonts w:cs="Times New Roman"/>
          <w:spacing w:val="-3"/>
          <w:szCs w:val="24"/>
        </w:rPr>
        <w:t>L</w:t>
      </w:r>
      <w:r w:rsidRPr="00970A60">
        <w:rPr>
          <w:rFonts w:cs="Times New Roman"/>
          <w:szCs w:val="24"/>
        </w:rPr>
        <w:t xml:space="preserve">E </w:t>
      </w:r>
      <w:r w:rsidRPr="00970A60">
        <w:rPr>
          <w:rFonts w:cs="Times New Roman"/>
          <w:spacing w:val="1"/>
          <w:szCs w:val="24"/>
        </w:rPr>
        <w:t xml:space="preserve"> </w:t>
      </w:r>
      <w:r w:rsidRPr="00970A60">
        <w:rPr>
          <w:rFonts w:cs="Times New Roman"/>
          <w:b/>
          <w:bCs/>
          <w:szCs w:val="24"/>
        </w:rPr>
        <w:t>13</w:t>
      </w:r>
      <w:r w:rsidRPr="00970A60">
        <w:rPr>
          <w:rFonts w:cs="Times New Roman"/>
          <w:b/>
          <w:bCs/>
          <w:spacing w:val="-1"/>
          <w:szCs w:val="24"/>
        </w:rPr>
        <w:t>-</w:t>
      </w:r>
      <w:r w:rsidRPr="00970A60">
        <w:rPr>
          <w:rFonts w:cs="Times New Roman"/>
          <w:b/>
          <w:bCs/>
          <w:spacing w:val="2"/>
          <w:szCs w:val="24"/>
        </w:rPr>
        <w:t>0</w:t>
      </w:r>
      <w:r w:rsidRPr="00970A60">
        <w:rPr>
          <w:rFonts w:cs="Times New Roman"/>
          <w:b/>
          <w:bCs/>
          <w:szCs w:val="24"/>
        </w:rPr>
        <w:t>68</w:t>
      </w:r>
    </w:p>
    <w:p w14:paraId="6EA07A11" w14:textId="77777777" w:rsidR="00313FDE" w:rsidRPr="00970A60" w:rsidRDefault="00313FDE" w:rsidP="00313FDE">
      <w:pPr>
        <w:autoSpaceDE w:val="0"/>
        <w:autoSpaceDN w:val="0"/>
        <w:adjustRightInd w:val="0"/>
        <w:spacing w:before="1" w:line="160" w:lineRule="exact"/>
        <w:rPr>
          <w:rFonts w:cs="Times New Roman"/>
          <w:sz w:val="16"/>
          <w:szCs w:val="16"/>
        </w:rPr>
      </w:pPr>
    </w:p>
    <w:p w14:paraId="1D77C162" w14:textId="77777777" w:rsidR="00313FDE" w:rsidRPr="00970A60" w:rsidRDefault="00313FDE" w:rsidP="00313FDE">
      <w:pPr>
        <w:autoSpaceDE w:val="0"/>
        <w:autoSpaceDN w:val="0"/>
        <w:adjustRightInd w:val="0"/>
        <w:ind w:left="100" w:right="-20"/>
        <w:rPr>
          <w:rFonts w:cs="Times New Roman"/>
          <w:szCs w:val="24"/>
        </w:rPr>
      </w:pPr>
      <w:r w:rsidRPr="00970A60">
        <w:rPr>
          <w:rFonts w:cs="Times New Roman"/>
          <w:szCs w:val="24"/>
        </w:rPr>
        <w:t>AN</w:t>
      </w:r>
      <w:r w:rsidRPr="00970A60">
        <w:rPr>
          <w:rFonts w:cs="Times New Roman"/>
          <w:spacing w:val="-1"/>
          <w:szCs w:val="24"/>
        </w:rPr>
        <w:t xml:space="preserve"> </w:t>
      </w:r>
      <w:r w:rsidRPr="00970A60">
        <w:rPr>
          <w:rFonts w:cs="Times New Roman"/>
          <w:szCs w:val="24"/>
        </w:rPr>
        <w:t>ORDER to ..</w:t>
      </w:r>
      <w:r w:rsidRPr="00970A60">
        <w:rPr>
          <w:rFonts w:cs="Times New Roman"/>
          <w:spacing w:val="1"/>
          <w:szCs w:val="24"/>
        </w:rPr>
        <w:t>.</w:t>
      </w:r>
      <w:r w:rsidRPr="00970A60">
        <w:rPr>
          <w:rFonts w:cs="Times New Roman"/>
          <w:szCs w:val="24"/>
        </w:rPr>
        <w:t>, r</w:t>
      </w:r>
      <w:r w:rsidRPr="00970A60">
        <w:rPr>
          <w:rFonts w:cs="Times New Roman"/>
          <w:spacing w:val="-2"/>
          <w:szCs w:val="24"/>
        </w:rPr>
        <w:t>e</w:t>
      </w:r>
      <w:r w:rsidRPr="00970A60">
        <w:rPr>
          <w:rFonts w:cs="Times New Roman"/>
          <w:szCs w:val="24"/>
        </w:rPr>
        <w:t>lati</w:t>
      </w:r>
      <w:r w:rsidRPr="00970A60">
        <w:rPr>
          <w:rFonts w:cs="Times New Roman"/>
          <w:spacing w:val="3"/>
          <w:szCs w:val="24"/>
        </w:rPr>
        <w:t>n</w:t>
      </w:r>
      <w:r w:rsidRPr="00970A60">
        <w:rPr>
          <w:rFonts w:cs="Times New Roman"/>
          <w:szCs w:val="24"/>
        </w:rPr>
        <w:t>g</w:t>
      </w:r>
      <w:r w:rsidRPr="00970A60">
        <w:rPr>
          <w:rFonts w:cs="Times New Roman"/>
          <w:spacing w:val="-2"/>
          <w:szCs w:val="24"/>
        </w:rPr>
        <w:t xml:space="preserve"> </w:t>
      </w:r>
      <w:r w:rsidRPr="00970A60">
        <w:rPr>
          <w:rFonts w:cs="Times New Roman"/>
          <w:szCs w:val="24"/>
        </w:rPr>
        <w:t xml:space="preserve">to </w:t>
      </w:r>
      <w:r w:rsidRPr="00970A60">
        <w:rPr>
          <w:rFonts w:cs="Times New Roman"/>
          <w:spacing w:val="1"/>
          <w:szCs w:val="24"/>
        </w:rPr>
        <w:t>t</w:t>
      </w:r>
      <w:r w:rsidRPr="00970A60">
        <w:rPr>
          <w:rFonts w:cs="Times New Roman"/>
          <w:szCs w:val="24"/>
        </w:rPr>
        <w:t>he</w:t>
      </w:r>
      <w:r w:rsidRPr="00970A60">
        <w:rPr>
          <w:rFonts w:cs="Times New Roman"/>
          <w:spacing w:val="-1"/>
          <w:szCs w:val="24"/>
        </w:rPr>
        <w:t xml:space="preserve"> </w:t>
      </w:r>
      <w:r w:rsidRPr="00970A60">
        <w:rPr>
          <w:rFonts w:cs="Times New Roman"/>
          <w:szCs w:val="24"/>
        </w:rPr>
        <w:t>pro</w:t>
      </w:r>
      <w:r w:rsidRPr="00970A60">
        <w:rPr>
          <w:rFonts w:cs="Times New Roman"/>
          <w:spacing w:val="-1"/>
          <w:szCs w:val="24"/>
        </w:rPr>
        <w:t>v</w:t>
      </w:r>
      <w:r w:rsidRPr="00970A60">
        <w:rPr>
          <w:rFonts w:cs="Times New Roman"/>
          <w:szCs w:val="24"/>
        </w:rPr>
        <w:t>is</w:t>
      </w:r>
      <w:r w:rsidRPr="00970A60">
        <w:rPr>
          <w:rFonts w:cs="Times New Roman"/>
          <w:spacing w:val="1"/>
          <w:szCs w:val="24"/>
        </w:rPr>
        <w:t>i</w:t>
      </w:r>
      <w:r w:rsidRPr="00970A60">
        <w:rPr>
          <w:rFonts w:cs="Times New Roman"/>
          <w:szCs w:val="24"/>
        </w:rPr>
        <w:t xml:space="preserve">ons </w:t>
      </w:r>
      <w:r w:rsidRPr="00970A60">
        <w:rPr>
          <w:rFonts w:cs="Times New Roman"/>
          <w:spacing w:val="-1"/>
          <w:szCs w:val="24"/>
        </w:rPr>
        <w:t>a</w:t>
      </w:r>
      <w:r w:rsidRPr="00970A60">
        <w:rPr>
          <w:rFonts w:cs="Times New Roman"/>
          <w:szCs w:val="24"/>
        </w:rPr>
        <w:t xml:space="preserve">nd </w:t>
      </w:r>
      <w:r w:rsidRPr="00970A60">
        <w:rPr>
          <w:rFonts w:cs="Times New Roman"/>
          <w:spacing w:val="1"/>
          <w:szCs w:val="24"/>
        </w:rPr>
        <w:t>a</w:t>
      </w:r>
      <w:r w:rsidRPr="00970A60">
        <w:rPr>
          <w:rFonts w:cs="Times New Roman"/>
          <w:szCs w:val="24"/>
        </w:rPr>
        <w:t>dm</w:t>
      </w:r>
      <w:r w:rsidRPr="00970A60">
        <w:rPr>
          <w:rFonts w:cs="Times New Roman"/>
          <w:spacing w:val="1"/>
          <w:szCs w:val="24"/>
        </w:rPr>
        <w:t>i</w:t>
      </w:r>
      <w:r w:rsidRPr="00970A60">
        <w:rPr>
          <w:rFonts w:cs="Times New Roman"/>
          <w:szCs w:val="24"/>
        </w:rPr>
        <w:t>nis</w:t>
      </w:r>
      <w:r w:rsidRPr="00970A60">
        <w:rPr>
          <w:rFonts w:cs="Times New Roman"/>
          <w:spacing w:val="1"/>
          <w:szCs w:val="24"/>
        </w:rPr>
        <w:t>t</w:t>
      </w:r>
      <w:r w:rsidRPr="00970A60">
        <w:rPr>
          <w:rFonts w:cs="Times New Roman"/>
          <w:szCs w:val="24"/>
        </w:rPr>
        <w:t>r</w:t>
      </w:r>
      <w:r w:rsidRPr="00970A60">
        <w:rPr>
          <w:rFonts w:cs="Times New Roman"/>
          <w:spacing w:val="-2"/>
          <w:szCs w:val="24"/>
        </w:rPr>
        <w:t>a</w:t>
      </w:r>
      <w:r w:rsidRPr="00970A60">
        <w:rPr>
          <w:rFonts w:cs="Times New Roman"/>
          <w:szCs w:val="24"/>
        </w:rPr>
        <w:t>t</w:t>
      </w:r>
      <w:r w:rsidRPr="00970A60">
        <w:rPr>
          <w:rFonts w:cs="Times New Roman"/>
          <w:spacing w:val="1"/>
          <w:szCs w:val="24"/>
        </w:rPr>
        <w:t>i</w:t>
      </w:r>
      <w:r w:rsidRPr="00970A60">
        <w:rPr>
          <w:rFonts w:cs="Times New Roman"/>
          <w:szCs w:val="24"/>
        </w:rPr>
        <w:t>on of</w:t>
      </w:r>
      <w:r w:rsidRPr="00970A60">
        <w:rPr>
          <w:rFonts w:cs="Times New Roman"/>
          <w:spacing w:val="-1"/>
          <w:szCs w:val="24"/>
        </w:rPr>
        <w:t xml:space="preserve"> </w:t>
      </w:r>
      <w:r w:rsidRPr="00970A60">
        <w:rPr>
          <w:rFonts w:cs="Times New Roman"/>
          <w:szCs w:val="24"/>
        </w:rPr>
        <w:t>the univ</w:t>
      </w:r>
      <w:r w:rsidRPr="00970A60">
        <w:rPr>
          <w:rFonts w:cs="Times New Roman"/>
          <w:spacing w:val="-1"/>
          <w:szCs w:val="24"/>
        </w:rPr>
        <w:t>e</w:t>
      </w:r>
      <w:r w:rsidRPr="00970A60">
        <w:rPr>
          <w:rFonts w:cs="Times New Roman"/>
          <w:szCs w:val="24"/>
        </w:rPr>
        <w:t>rs</w:t>
      </w:r>
      <w:r w:rsidRPr="00970A60">
        <w:rPr>
          <w:rFonts w:cs="Times New Roman"/>
          <w:spacing w:val="-1"/>
          <w:szCs w:val="24"/>
        </w:rPr>
        <w:t>a</w:t>
      </w:r>
      <w:r w:rsidRPr="00970A60">
        <w:rPr>
          <w:rFonts w:cs="Times New Roman"/>
          <w:szCs w:val="24"/>
        </w:rPr>
        <w:t>l se</w:t>
      </w:r>
      <w:r w:rsidRPr="00970A60">
        <w:rPr>
          <w:rFonts w:cs="Times New Roman"/>
          <w:spacing w:val="-1"/>
          <w:szCs w:val="24"/>
        </w:rPr>
        <w:t>r</w:t>
      </w:r>
      <w:r w:rsidRPr="00970A60">
        <w:rPr>
          <w:rFonts w:cs="Times New Roman"/>
          <w:szCs w:val="24"/>
        </w:rPr>
        <w:t>v</w:t>
      </w:r>
      <w:r w:rsidRPr="00970A60">
        <w:rPr>
          <w:rFonts w:cs="Times New Roman"/>
          <w:spacing w:val="3"/>
          <w:szCs w:val="24"/>
        </w:rPr>
        <w:t>i</w:t>
      </w:r>
      <w:r w:rsidRPr="00970A60">
        <w:rPr>
          <w:rFonts w:cs="Times New Roman"/>
          <w:spacing w:val="-1"/>
          <w:szCs w:val="24"/>
        </w:rPr>
        <w:t>c</w:t>
      </w:r>
      <w:r w:rsidRPr="00970A60">
        <w:rPr>
          <w:rFonts w:cs="Times New Roman"/>
          <w:szCs w:val="24"/>
        </w:rPr>
        <w:t>e</w:t>
      </w:r>
      <w:r w:rsidRPr="00970A60">
        <w:rPr>
          <w:rFonts w:cs="Times New Roman"/>
          <w:spacing w:val="-1"/>
          <w:szCs w:val="24"/>
        </w:rPr>
        <w:t xml:space="preserve"> </w:t>
      </w:r>
      <w:r w:rsidRPr="00970A60">
        <w:rPr>
          <w:rFonts w:cs="Times New Roman"/>
          <w:szCs w:val="24"/>
        </w:rPr>
        <w:t>fun</w:t>
      </w:r>
      <w:r w:rsidRPr="00970A60">
        <w:rPr>
          <w:rFonts w:cs="Times New Roman"/>
          <w:spacing w:val="-1"/>
          <w:szCs w:val="24"/>
        </w:rPr>
        <w:t>d</w:t>
      </w:r>
      <w:r w:rsidRPr="00970A60">
        <w:rPr>
          <w:rFonts w:cs="Times New Roman"/>
          <w:szCs w:val="24"/>
        </w:rPr>
        <w:t>.</w:t>
      </w:r>
    </w:p>
    <w:p w14:paraId="164292F6" w14:textId="77777777" w:rsidR="00313FDE" w:rsidRPr="00970A60" w:rsidRDefault="00313FDE" w:rsidP="00313FDE">
      <w:pPr>
        <w:autoSpaceDE w:val="0"/>
        <w:autoSpaceDN w:val="0"/>
        <w:adjustRightInd w:val="0"/>
        <w:spacing w:line="200" w:lineRule="exact"/>
        <w:rPr>
          <w:rFonts w:cs="Times New Roman"/>
          <w:sz w:val="20"/>
          <w:szCs w:val="20"/>
        </w:rPr>
      </w:pPr>
    </w:p>
    <w:p w14:paraId="130CB05A" w14:textId="77777777" w:rsidR="00313FDE" w:rsidRPr="00970A60" w:rsidRDefault="00313FDE" w:rsidP="00313FDE">
      <w:pPr>
        <w:autoSpaceDE w:val="0"/>
        <w:autoSpaceDN w:val="0"/>
        <w:adjustRightInd w:val="0"/>
        <w:ind w:left="475" w:right="3863"/>
        <w:rPr>
          <w:rFonts w:cs="Times New Roman"/>
          <w:szCs w:val="24"/>
        </w:rPr>
      </w:pPr>
      <w:r w:rsidRPr="00970A60">
        <w:rPr>
          <w:rFonts w:cs="Times New Roman"/>
          <w:spacing w:val="1"/>
          <w:szCs w:val="24"/>
        </w:rPr>
        <w:t>S</w:t>
      </w:r>
      <w:r w:rsidRPr="00970A60">
        <w:rPr>
          <w:rFonts w:cs="Times New Roman"/>
          <w:szCs w:val="24"/>
        </w:rPr>
        <w:t>ubm</w:t>
      </w:r>
      <w:r w:rsidRPr="00970A60">
        <w:rPr>
          <w:rFonts w:cs="Times New Roman"/>
          <w:spacing w:val="1"/>
          <w:szCs w:val="24"/>
        </w:rPr>
        <w:t>i</w:t>
      </w:r>
      <w:r w:rsidRPr="00970A60">
        <w:rPr>
          <w:rFonts w:cs="Times New Roman"/>
          <w:szCs w:val="24"/>
        </w:rPr>
        <w:t>t</w:t>
      </w:r>
      <w:r w:rsidRPr="00970A60">
        <w:rPr>
          <w:rFonts w:cs="Times New Roman"/>
          <w:spacing w:val="1"/>
          <w:szCs w:val="24"/>
        </w:rPr>
        <w:t>t</w:t>
      </w:r>
      <w:r w:rsidRPr="00970A60">
        <w:rPr>
          <w:rFonts w:cs="Times New Roman"/>
          <w:spacing w:val="-1"/>
          <w:szCs w:val="24"/>
        </w:rPr>
        <w:t>e</w:t>
      </w:r>
      <w:r w:rsidRPr="00970A60">
        <w:rPr>
          <w:rFonts w:cs="Times New Roman"/>
          <w:szCs w:val="24"/>
        </w:rPr>
        <w:t xml:space="preserve">d </w:t>
      </w:r>
      <w:r w:rsidRPr="00970A60">
        <w:rPr>
          <w:rFonts w:cs="Times New Roman"/>
          <w:spacing w:val="2"/>
          <w:szCs w:val="24"/>
        </w:rPr>
        <w:t>b</w:t>
      </w:r>
      <w:r w:rsidRPr="00970A60">
        <w:rPr>
          <w:rFonts w:cs="Times New Roman"/>
          <w:szCs w:val="24"/>
        </w:rPr>
        <w:t xml:space="preserve">y </w:t>
      </w:r>
      <w:r w:rsidRPr="00970A60">
        <w:rPr>
          <w:rFonts w:cs="Times New Roman"/>
          <w:spacing w:val="56"/>
          <w:szCs w:val="24"/>
        </w:rPr>
        <w:t xml:space="preserve"> </w:t>
      </w:r>
      <w:r w:rsidRPr="00970A60">
        <w:rPr>
          <w:rFonts w:cs="Times New Roman"/>
          <w:b/>
          <w:bCs/>
          <w:spacing w:val="-3"/>
          <w:szCs w:val="24"/>
        </w:rPr>
        <w:t>P</w:t>
      </w:r>
      <w:r w:rsidRPr="00970A60">
        <w:rPr>
          <w:rFonts w:cs="Times New Roman"/>
          <w:b/>
          <w:bCs/>
          <w:szCs w:val="24"/>
        </w:rPr>
        <w:t>UB</w:t>
      </w:r>
      <w:r w:rsidRPr="00970A60">
        <w:rPr>
          <w:rFonts w:cs="Times New Roman"/>
          <w:b/>
          <w:bCs/>
          <w:spacing w:val="1"/>
          <w:szCs w:val="24"/>
        </w:rPr>
        <w:t>L</w:t>
      </w:r>
      <w:r w:rsidRPr="00970A60">
        <w:rPr>
          <w:rFonts w:cs="Times New Roman"/>
          <w:b/>
          <w:bCs/>
          <w:szCs w:val="24"/>
        </w:rPr>
        <w:t>IC</w:t>
      </w:r>
      <w:r w:rsidRPr="00970A60">
        <w:rPr>
          <w:rFonts w:cs="Times New Roman"/>
          <w:b/>
          <w:bCs/>
          <w:spacing w:val="2"/>
          <w:szCs w:val="24"/>
        </w:rPr>
        <w:t xml:space="preserve"> </w:t>
      </w:r>
      <w:r w:rsidRPr="00970A60">
        <w:rPr>
          <w:rFonts w:cs="Times New Roman"/>
          <w:b/>
          <w:bCs/>
          <w:spacing w:val="1"/>
          <w:szCs w:val="24"/>
        </w:rPr>
        <w:t>S</w:t>
      </w:r>
      <w:r w:rsidRPr="00970A60">
        <w:rPr>
          <w:rFonts w:cs="Times New Roman"/>
          <w:b/>
          <w:bCs/>
          <w:szCs w:val="24"/>
        </w:rPr>
        <w:t>ER</w:t>
      </w:r>
      <w:r w:rsidRPr="00970A60">
        <w:rPr>
          <w:rFonts w:cs="Times New Roman"/>
          <w:b/>
          <w:bCs/>
          <w:spacing w:val="-1"/>
          <w:szCs w:val="24"/>
        </w:rPr>
        <w:t>V</w:t>
      </w:r>
      <w:r w:rsidRPr="00970A60">
        <w:rPr>
          <w:rFonts w:cs="Times New Roman"/>
          <w:b/>
          <w:bCs/>
          <w:szCs w:val="24"/>
        </w:rPr>
        <w:t>ICE COM</w:t>
      </w:r>
      <w:r w:rsidRPr="00970A60">
        <w:rPr>
          <w:rFonts w:cs="Times New Roman"/>
          <w:b/>
          <w:bCs/>
          <w:spacing w:val="-1"/>
          <w:szCs w:val="24"/>
        </w:rPr>
        <w:t>M</w:t>
      </w:r>
      <w:r w:rsidRPr="00970A60">
        <w:rPr>
          <w:rFonts w:cs="Times New Roman"/>
          <w:b/>
          <w:bCs/>
          <w:spacing w:val="2"/>
          <w:szCs w:val="24"/>
        </w:rPr>
        <w:t>I</w:t>
      </w:r>
      <w:r w:rsidRPr="00970A60">
        <w:rPr>
          <w:rFonts w:cs="Times New Roman"/>
          <w:b/>
          <w:bCs/>
          <w:spacing w:val="1"/>
          <w:szCs w:val="24"/>
        </w:rPr>
        <w:t>SS</w:t>
      </w:r>
      <w:r w:rsidRPr="00970A60">
        <w:rPr>
          <w:rFonts w:cs="Times New Roman"/>
          <w:b/>
          <w:bCs/>
          <w:spacing w:val="-2"/>
          <w:szCs w:val="24"/>
        </w:rPr>
        <w:t>I</w:t>
      </w:r>
      <w:r w:rsidRPr="00970A60">
        <w:rPr>
          <w:rFonts w:cs="Times New Roman"/>
          <w:b/>
          <w:bCs/>
          <w:szCs w:val="24"/>
        </w:rPr>
        <w:t>ON</w:t>
      </w:r>
    </w:p>
    <w:p w14:paraId="68D61D06" w14:textId="77777777" w:rsidR="00313FDE" w:rsidRPr="00970A60" w:rsidRDefault="00313FDE" w:rsidP="00313FDE">
      <w:pPr>
        <w:autoSpaceDE w:val="0"/>
        <w:autoSpaceDN w:val="0"/>
        <w:adjustRightInd w:val="0"/>
        <w:spacing w:before="6" w:line="180" w:lineRule="exact"/>
        <w:rPr>
          <w:rFonts w:cs="Times New Roman"/>
          <w:sz w:val="18"/>
          <w:szCs w:val="18"/>
        </w:rPr>
      </w:pPr>
    </w:p>
    <w:p w14:paraId="79244F16" w14:textId="77777777" w:rsidR="00313FDE" w:rsidRPr="00970A60" w:rsidRDefault="00313FDE" w:rsidP="00313FDE">
      <w:pPr>
        <w:autoSpaceDE w:val="0"/>
        <w:autoSpaceDN w:val="0"/>
        <w:adjustRightInd w:val="0"/>
        <w:ind w:left="662" w:right="-20"/>
        <w:rPr>
          <w:rFonts w:cs="Times New Roman"/>
          <w:szCs w:val="24"/>
        </w:rPr>
      </w:pPr>
      <w:r w:rsidRPr="00970A60">
        <w:rPr>
          <w:rFonts w:cs="Times New Roman"/>
          <w:szCs w:val="24"/>
        </w:rPr>
        <w:t>09</w:t>
      </w:r>
      <w:r w:rsidRPr="00970A60">
        <w:rPr>
          <w:rFonts w:cs="Times New Roman"/>
          <w:spacing w:val="-1"/>
          <w:szCs w:val="24"/>
        </w:rPr>
        <w:t>-</w:t>
      </w:r>
      <w:r w:rsidRPr="00970A60">
        <w:rPr>
          <w:rFonts w:cs="Times New Roman"/>
          <w:szCs w:val="24"/>
        </w:rPr>
        <w:t>16</w:t>
      </w:r>
      <w:r w:rsidRPr="00970A60">
        <w:rPr>
          <w:rFonts w:cs="Times New Roman"/>
          <w:spacing w:val="-1"/>
          <w:szCs w:val="24"/>
        </w:rPr>
        <w:t>-</w:t>
      </w:r>
      <w:r w:rsidRPr="00970A60">
        <w:rPr>
          <w:rFonts w:cs="Times New Roman"/>
          <w:szCs w:val="24"/>
        </w:rPr>
        <w:t xml:space="preserve">2013     </w:t>
      </w:r>
      <w:r w:rsidRPr="00970A60">
        <w:rPr>
          <w:rFonts w:cs="Times New Roman"/>
          <w:spacing w:val="17"/>
          <w:szCs w:val="24"/>
        </w:rPr>
        <w:t xml:space="preserve"> </w:t>
      </w:r>
      <w:r w:rsidRPr="00970A60">
        <w:rPr>
          <w:rFonts w:cs="Times New Roman"/>
          <w:szCs w:val="24"/>
        </w:rPr>
        <w:t>REC</w:t>
      </w:r>
      <w:r w:rsidRPr="00970A60">
        <w:rPr>
          <w:rFonts w:cs="Times New Roman"/>
          <w:spacing w:val="2"/>
          <w:szCs w:val="24"/>
        </w:rPr>
        <w:t>E</w:t>
      </w:r>
      <w:r w:rsidRPr="00970A60">
        <w:rPr>
          <w:rFonts w:cs="Times New Roman"/>
          <w:spacing w:val="-6"/>
          <w:szCs w:val="24"/>
        </w:rPr>
        <w:t>I</w:t>
      </w:r>
      <w:r w:rsidRPr="00970A60">
        <w:rPr>
          <w:rFonts w:cs="Times New Roman"/>
          <w:szCs w:val="24"/>
        </w:rPr>
        <w:t>V</w:t>
      </w:r>
      <w:r w:rsidRPr="00970A60">
        <w:rPr>
          <w:rFonts w:cs="Times New Roman"/>
          <w:spacing w:val="-1"/>
          <w:szCs w:val="24"/>
        </w:rPr>
        <w:t>E</w:t>
      </w:r>
      <w:r w:rsidRPr="00970A60">
        <w:rPr>
          <w:rFonts w:cs="Times New Roman"/>
          <w:szCs w:val="24"/>
        </w:rPr>
        <w:t>D</w:t>
      </w:r>
      <w:r w:rsidRPr="00970A60">
        <w:rPr>
          <w:rFonts w:cs="Times New Roman"/>
          <w:spacing w:val="2"/>
          <w:szCs w:val="24"/>
        </w:rPr>
        <w:t xml:space="preserve"> </w:t>
      </w:r>
      <w:r w:rsidRPr="00970A60">
        <w:rPr>
          <w:rFonts w:cs="Times New Roman"/>
          <w:spacing w:val="-2"/>
          <w:szCs w:val="24"/>
        </w:rPr>
        <w:t>B</w:t>
      </w:r>
      <w:r w:rsidRPr="00970A60">
        <w:rPr>
          <w:rFonts w:cs="Times New Roman"/>
          <w:szCs w:val="24"/>
        </w:rPr>
        <w:t>Y</w:t>
      </w:r>
      <w:r w:rsidRPr="00970A60">
        <w:rPr>
          <w:rFonts w:cs="Times New Roman"/>
          <w:spacing w:val="2"/>
          <w:szCs w:val="24"/>
        </w:rPr>
        <w:t xml:space="preserve"> </w:t>
      </w:r>
      <w:r w:rsidRPr="00970A60">
        <w:rPr>
          <w:rFonts w:cs="Times New Roman"/>
          <w:spacing w:val="-3"/>
          <w:szCs w:val="24"/>
        </w:rPr>
        <w:t>L</w:t>
      </w:r>
      <w:r w:rsidRPr="00970A60">
        <w:rPr>
          <w:rFonts w:cs="Times New Roman"/>
          <w:spacing w:val="2"/>
          <w:szCs w:val="24"/>
        </w:rPr>
        <w:t>EG</w:t>
      </w:r>
      <w:r w:rsidRPr="00970A60">
        <w:rPr>
          <w:rFonts w:cs="Times New Roman"/>
          <w:spacing w:val="-3"/>
          <w:szCs w:val="24"/>
        </w:rPr>
        <w:t>I</w:t>
      </w:r>
      <w:r w:rsidRPr="00970A60">
        <w:rPr>
          <w:rFonts w:cs="Times New Roman"/>
          <w:spacing w:val="3"/>
          <w:szCs w:val="24"/>
        </w:rPr>
        <w:t>S</w:t>
      </w:r>
      <w:r w:rsidRPr="00970A60">
        <w:rPr>
          <w:rFonts w:cs="Times New Roman"/>
          <w:spacing w:val="-3"/>
          <w:szCs w:val="24"/>
        </w:rPr>
        <w:t>L</w:t>
      </w:r>
      <w:r w:rsidRPr="00970A60">
        <w:rPr>
          <w:rFonts w:cs="Times New Roman"/>
          <w:szCs w:val="24"/>
        </w:rPr>
        <w:t>A</w:t>
      </w:r>
      <w:r w:rsidRPr="00970A60">
        <w:rPr>
          <w:rFonts w:cs="Times New Roman"/>
          <w:spacing w:val="4"/>
          <w:szCs w:val="24"/>
        </w:rPr>
        <w:t>T</w:t>
      </w:r>
      <w:r w:rsidRPr="00970A60">
        <w:rPr>
          <w:rFonts w:cs="Times New Roman"/>
          <w:spacing w:val="-3"/>
          <w:szCs w:val="24"/>
        </w:rPr>
        <w:t>I</w:t>
      </w:r>
      <w:r w:rsidRPr="00970A60">
        <w:rPr>
          <w:rFonts w:cs="Times New Roman"/>
          <w:szCs w:val="24"/>
        </w:rPr>
        <w:t>VE</w:t>
      </w:r>
      <w:r w:rsidRPr="00970A60">
        <w:rPr>
          <w:rFonts w:cs="Times New Roman"/>
          <w:spacing w:val="-1"/>
          <w:szCs w:val="24"/>
        </w:rPr>
        <w:t xml:space="preserve"> </w:t>
      </w:r>
      <w:r w:rsidRPr="00970A60">
        <w:rPr>
          <w:rFonts w:cs="Times New Roman"/>
          <w:szCs w:val="24"/>
        </w:rPr>
        <w:t>CO</w:t>
      </w:r>
      <w:r w:rsidRPr="00970A60">
        <w:rPr>
          <w:rFonts w:cs="Times New Roman"/>
          <w:spacing w:val="-1"/>
          <w:szCs w:val="24"/>
        </w:rPr>
        <w:t>U</w:t>
      </w:r>
      <w:r w:rsidRPr="00970A60">
        <w:rPr>
          <w:rFonts w:cs="Times New Roman"/>
          <w:szCs w:val="24"/>
        </w:rPr>
        <w:t>N</w:t>
      </w:r>
      <w:r w:rsidRPr="00970A60">
        <w:rPr>
          <w:rFonts w:cs="Times New Roman"/>
          <w:spacing w:val="2"/>
          <w:szCs w:val="24"/>
        </w:rPr>
        <w:t>C</w:t>
      </w:r>
      <w:r w:rsidRPr="00970A60">
        <w:rPr>
          <w:rFonts w:cs="Times New Roman"/>
          <w:szCs w:val="24"/>
        </w:rPr>
        <w:t>I</w:t>
      </w:r>
      <w:r w:rsidRPr="00970A60">
        <w:rPr>
          <w:rFonts w:cs="Times New Roman"/>
          <w:spacing w:val="-3"/>
          <w:szCs w:val="24"/>
        </w:rPr>
        <w:t>L</w:t>
      </w:r>
      <w:r w:rsidRPr="00970A60">
        <w:rPr>
          <w:rFonts w:cs="Times New Roman"/>
          <w:szCs w:val="24"/>
        </w:rPr>
        <w:t>.</w:t>
      </w:r>
    </w:p>
    <w:p w14:paraId="00FAEC04" w14:textId="77777777" w:rsidR="00313FDE" w:rsidRPr="00970A60" w:rsidRDefault="00313FDE" w:rsidP="00313FDE">
      <w:pPr>
        <w:autoSpaceDE w:val="0"/>
        <w:autoSpaceDN w:val="0"/>
        <w:adjustRightInd w:val="0"/>
        <w:spacing w:line="110" w:lineRule="exact"/>
        <w:rPr>
          <w:rFonts w:cs="Times New Roman"/>
          <w:sz w:val="11"/>
          <w:szCs w:val="11"/>
        </w:rPr>
      </w:pPr>
    </w:p>
    <w:p w14:paraId="353D1405" w14:textId="77777777" w:rsidR="00313FDE" w:rsidRPr="00970A60" w:rsidRDefault="00313FDE" w:rsidP="00313FDE">
      <w:pPr>
        <w:autoSpaceDE w:val="0"/>
        <w:autoSpaceDN w:val="0"/>
        <w:adjustRightInd w:val="0"/>
        <w:spacing w:line="735" w:lineRule="auto"/>
        <w:ind w:left="100" w:right="4283" w:firstLine="562"/>
        <w:rPr>
          <w:rFonts w:cs="Times New Roman"/>
          <w:szCs w:val="24"/>
        </w:rPr>
      </w:pPr>
      <w:r w:rsidRPr="00970A60">
        <w:rPr>
          <w:rFonts w:cs="Times New Roman"/>
          <w:szCs w:val="24"/>
        </w:rPr>
        <w:t>10</w:t>
      </w:r>
      <w:r w:rsidRPr="00970A60">
        <w:rPr>
          <w:rFonts w:cs="Times New Roman"/>
          <w:spacing w:val="-1"/>
          <w:szCs w:val="24"/>
        </w:rPr>
        <w:t>-</w:t>
      </w:r>
      <w:r w:rsidRPr="00970A60">
        <w:rPr>
          <w:rFonts w:cs="Times New Roman"/>
          <w:szCs w:val="24"/>
        </w:rPr>
        <w:t>09</w:t>
      </w:r>
      <w:r w:rsidRPr="00970A60">
        <w:rPr>
          <w:rFonts w:cs="Times New Roman"/>
          <w:spacing w:val="-1"/>
          <w:szCs w:val="24"/>
        </w:rPr>
        <w:t>-</w:t>
      </w:r>
      <w:r w:rsidRPr="00970A60">
        <w:rPr>
          <w:rFonts w:cs="Times New Roman"/>
          <w:szCs w:val="24"/>
        </w:rPr>
        <w:t xml:space="preserve">2013     </w:t>
      </w:r>
      <w:r w:rsidRPr="00970A60">
        <w:rPr>
          <w:rFonts w:cs="Times New Roman"/>
          <w:spacing w:val="17"/>
          <w:szCs w:val="24"/>
        </w:rPr>
        <w:t xml:space="preserve"> </w:t>
      </w:r>
      <w:r w:rsidRPr="00970A60">
        <w:rPr>
          <w:rFonts w:cs="Times New Roman"/>
          <w:szCs w:val="24"/>
        </w:rPr>
        <w:t xml:space="preserve">REPORT </w:t>
      </w:r>
      <w:r w:rsidRPr="00970A60">
        <w:rPr>
          <w:rFonts w:cs="Times New Roman"/>
          <w:spacing w:val="1"/>
          <w:szCs w:val="24"/>
        </w:rPr>
        <w:t>S</w:t>
      </w:r>
      <w:r w:rsidRPr="00970A60">
        <w:rPr>
          <w:rFonts w:cs="Times New Roman"/>
          <w:szCs w:val="24"/>
        </w:rPr>
        <w:t>E</w:t>
      </w:r>
      <w:r w:rsidRPr="00970A60">
        <w:rPr>
          <w:rFonts w:cs="Times New Roman"/>
          <w:spacing w:val="-1"/>
          <w:szCs w:val="24"/>
        </w:rPr>
        <w:t>N</w:t>
      </w:r>
      <w:r w:rsidRPr="00970A60">
        <w:rPr>
          <w:rFonts w:cs="Times New Roman"/>
          <w:szCs w:val="24"/>
        </w:rPr>
        <w:t>T TO</w:t>
      </w:r>
      <w:r w:rsidRPr="00970A60">
        <w:rPr>
          <w:rFonts w:cs="Times New Roman"/>
          <w:spacing w:val="-1"/>
          <w:szCs w:val="24"/>
        </w:rPr>
        <w:t xml:space="preserve"> </w:t>
      </w:r>
      <w:r w:rsidRPr="00970A60">
        <w:rPr>
          <w:rFonts w:cs="Times New Roman"/>
          <w:szCs w:val="24"/>
        </w:rPr>
        <w:t>A</w:t>
      </w:r>
      <w:r w:rsidRPr="00970A60">
        <w:rPr>
          <w:rFonts w:cs="Times New Roman"/>
          <w:spacing w:val="-1"/>
          <w:szCs w:val="24"/>
        </w:rPr>
        <w:t>G</w:t>
      </w:r>
      <w:r w:rsidRPr="00970A60">
        <w:rPr>
          <w:rFonts w:cs="Times New Roman"/>
          <w:szCs w:val="24"/>
        </w:rPr>
        <w:t>E</w:t>
      </w:r>
      <w:r w:rsidRPr="00970A60">
        <w:rPr>
          <w:rFonts w:cs="Times New Roman"/>
          <w:spacing w:val="-1"/>
          <w:szCs w:val="24"/>
        </w:rPr>
        <w:t>N</w:t>
      </w:r>
      <w:r w:rsidRPr="00970A60">
        <w:rPr>
          <w:rFonts w:cs="Times New Roman"/>
          <w:szCs w:val="24"/>
        </w:rPr>
        <w:t xml:space="preserve">CY. </w:t>
      </w:r>
      <w:r w:rsidRPr="00970A60">
        <w:rPr>
          <w:rFonts w:cs="Times New Roman"/>
          <w:spacing w:val="1"/>
          <w:szCs w:val="24"/>
        </w:rPr>
        <w:t>S</w:t>
      </w:r>
      <w:r w:rsidRPr="00970A60">
        <w:rPr>
          <w:rFonts w:cs="Times New Roman"/>
          <w:szCs w:val="24"/>
        </w:rPr>
        <w:t>G</w:t>
      </w:r>
      <w:r w:rsidRPr="00970A60">
        <w:rPr>
          <w:rFonts w:cs="Times New Roman"/>
          <w:spacing w:val="3"/>
          <w:szCs w:val="24"/>
        </w:rPr>
        <w:t>:</w:t>
      </w:r>
      <w:r w:rsidRPr="00970A60">
        <w:rPr>
          <w:rFonts w:cs="Times New Roman"/>
          <w:spacing w:val="-5"/>
          <w:szCs w:val="24"/>
        </w:rPr>
        <w:t>L</w:t>
      </w:r>
      <w:r w:rsidRPr="00970A60">
        <w:rPr>
          <w:rFonts w:cs="Times New Roman"/>
          <w:szCs w:val="24"/>
        </w:rPr>
        <w:t>AK</w:t>
      </w:r>
    </w:p>
    <w:p w14:paraId="0335D0FF" w14:textId="77777777" w:rsidR="00313FDE" w:rsidRPr="00970A60" w:rsidRDefault="00313FDE" w:rsidP="00313FDE">
      <w:pPr>
        <w:autoSpaceDE w:val="0"/>
        <w:autoSpaceDN w:val="0"/>
        <w:adjustRightInd w:val="0"/>
        <w:spacing w:before="9" w:line="130" w:lineRule="exact"/>
        <w:rPr>
          <w:rFonts w:cs="Times New Roman"/>
          <w:sz w:val="13"/>
          <w:szCs w:val="13"/>
        </w:rPr>
      </w:pPr>
    </w:p>
    <w:p w14:paraId="429F8910" w14:textId="77777777" w:rsidR="00313FDE" w:rsidRPr="00970A60" w:rsidRDefault="00313FDE" w:rsidP="00313FDE">
      <w:pPr>
        <w:autoSpaceDE w:val="0"/>
        <w:autoSpaceDN w:val="0"/>
        <w:adjustRightInd w:val="0"/>
        <w:rPr>
          <w:rFonts w:cs="Times New Roman"/>
          <w:sz w:val="20"/>
          <w:szCs w:val="20"/>
        </w:rPr>
      </w:pPr>
      <w:r>
        <w:rPr>
          <w:rFonts w:cs="Times New Roman"/>
          <w:noProof/>
          <w:sz w:val="20"/>
          <w:szCs w:val="20"/>
        </w:rPr>
        <mc:AlternateContent>
          <mc:Choice Requires="wpg">
            <w:drawing>
              <wp:inline distT="0" distB="0" distL="0" distR="0" wp14:anchorId="7A1B1F16" wp14:editId="7D848693">
                <wp:extent cx="3815715" cy="45085"/>
                <wp:effectExtent l="9525" t="9525" r="3810"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715" cy="45085"/>
                          <a:chOff x="0" y="0"/>
                          <a:chExt cx="6009" cy="71"/>
                        </a:xfrm>
                      </wpg:grpSpPr>
                      <wps:wsp>
                        <wps:cNvPr id="27" name="Freeform 3"/>
                        <wps:cNvSpPr>
                          <a:spLocks/>
                        </wps:cNvSpPr>
                        <wps:spPr bwMode="auto">
                          <a:xfrm>
                            <a:off x="12" y="12"/>
                            <a:ext cx="5984" cy="20"/>
                          </a:xfrm>
                          <a:custGeom>
                            <a:avLst/>
                            <a:gdLst>
                              <a:gd name="T0" fmla="*/ 0 w 5984"/>
                              <a:gd name="T1" fmla="*/ 0 h 20"/>
                              <a:gd name="T2" fmla="*/ 5984 w 5984"/>
                              <a:gd name="T3" fmla="*/ 0 h 20"/>
                            </a:gdLst>
                            <a:ahLst/>
                            <a:cxnLst>
                              <a:cxn ang="0">
                                <a:pos x="T0" y="T1"/>
                              </a:cxn>
                              <a:cxn ang="0">
                                <a:pos x="T2" y="T3"/>
                              </a:cxn>
                            </a:cxnLst>
                            <a:rect l="0" t="0" r="r" b="b"/>
                            <a:pathLst>
                              <a:path w="5984" h="20">
                                <a:moveTo>
                                  <a:pt x="0" y="0"/>
                                </a:moveTo>
                                <a:lnTo>
                                  <a:pt x="5984" y="0"/>
                                </a:lnTo>
                              </a:path>
                            </a:pathLst>
                          </a:custGeom>
                          <a:noFill/>
                          <a:ln w="1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4"/>
                        <wps:cNvSpPr>
                          <a:spLocks/>
                        </wps:cNvSpPr>
                        <wps:spPr bwMode="auto">
                          <a:xfrm>
                            <a:off x="12" y="59"/>
                            <a:ext cx="5984" cy="20"/>
                          </a:xfrm>
                          <a:custGeom>
                            <a:avLst/>
                            <a:gdLst>
                              <a:gd name="T0" fmla="*/ 0 w 5984"/>
                              <a:gd name="T1" fmla="*/ 0 h 20"/>
                              <a:gd name="T2" fmla="*/ 5984 w 5984"/>
                              <a:gd name="T3" fmla="*/ 0 h 20"/>
                            </a:gdLst>
                            <a:ahLst/>
                            <a:cxnLst>
                              <a:cxn ang="0">
                                <a:pos x="T0" y="T1"/>
                              </a:cxn>
                              <a:cxn ang="0">
                                <a:pos x="T2" y="T3"/>
                              </a:cxn>
                            </a:cxnLst>
                            <a:rect l="0" t="0" r="r" b="b"/>
                            <a:pathLst>
                              <a:path w="5984" h="20">
                                <a:moveTo>
                                  <a:pt x="0" y="0"/>
                                </a:moveTo>
                                <a:lnTo>
                                  <a:pt x="5984" y="0"/>
                                </a:lnTo>
                              </a:path>
                            </a:pathLst>
                          </a:custGeom>
                          <a:noFill/>
                          <a:ln w="1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B8E9A1" id="Group 26" o:spid="_x0000_s1026" style="width:300.45pt;height:3.55pt;mso-position-horizontal-relative:char;mso-position-vertical-relative:line" coordsize="60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">
                <v:shape id="Freeform 3" o:spid="_x0000_s1027" style="position:absolute;left:12;top:12;width:5984;height:20;visibility:visible;mso-wrap-style:square;v-text-anchor:top" coordsize="59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CSMIA&#10;AADbAAAADwAAAGRycy9kb3ducmV2LnhtbESPzarCMBSE94LvEI7gTlMLaqlGEcEf3GlFXB6ac9ty&#10;m5PSRK1vf3NBcDnMzDfMct2ZWjypdZVlBZNxBII4t7riQsE1240SEM4ja6wtk4I3OViv+r0lptq+&#10;+EzPiy9EgLBLUUHpfZNK6fKSDLqxbYiD92Nbgz7ItpC6xVeAm1rGUTSTBisOCyU2tC0p/708jIIi&#10;uSXx/v64nQ6nTB6T2fRgdaPUcNBtFiA8df4b/rSPWkE8h/8v4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7MJIwgAAANsAAAAPAAAAAAAAAAAAAAAAAJgCAABkcnMvZG93&#10;bnJldi54bWxQSwUGAAAAAAQABAD1AAAAhwMAAAAA&#10;" path="m,l5984,e" filled="f" strokeweight=".44694mm">
                  <v:path arrowok="t" o:connecttype="custom" o:connectlocs="0,0;5984,0" o:connectangles="0,0"/>
                </v:shape>
                <v:shape id="Freeform 4" o:spid="_x0000_s1028" style="position:absolute;left:12;top:59;width:5984;height:20;visibility:visible;mso-wrap-style:square;v-text-anchor:top" coordsize="59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ocMA&#10;AADbAAAADwAAAGRycy9kb3ducmV2LnhtbESPQWuDQBSE74X+h+UFemvWCBVjs5FSaBVvjSHk+HBf&#10;Veq+FXdN7L/vBgI9DjPzDbPLFzOIC02ut6xgs45AEDdW99wqONYfzykI55E1DpZJwS85yPePDzvM&#10;tL3yF10OvhUBwi5DBZ33Yyalazoy6NZ2JA7et50M+iCnVuoJrwFuBhlHUSIN9hwWOhzpvaPm5zAb&#10;BW16SuPP83yqiqqWZZq8FFaPSj2tlrdXEJ4W/x++t0utIN7C7Uv4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ocMAAADbAAAADwAAAAAAAAAAAAAAAACYAgAAZHJzL2Rv&#10;d25yZXYueG1sUEsFBgAAAAAEAAQA9QAAAIgDAAAAAA==&#10;" path="m,l5984,e" filled="f" strokeweight=".44694mm">
                  <v:path arrowok="t" o:connecttype="custom" o:connectlocs="0,0;5984,0" o:connectangles="0,0"/>
                </v:shape>
                <w10:anchorlock/>
              </v:group>
            </w:pict>
          </mc:Fallback>
        </mc:AlternateContent>
      </w:r>
    </w:p>
    <w:p w14:paraId="7D59F268" w14:textId="77777777" w:rsidR="00313FDE" w:rsidRPr="00970A60" w:rsidRDefault="00313FDE" w:rsidP="00313FDE">
      <w:pPr>
        <w:autoSpaceDE w:val="0"/>
        <w:autoSpaceDN w:val="0"/>
        <w:adjustRightInd w:val="0"/>
        <w:spacing w:before="39" w:line="236" w:lineRule="auto"/>
        <w:ind w:left="2142" w:right="2140"/>
        <w:rPr>
          <w:rFonts w:cs="Times New Roman"/>
          <w:color w:val="000000"/>
          <w:sz w:val="16"/>
          <w:szCs w:val="16"/>
        </w:rPr>
      </w:pPr>
      <w:r w:rsidRPr="00970A60">
        <w:rPr>
          <w:rFonts w:cs="Times New Roman"/>
          <w:spacing w:val="-1"/>
          <w:sz w:val="16"/>
          <w:szCs w:val="16"/>
        </w:rPr>
        <w:t>O</w:t>
      </w:r>
      <w:r w:rsidRPr="00970A60">
        <w:rPr>
          <w:rFonts w:cs="Times New Roman"/>
          <w:spacing w:val="1"/>
          <w:sz w:val="16"/>
          <w:szCs w:val="16"/>
        </w:rPr>
        <w:t>n</w:t>
      </w:r>
      <w:r w:rsidRPr="00970A60">
        <w:rPr>
          <w:rFonts w:cs="Times New Roman"/>
          <w:sz w:val="16"/>
          <w:szCs w:val="16"/>
        </w:rPr>
        <w:t>e</w:t>
      </w:r>
      <w:r w:rsidRPr="00970A60">
        <w:rPr>
          <w:rFonts w:cs="Times New Roman"/>
          <w:spacing w:val="-1"/>
          <w:sz w:val="16"/>
          <w:szCs w:val="16"/>
        </w:rPr>
        <w:t xml:space="preserve"> </w:t>
      </w:r>
      <w:r w:rsidRPr="00970A60">
        <w:rPr>
          <w:rFonts w:cs="Times New Roman"/>
          <w:sz w:val="16"/>
          <w:szCs w:val="16"/>
        </w:rPr>
        <w:t>E</w:t>
      </w:r>
      <w:r w:rsidRPr="00970A60">
        <w:rPr>
          <w:rFonts w:cs="Times New Roman"/>
          <w:spacing w:val="1"/>
          <w:sz w:val="16"/>
          <w:szCs w:val="16"/>
        </w:rPr>
        <w:t>a</w:t>
      </w:r>
      <w:r w:rsidRPr="00970A60">
        <w:rPr>
          <w:rFonts w:cs="Times New Roman"/>
          <w:sz w:val="16"/>
          <w:szCs w:val="16"/>
        </w:rPr>
        <w:t>st</w:t>
      </w:r>
      <w:r w:rsidRPr="00970A60">
        <w:rPr>
          <w:rFonts w:cs="Times New Roman"/>
          <w:spacing w:val="-3"/>
          <w:sz w:val="16"/>
          <w:szCs w:val="16"/>
        </w:rPr>
        <w:t xml:space="preserve"> </w:t>
      </w:r>
      <w:r w:rsidRPr="00970A60">
        <w:rPr>
          <w:rFonts w:cs="Times New Roman"/>
          <w:spacing w:val="1"/>
          <w:sz w:val="16"/>
          <w:szCs w:val="16"/>
        </w:rPr>
        <w:t>M</w:t>
      </w:r>
      <w:r w:rsidRPr="00970A60">
        <w:rPr>
          <w:rFonts w:cs="Times New Roman"/>
          <w:sz w:val="16"/>
          <w:szCs w:val="16"/>
        </w:rPr>
        <w:t>a</w:t>
      </w:r>
      <w:r w:rsidRPr="00970A60">
        <w:rPr>
          <w:rFonts w:cs="Times New Roman"/>
          <w:spacing w:val="-1"/>
          <w:sz w:val="16"/>
          <w:szCs w:val="16"/>
        </w:rPr>
        <w:t>i</w:t>
      </w:r>
      <w:r w:rsidRPr="00970A60">
        <w:rPr>
          <w:rFonts w:cs="Times New Roman"/>
          <w:sz w:val="16"/>
          <w:szCs w:val="16"/>
        </w:rPr>
        <w:t>n</w:t>
      </w:r>
      <w:r w:rsidRPr="00970A60">
        <w:rPr>
          <w:rFonts w:cs="Times New Roman"/>
          <w:spacing w:val="2"/>
          <w:sz w:val="16"/>
          <w:szCs w:val="16"/>
        </w:rPr>
        <w:t xml:space="preserve"> </w:t>
      </w:r>
      <w:r w:rsidRPr="00970A60">
        <w:rPr>
          <w:rFonts w:cs="Times New Roman"/>
          <w:spacing w:val="-3"/>
          <w:sz w:val="16"/>
          <w:szCs w:val="16"/>
        </w:rPr>
        <w:t>S</w:t>
      </w:r>
      <w:r w:rsidRPr="00970A60">
        <w:rPr>
          <w:rFonts w:cs="Times New Roman"/>
          <w:spacing w:val="1"/>
          <w:sz w:val="16"/>
          <w:szCs w:val="16"/>
        </w:rPr>
        <w:t>t</w:t>
      </w:r>
      <w:r w:rsidRPr="00970A60">
        <w:rPr>
          <w:rFonts w:cs="Times New Roman"/>
          <w:spacing w:val="-1"/>
          <w:sz w:val="16"/>
          <w:szCs w:val="16"/>
        </w:rPr>
        <w:t>r</w:t>
      </w:r>
      <w:r w:rsidRPr="00970A60">
        <w:rPr>
          <w:rFonts w:cs="Times New Roman"/>
          <w:spacing w:val="-2"/>
          <w:sz w:val="16"/>
          <w:szCs w:val="16"/>
        </w:rPr>
        <w:t>ee</w:t>
      </w:r>
      <w:r w:rsidRPr="00970A60">
        <w:rPr>
          <w:rFonts w:cs="Times New Roman"/>
          <w:spacing w:val="1"/>
          <w:sz w:val="16"/>
          <w:szCs w:val="16"/>
        </w:rPr>
        <w:t>t</w:t>
      </w:r>
      <w:r w:rsidRPr="00970A60">
        <w:rPr>
          <w:rFonts w:cs="Times New Roman"/>
          <w:sz w:val="16"/>
          <w:szCs w:val="16"/>
        </w:rPr>
        <w:t>,</w:t>
      </w:r>
      <w:r w:rsidRPr="00970A60">
        <w:rPr>
          <w:rFonts w:cs="Times New Roman"/>
          <w:spacing w:val="1"/>
          <w:sz w:val="16"/>
          <w:szCs w:val="16"/>
        </w:rPr>
        <w:t xml:space="preserve"> </w:t>
      </w:r>
      <w:r w:rsidRPr="00970A60">
        <w:rPr>
          <w:rFonts w:cs="Times New Roman"/>
          <w:spacing w:val="-1"/>
          <w:sz w:val="16"/>
          <w:szCs w:val="16"/>
        </w:rPr>
        <w:t>Su</w:t>
      </w:r>
      <w:r w:rsidRPr="00970A60">
        <w:rPr>
          <w:rFonts w:cs="Times New Roman"/>
          <w:spacing w:val="1"/>
          <w:sz w:val="16"/>
          <w:szCs w:val="16"/>
        </w:rPr>
        <w:t>it</w:t>
      </w:r>
      <w:r w:rsidRPr="00970A60">
        <w:rPr>
          <w:rFonts w:cs="Times New Roman"/>
          <w:sz w:val="16"/>
          <w:szCs w:val="16"/>
        </w:rPr>
        <w:t>e</w:t>
      </w:r>
      <w:r w:rsidRPr="00970A60">
        <w:rPr>
          <w:rFonts w:cs="Times New Roman"/>
          <w:spacing w:val="-1"/>
          <w:sz w:val="16"/>
          <w:szCs w:val="16"/>
        </w:rPr>
        <w:t xml:space="preserve"> 40</w:t>
      </w:r>
      <w:r w:rsidRPr="00970A60">
        <w:rPr>
          <w:rFonts w:cs="Times New Roman"/>
          <w:sz w:val="16"/>
          <w:szCs w:val="16"/>
        </w:rPr>
        <w:t>1</w:t>
      </w:r>
      <w:r w:rsidRPr="00970A60">
        <w:rPr>
          <w:rFonts w:cs="Times New Roman"/>
          <w:spacing w:val="4"/>
          <w:sz w:val="16"/>
          <w:szCs w:val="16"/>
        </w:rPr>
        <w:t xml:space="preserve"> </w:t>
      </w:r>
      <w:r w:rsidRPr="00970A60">
        <w:rPr>
          <w:rFonts w:cs="Times New Roman"/>
          <w:b/>
          <w:bCs/>
          <w:sz w:val="18"/>
          <w:szCs w:val="18"/>
        </w:rPr>
        <w:t>•</w:t>
      </w:r>
      <w:r w:rsidRPr="00970A60">
        <w:rPr>
          <w:rFonts w:cs="Times New Roman"/>
          <w:b/>
          <w:bCs/>
          <w:spacing w:val="-2"/>
          <w:sz w:val="18"/>
          <w:szCs w:val="18"/>
        </w:rPr>
        <w:t xml:space="preserve"> </w:t>
      </w:r>
      <w:r w:rsidRPr="00970A60">
        <w:rPr>
          <w:rFonts w:cs="Times New Roman"/>
          <w:spacing w:val="-1"/>
          <w:sz w:val="16"/>
          <w:szCs w:val="16"/>
        </w:rPr>
        <w:t>P</w:t>
      </w:r>
      <w:r w:rsidRPr="00970A60">
        <w:rPr>
          <w:rFonts w:cs="Times New Roman"/>
          <w:sz w:val="16"/>
          <w:szCs w:val="16"/>
        </w:rPr>
        <w:t>.</w:t>
      </w:r>
      <w:r w:rsidRPr="00970A60">
        <w:rPr>
          <w:rFonts w:cs="Times New Roman"/>
          <w:spacing w:val="-1"/>
          <w:sz w:val="16"/>
          <w:szCs w:val="16"/>
        </w:rPr>
        <w:t>O</w:t>
      </w:r>
      <w:r w:rsidRPr="00970A60">
        <w:rPr>
          <w:rFonts w:cs="Times New Roman"/>
          <w:sz w:val="16"/>
          <w:szCs w:val="16"/>
        </w:rPr>
        <w:t>.</w:t>
      </w:r>
      <w:r w:rsidRPr="00970A60">
        <w:rPr>
          <w:rFonts w:cs="Times New Roman"/>
          <w:spacing w:val="1"/>
          <w:sz w:val="16"/>
          <w:szCs w:val="16"/>
        </w:rPr>
        <w:t xml:space="preserve"> B</w:t>
      </w:r>
      <w:r w:rsidRPr="00970A60">
        <w:rPr>
          <w:rFonts w:cs="Times New Roman"/>
          <w:spacing w:val="-1"/>
          <w:sz w:val="16"/>
          <w:szCs w:val="16"/>
        </w:rPr>
        <w:t>o</w:t>
      </w:r>
      <w:r w:rsidRPr="00970A60">
        <w:rPr>
          <w:rFonts w:cs="Times New Roman"/>
          <w:sz w:val="16"/>
          <w:szCs w:val="16"/>
        </w:rPr>
        <w:t>x</w:t>
      </w:r>
      <w:r w:rsidRPr="00970A60">
        <w:rPr>
          <w:rFonts w:cs="Times New Roman"/>
          <w:spacing w:val="-3"/>
          <w:sz w:val="16"/>
          <w:szCs w:val="16"/>
        </w:rPr>
        <w:t xml:space="preserve"> </w:t>
      </w:r>
      <w:r w:rsidRPr="00970A60">
        <w:rPr>
          <w:rFonts w:cs="Times New Roman"/>
          <w:spacing w:val="1"/>
          <w:sz w:val="16"/>
          <w:szCs w:val="16"/>
        </w:rPr>
        <w:t>2</w:t>
      </w:r>
      <w:r w:rsidRPr="00970A60">
        <w:rPr>
          <w:rFonts w:cs="Times New Roman"/>
          <w:spacing w:val="-1"/>
          <w:sz w:val="16"/>
          <w:szCs w:val="16"/>
        </w:rPr>
        <w:t>53</w:t>
      </w:r>
      <w:r w:rsidRPr="00970A60">
        <w:rPr>
          <w:rFonts w:cs="Times New Roman"/>
          <w:sz w:val="16"/>
          <w:szCs w:val="16"/>
        </w:rPr>
        <w:t>6</w:t>
      </w:r>
      <w:r w:rsidRPr="00970A60">
        <w:rPr>
          <w:rFonts w:cs="Times New Roman"/>
          <w:spacing w:val="3"/>
          <w:sz w:val="16"/>
          <w:szCs w:val="16"/>
        </w:rPr>
        <w:t xml:space="preserve"> </w:t>
      </w:r>
      <w:r w:rsidRPr="00970A60">
        <w:rPr>
          <w:rFonts w:cs="Times New Roman"/>
          <w:b/>
          <w:bCs/>
          <w:sz w:val="18"/>
          <w:szCs w:val="18"/>
        </w:rPr>
        <w:t>•</w:t>
      </w:r>
      <w:r w:rsidRPr="00970A60">
        <w:rPr>
          <w:rFonts w:cs="Times New Roman"/>
          <w:b/>
          <w:bCs/>
          <w:spacing w:val="-7"/>
          <w:sz w:val="18"/>
          <w:szCs w:val="18"/>
        </w:rPr>
        <w:t xml:space="preserve"> </w:t>
      </w:r>
      <w:r w:rsidRPr="00970A60">
        <w:rPr>
          <w:rFonts w:cs="Times New Roman"/>
          <w:spacing w:val="1"/>
          <w:sz w:val="16"/>
          <w:szCs w:val="16"/>
        </w:rPr>
        <w:t>M</w:t>
      </w:r>
      <w:r w:rsidRPr="00970A60">
        <w:rPr>
          <w:rFonts w:cs="Times New Roman"/>
          <w:spacing w:val="-2"/>
          <w:sz w:val="16"/>
          <w:szCs w:val="16"/>
        </w:rPr>
        <w:t>a</w:t>
      </w:r>
      <w:r w:rsidRPr="00970A60">
        <w:rPr>
          <w:rFonts w:cs="Times New Roman"/>
          <w:spacing w:val="1"/>
          <w:sz w:val="16"/>
          <w:szCs w:val="16"/>
        </w:rPr>
        <w:t>di</w:t>
      </w:r>
      <w:r w:rsidRPr="00970A60">
        <w:rPr>
          <w:rFonts w:cs="Times New Roman"/>
          <w:sz w:val="16"/>
          <w:szCs w:val="16"/>
        </w:rPr>
        <w:t>s</w:t>
      </w:r>
      <w:r w:rsidRPr="00970A60">
        <w:rPr>
          <w:rFonts w:cs="Times New Roman"/>
          <w:spacing w:val="-4"/>
          <w:sz w:val="16"/>
          <w:szCs w:val="16"/>
        </w:rPr>
        <w:t>o</w:t>
      </w:r>
      <w:r w:rsidRPr="00970A60">
        <w:rPr>
          <w:rFonts w:cs="Times New Roman"/>
          <w:spacing w:val="1"/>
          <w:sz w:val="16"/>
          <w:szCs w:val="16"/>
        </w:rPr>
        <w:t>n</w:t>
      </w:r>
      <w:r w:rsidRPr="00970A60">
        <w:rPr>
          <w:rFonts w:cs="Times New Roman"/>
          <w:sz w:val="16"/>
          <w:szCs w:val="16"/>
        </w:rPr>
        <w:t>,</w:t>
      </w:r>
      <w:r w:rsidRPr="00970A60">
        <w:rPr>
          <w:rFonts w:cs="Times New Roman"/>
          <w:spacing w:val="1"/>
          <w:sz w:val="16"/>
          <w:szCs w:val="16"/>
        </w:rPr>
        <w:t xml:space="preserve"> </w:t>
      </w:r>
      <w:r w:rsidRPr="00970A60">
        <w:rPr>
          <w:rFonts w:cs="Times New Roman"/>
          <w:spacing w:val="-1"/>
          <w:sz w:val="16"/>
          <w:szCs w:val="16"/>
        </w:rPr>
        <w:t>W</w:t>
      </w:r>
      <w:r w:rsidRPr="00970A60">
        <w:rPr>
          <w:rFonts w:cs="Times New Roman"/>
          <w:sz w:val="16"/>
          <w:szCs w:val="16"/>
        </w:rPr>
        <w:t>I</w:t>
      </w:r>
      <w:r w:rsidRPr="00970A60">
        <w:rPr>
          <w:rFonts w:cs="Times New Roman"/>
          <w:spacing w:val="-5"/>
          <w:sz w:val="16"/>
          <w:szCs w:val="16"/>
        </w:rPr>
        <w:t xml:space="preserve"> </w:t>
      </w:r>
      <w:r w:rsidRPr="00970A60">
        <w:rPr>
          <w:rFonts w:cs="Times New Roman"/>
          <w:spacing w:val="1"/>
          <w:sz w:val="16"/>
          <w:szCs w:val="16"/>
        </w:rPr>
        <w:t>53</w:t>
      </w:r>
      <w:r w:rsidRPr="00970A60">
        <w:rPr>
          <w:rFonts w:cs="Times New Roman"/>
          <w:spacing w:val="-1"/>
          <w:sz w:val="16"/>
          <w:szCs w:val="16"/>
        </w:rPr>
        <w:t>70</w:t>
      </w:r>
      <w:r w:rsidRPr="00970A60">
        <w:rPr>
          <w:rFonts w:cs="Times New Roman"/>
          <w:spacing w:val="2"/>
          <w:sz w:val="16"/>
          <w:szCs w:val="16"/>
        </w:rPr>
        <w:t>1</w:t>
      </w:r>
      <w:r w:rsidRPr="00970A60">
        <w:rPr>
          <w:rFonts w:cs="Times New Roman"/>
          <w:spacing w:val="-1"/>
          <w:sz w:val="16"/>
          <w:szCs w:val="16"/>
        </w:rPr>
        <w:t>–2</w:t>
      </w:r>
      <w:r w:rsidRPr="00970A60">
        <w:rPr>
          <w:rFonts w:cs="Times New Roman"/>
          <w:spacing w:val="1"/>
          <w:sz w:val="16"/>
          <w:szCs w:val="16"/>
        </w:rPr>
        <w:t>5</w:t>
      </w:r>
      <w:r w:rsidRPr="00970A60">
        <w:rPr>
          <w:rFonts w:cs="Times New Roman"/>
          <w:spacing w:val="-1"/>
          <w:sz w:val="16"/>
          <w:szCs w:val="16"/>
        </w:rPr>
        <w:t>3</w:t>
      </w:r>
      <w:r w:rsidRPr="00970A60">
        <w:rPr>
          <w:rFonts w:cs="Times New Roman"/>
          <w:sz w:val="16"/>
          <w:szCs w:val="16"/>
        </w:rPr>
        <w:t xml:space="preserve">6 </w:t>
      </w:r>
      <w:r w:rsidRPr="00970A60">
        <w:rPr>
          <w:rFonts w:cs="Times New Roman"/>
          <w:spacing w:val="-1"/>
          <w:sz w:val="16"/>
          <w:szCs w:val="16"/>
        </w:rPr>
        <w:t>(</w:t>
      </w:r>
      <w:r w:rsidRPr="00970A60">
        <w:rPr>
          <w:rFonts w:cs="Times New Roman"/>
          <w:spacing w:val="1"/>
          <w:sz w:val="16"/>
          <w:szCs w:val="16"/>
        </w:rPr>
        <w:t>6</w:t>
      </w:r>
      <w:r w:rsidRPr="00970A60">
        <w:rPr>
          <w:rFonts w:cs="Times New Roman"/>
          <w:spacing w:val="-1"/>
          <w:sz w:val="16"/>
          <w:szCs w:val="16"/>
        </w:rPr>
        <w:t>0</w:t>
      </w:r>
      <w:r w:rsidRPr="00970A60">
        <w:rPr>
          <w:rFonts w:cs="Times New Roman"/>
          <w:spacing w:val="1"/>
          <w:sz w:val="16"/>
          <w:szCs w:val="16"/>
        </w:rPr>
        <w:t>8</w:t>
      </w:r>
      <w:r w:rsidRPr="00970A60">
        <w:rPr>
          <w:rFonts w:cs="Times New Roman"/>
          <w:sz w:val="16"/>
          <w:szCs w:val="16"/>
        </w:rPr>
        <w:t>)</w:t>
      </w:r>
      <w:r w:rsidRPr="00970A60">
        <w:rPr>
          <w:rFonts w:cs="Times New Roman"/>
          <w:spacing w:val="-2"/>
          <w:sz w:val="16"/>
          <w:szCs w:val="16"/>
        </w:rPr>
        <w:t xml:space="preserve"> </w:t>
      </w:r>
      <w:r w:rsidRPr="00970A60">
        <w:rPr>
          <w:rFonts w:cs="Times New Roman"/>
          <w:spacing w:val="1"/>
          <w:sz w:val="16"/>
          <w:szCs w:val="16"/>
        </w:rPr>
        <w:t>2</w:t>
      </w:r>
      <w:r w:rsidRPr="00970A60">
        <w:rPr>
          <w:rFonts w:cs="Times New Roman"/>
          <w:spacing w:val="-1"/>
          <w:sz w:val="16"/>
          <w:szCs w:val="16"/>
        </w:rPr>
        <w:t>6</w:t>
      </w:r>
      <w:r w:rsidRPr="00970A60">
        <w:rPr>
          <w:rFonts w:cs="Times New Roman"/>
          <w:sz w:val="16"/>
          <w:szCs w:val="16"/>
        </w:rPr>
        <w:t>6</w:t>
      </w:r>
      <w:r w:rsidRPr="00970A60">
        <w:rPr>
          <w:rFonts w:cs="Times New Roman"/>
          <w:spacing w:val="1"/>
          <w:sz w:val="16"/>
          <w:szCs w:val="16"/>
        </w:rPr>
        <w:t>–</w:t>
      </w:r>
      <w:r w:rsidRPr="00970A60">
        <w:rPr>
          <w:rFonts w:cs="Times New Roman"/>
          <w:spacing w:val="-1"/>
          <w:sz w:val="16"/>
          <w:szCs w:val="16"/>
        </w:rPr>
        <w:t>13</w:t>
      </w:r>
      <w:r w:rsidRPr="00970A60">
        <w:rPr>
          <w:rFonts w:cs="Times New Roman"/>
          <w:spacing w:val="1"/>
          <w:sz w:val="16"/>
          <w:szCs w:val="16"/>
        </w:rPr>
        <w:t>0</w:t>
      </w:r>
      <w:r w:rsidRPr="00970A60">
        <w:rPr>
          <w:rFonts w:cs="Times New Roman"/>
          <w:sz w:val="16"/>
          <w:szCs w:val="16"/>
        </w:rPr>
        <w:t xml:space="preserve">4 </w:t>
      </w:r>
      <w:r w:rsidRPr="00970A60">
        <w:rPr>
          <w:rFonts w:cs="Times New Roman"/>
          <w:b/>
          <w:bCs/>
          <w:sz w:val="18"/>
          <w:szCs w:val="18"/>
        </w:rPr>
        <w:t>•</w:t>
      </w:r>
      <w:r w:rsidRPr="00970A60">
        <w:rPr>
          <w:rFonts w:cs="Times New Roman"/>
          <w:b/>
          <w:bCs/>
          <w:spacing w:val="-7"/>
          <w:sz w:val="18"/>
          <w:szCs w:val="18"/>
        </w:rPr>
        <w:t xml:space="preserve"> </w:t>
      </w:r>
      <w:r w:rsidRPr="00970A60">
        <w:rPr>
          <w:rFonts w:cs="Times New Roman"/>
          <w:spacing w:val="-3"/>
          <w:sz w:val="16"/>
          <w:szCs w:val="16"/>
        </w:rPr>
        <w:t>F</w:t>
      </w:r>
      <w:r w:rsidRPr="00970A60">
        <w:rPr>
          <w:rFonts w:cs="Times New Roman"/>
          <w:sz w:val="16"/>
          <w:szCs w:val="16"/>
        </w:rPr>
        <w:t>a</w:t>
      </w:r>
      <w:r w:rsidRPr="00970A60">
        <w:rPr>
          <w:rFonts w:cs="Times New Roman"/>
          <w:spacing w:val="1"/>
          <w:sz w:val="16"/>
          <w:szCs w:val="16"/>
        </w:rPr>
        <w:t>x</w:t>
      </w:r>
      <w:r w:rsidRPr="00970A60">
        <w:rPr>
          <w:rFonts w:cs="Times New Roman"/>
          <w:sz w:val="16"/>
          <w:szCs w:val="16"/>
        </w:rPr>
        <w:t>:</w:t>
      </w:r>
      <w:r w:rsidRPr="00970A60">
        <w:rPr>
          <w:rFonts w:cs="Times New Roman"/>
          <w:spacing w:val="-1"/>
          <w:sz w:val="16"/>
          <w:szCs w:val="16"/>
        </w:rPr>
        <w:t xml:space="preserve"> (</w:t>
      </w:r>
      <w:r w:rsidRPr="00970A60">
        <w:rPr>
          <w:rFonts w:cs="Times New Roman"/>
          <w:spacing w:val="1"/>
          <w:sz w:val="16"/>
          <w:szCs w:val="16"/>
        </w:rPr>
        <w:t>608</w:t>
      </w:r>
      <w:r w:rsidRPr="00970A60">
        <w:rPr>
          <w:rFonts w:cs="Times New Roman"/>
          <w:sz w:val="16"/>
          <w:szCs w:val="16"/>
        </w:rPr>
        <w:t>)</w:t>
      </w:r>
      <w:r w:rsidRPr="00970A60">
        <w:rPr>
          <w:rFonts w:cs="Times New Roman"/>
          <w:spacing w:val="-2"/>
          <w:sz w:val="16"/>
          <w:szCs w:val="16"/>
        </w:rPr>
        <w:t xml:space="preserve"> </w:t>
      </w:r>
      <w:r w:rsidRPr="00970A60">
        <w:rPr>
          <w:rFonts w:cs="Times New Roman"/>
          <w:spacing w:val="-1"/>
          <w:sz w:val="16"/>
          <w:szCs w:val="16"/>
        </w:rPr>
        <w:t>2</w:t>
      </w:r>
      <w:r w:rsidRPr="00970A60">
        <w:rPr>
          <w:rFonts w:cs="Times New Roman"/>
          <w:spacing w:val="1"/>
          <w:sz w:val="16"/>
          <w:szCs w:val="16"/>
        </w:rPr>
        <w:t>6</w:t>
      </w:r>
      <w:r w:rsidRPr="00970A60">
        <w:rPr>
          <w:rFonts w:cs="Times New Roman"/>
          <w:sz w:val="16"/>
          <w:szCs w:val="16"/>
        </w:rPr>
        <w:t>6</w:t>
      </w:r>
      <w:r w:rsidRPr="00970A60">
        <w:rPr>
          <w:rFonts w:cs="Times New Roman"/>
          <w:spacing w:val="-1"/>
          <w:sz w:val="16"/>
          <w:szCs w:val="16"/>
        </w:rPr>
        <w:t>–</w:t>
      </w:r>
      <w:r w:rsidRPr="00970A60">
        <w:rPr>
          <w:rFonts w:cs="Times New Roman"/>
          <w:spacing w:val="1"/>
          <w:sz w:val="16"/>
          <w:szCs w:val="16"/>
        </w:rPr>
        <w:t>3</w:t>
      </w:r>
      <w:r w:rsidRPr="00970A60">
        <w:rPr>
          <w:rFonts w:cs="Times New Roman"/>
          <w:spacing w:val="-1"/>
          <w:sz w:val="16"/>
          <w:szCs w:val="16"/>
        </w:rPr>
        <w:t>83</w:t>
      </w:r>
      <w:r w:rsidRPr="00970A60">
        <w:rPr>
          <w:rFonts w:cs="Times New Roman"/>
          <w:sz w:val="16"/>
          <w:szCs w:val="16"/>
        </w:rPr>
        <w:t>0</w:t>
      </w:r>
      <w:r w:rsidRPr="00970A60">
        <w:rPr>
          <w:rFonts w:cs="Times New Roman"/>
          <w:spacing w:val="2"/>
          <w:sz w:val="16"/>
          <w:szCs w:val="16"/>
        </w:rPr>
        <w:t xml:space="preserve"> </w:t>
      </w:r>
      <w:r w:rsidRPr="00970A60">
        <w:rPr>
          <w:rFonts w:cs="Times New Roman"/>
          <w:b/>
          <w:bCs/>
          <w:sz w:val="18"/>
          <w:szCs w:val="18"/>
        </w:rPr>
        <w:t>•</w:t>
      </w:r>
      <w:r w:rsidRPr="00970A60">
        <w:rPr>
          <w:rFonts w:cs="Times New Roman"/>
          <w:b/>
          <w:bCs/>
          <w:spacing w:val="-7"/>
          <w:sz w:val="18"/>
          <w:szCs w:val="18"/>
        </w:rPr>
        <w:t xml:space="preserve"> </w:t>
      </w:r>
      <w:r w:rsidRPr="00970A60">
        <w:rPr>
          <w:rFonts w:cs="Times New Roman"/>
          <w:sz w:val="16"/>
          <w:szCs w:val="16"/>
        </w:rPr>
        <w:t>Ema</w:t>
      </w:r>
      <w:r w:rsidRPr="00970A60">
        <w:rPr>
          <w:rFonts w:cs="Times New Roman"/>
          <w:spacing w:val="1"/>
          <w:sz w:val="16"/>
          <w:szCs w:val="16"/>
        </w:rPr>
        <w:t>i</w:t>
      </w:r>
      <w:r w:rsidRPr="00970A60">
        <w:rPr>
          <w:rFonts w:cs="Times New Roman"/>
          <w:spacing w:val="-1"/>
          <w:sz w:val="16"/>
          <w:szCs w:val="16"/>
        </w:rPr>
        <w:t>l</w:t>
      </w:r>
      <w:r w:rsidRPr="00970A60">
        <w:rPr>
          <w:rFonts w:cs="Times New Roman"/>
          <w:sz w:val="16"/>
          <w:szCs w:val="16"/>
        </w:rPr>
        <w:t xml:space="preserve">: </w:t>
      </w:r>
      <w:hyperlink r:id="rId41" w:history="1">
        <w:r w:rsidRPr="00970A60">
          <w:rPr>
            <w:rFonts w:cs="Times New Roman"/>
            <w:color w:val="0000FF"/>
            <w:spacing w:val="-1"/>
            <w:sz w:val="16"/>
            <w:szCs w:val="16"/>
            <w:u w:val="single"/>
          </w:rPr>
          <w:t>l</w:t>
        </w:r>
        <w:r w:rsidRPr="00970A60">
          <w:rPr>
            <w:rFonts w:cs="Times New Roman"/>
            <w:color w:val="0000FF"/>
            <w:spacing w:val="-2"/>
            <w:sz w:val="16"/>
            <w:szCs w:val="16"/>
            <w:u w:val="single"/>
          </w:rPr>
          <w:t>e</w:t>
        </w:r>
        <w:r w:rsidRPr="00970A60">
          <w:rPr>
            <w:rFonts w:cs="Times New Roman"/>
            <w:color w:val="0000FF"/>
            <w:spacing w:val="-1"/>
            <w:sz w:val="16"/>
            <w:szCs w:val="16"/>
            <w:u w:val="single"/>
          </w:rPr>
          <w:t>g</w:t>
        </w:r>
        <w:r w:rsidRPr="00970A60">
          <w:rPr>
            <w:rFonts w:cs="Times New Roman"/>
            <w:color w:val="0000FF"/>
            <w:sz w:val="16"/>
            <w:szCs w:val="16"/>
            <w:u w:val="single"/>
          </w:rPr>
          <w:t>.c</w:t>
        </w:r>
        <w:r w:rsidRPr="00970A60">
          <w:rPr>
            <w:rFonts w:cs="Times New Roman"/>
            <w:color w:val="0000FF"/>
            <w:spacing w:val="-1"/>
            <w:sz w:val="16"/>
            <w:szCs w:val="16"/>
            <w:u w:val="single"/>
          </w:rPr>
          <w:t>o</w:t>
        </w:r>
        <w:r w:rsidRPr="00970A60">
          <w:rPr>
            <w:rFonts w:cs="Times New Roman"/>
            <w:color w:val="0000FF"/>
            <w:spacing w:val="1"/>
            <w:sz w:val="16"/>
            <w:szCs w:val="16"/>
            <w:u w:val="single"/>
          </w:rPr>
          <w:t>un</w:t>
        </w:r>
        <w:r w:rsidRPr="00970A60">
          <w:rPr>
            <w:rFonts w:cs="Times New Roman"/>
            <w:color w:val="0000FF"/>
            <w:spacing w:val="-2"/>
            <w:sz w:val="16"/>
            <w:szCs w:val="16"/>
            <w:u w:val="single"/>
          </w:rPr>
          <w:t>c</w:t>
        </w:r>
        <w:r w:rsidRPr="00970A60">
          <w:rPr>
            <w:rFonts w:cs="Times New Roman"/>
            <w:color w:val="0000FF"/>
            <w:spacing w:val="1"/>
            <w:sz w:val="16"/>
            <w:szCs w:val="16"/>
            <w:u w:val="single"/>
          </w:rPr>
          <w:t>i</w:t>
        </w:r>
        <w:r w:rsidRPr="00970A60">
          <w:rPr>
            <w:rFonts w:cs="Times New Roman"/>
            <w:color w:val="0000FF"/>
            <w:spacing w:val="-1"/>
            <w:sz w:val="16"/>
            <w:szCs w:val="16"/>
            <w:u w:val="single"/>
          </w:rPr>
          <w:t>l</w:t>
        </w:r>
        <w:r w:rsidRPr="00970A60">
          <w:rPr>
            <w:rFonts w:cs="Times New Roman"/>
            <w:color w:val="0000FF"/>
            <w:sz w:val="16"/>
            <w:szCs w:val="16"/>
            <w:u w:val="single"/>
          </w:rPr>
          <w:t>@</w:t>
        </w:r>
        <w:r w:rsidRPr="00970A60">
          <w:rPr>
            <w:rFonts w:cs="Times New Roman"/>
            <w:color w:val="0000FF"/>
            <w:spacing w:val="-1"/>
            <w:sz w:val="16"/>
            <w:szCs w:val="16"/>
            <w:u w:val="single"/>
          </w:rPr>
          <w:t>l</w:t>
        </w:r>
        <w:r w:rsidRPr="00970A60">
          <w:rPr>
            <w:rFonts w:cs="Times New Roman"/>
            <w:color w:val="0000FF"/>
            <w:spacing w:val="-2"/>
            <w:sz w:val="16"/>
            <w:szCs w:val="16"/>
            <w:u w:val="single"/>
          </w:rPr>
          <w:t>e</w:t>
        </w:r>
        <w:r w:rsidRPr="00970A60">
          <w:rPr>
            <w:rFonts w:cs="Times New Roman"/>
            <w:color w:val="0000FF"/>
            <w:spacing w:val="-1"/>
            <w:sz w:val="16"/>
            <w:szCs w:val="16"/>
            <w:u w:val="single"/>
          </w:rPr>
          <w:t>g</w:t>
        </w:r>
        <w:r w:rsidRPr="00970A60">
          <w:rPr>
            <w:rFonts w:cs="Times New Roman"/>
            <w:color w:val="0000FF"/>
            <w:spacing w:val="1"/>
            <w:sz w:val="16"/>
            <w:szCs w:val="16"/>
            <w:u w:val="single"/>
          </w:rPr>
          <w:t>i</w:t>
        </w:r>
        <w:r w:rsidRPr="00970A60">
          <w:rPr>
            <w:rFonts w:cs="Times New Roman"/>
            <w:color w:val="0000FF"/>
            <w:sz w:val="16"/>
            <w:szCs w:val="16"/>
            <w:u w:val="single"/>
          </w:rPr>
          <w:t>s.</w:t>
        </w:r>
        <w:r w:rsidRPr="00970A60">
          <w:rPr>
            <w:rFonts w:cs="Times New Roman"/>
            <w:color w:val="0000FF"/>
            <w:spacing w:val="-3"/>
            <w:sz w:val="16"/>
            <w:szCs w:val="16"/>
            <w:u w:val="single"/>
          </w:rPr>
          <w:t>w</w:t>
        </w:r>
        <w:r w:rsidRPr="00970A60">
          <w:rPr>
            <w:rFonts w:cs="Times New Roman"/>
            <w:color w:val="0000FF"/>
            <w:spacing w:val="1"/>
            <w:sz w:val="16"/>
            <w:szCs w:val="16"/>
            <w:u w:val="single"/>
          </w:rPr>
          <w:t>i</w:t>
        </w:r>
        <w:r w:rsidRPr="00970A60">
          <w:rPr>
            <w:rFonts w:cs="Times New Roman"/>
            <w:color w:val="0000FF"/>
            <w:sz w:val="16"/>
            <w:szCs w:val="16"/>
            <w:u w:val="single"/>
          </w:rPr>
          <w:t>sc</w:t>
        </w:r>
        <w:r w:rsidRPr="00970A60">
          <w:rPr>
            <w:rFonts w:cs="Times New Roman"/>
            <w:color w:val="0000FF"/>
            <w:spacing w:val="-1"/>
            <w:sz w:val="16"/>
            <w:szCs w:val="16"/>
            <w:u w:val="single"/>
          </w:rPr>
          <w:t>o</w:t>
        </w:r>
        <w:r w:rsidRPr="00970A60">
          <w:rPr>
            <w:rFonts w:cs="Times New Roman"/>
            <w:color w:val="0000FF"/>
            <w:spacing w:val="1"/>
            <w:sz w:val="16"/>
            <w:szCs w:val="16"/>
            <w:u w:val="single"/>
          </w:rPr>
          <w:t>n</w:t>
        </w:r>
        <w:r w:rsidRPr="00970A60">
          <w:rPr>
            <w:rFonts w:cs="Times New Roman"/>
            <w:color w:val="0000FF"/>
            <w:sz w:val="16"/>
            <w:szCs w:val="16"/>
            <w:u w:val="single"/>
          </w:rPr>
          <w:t>s</w:t>
        </w:r>
        <w:r w:rsidRPr="00970A60">
          <w:rPr>
            <w:rFonts w:cs="Times New Roman"/>
            <w:color w:val="0000FF"/>
            <w:spacing w:val="-2"/>
            <w:sz w:val="16"/>
            <w:szCs w:val="16"/>
            <w:u w:val="single"/>
          </w:rPr>
          <w:t>i</w:t>
        </w:r>
        <w:r w:rsidRPr="00970A60">
          <w:rPr>
            <w:rFonts w:cs="Times New Roman"/>
            <w:color w:val="0000FF"/>
            <w:spacing w:val="1"/>
            <w:sz w:val="16"/>
            <w:szCs w:val="16"/>
            <w:u w:val="single"/>
          </w:rPr>
          <w:t>n</w:t>
        </w:r>
        <w:r w:rsidRPr="00970A60">
          <w:rPr>
            <w:rFonts w:cs="Times New Roman"/>
            <w:color w:val="0000FF"/>
            <w:sz w:val="16"/>
            <w:szCs w:val="16"/>
            <w:u w:val="single"/>
          </w:rPr>
          <w:t>.</w:t>
        </w:r>
        <w:r w:rsidRPr="00970A60">
          <w:rPr>
            <w:rFonts w:cs="Times New Roman"/>
            <w:color w:val="0000FF"/>
            <w:spacing w:val="-1"/>
            <w:sz w:val="16"/>
            <w:szCs w:val="16"/>
            <w:u w:val="single"/>
          </w:rPr>
          <w:t>go</w:t>
        </w:r>
        <w:r w:rsidRPr="00970A60">
          <w:rPr>
            <w:rFonts w:cs="Times New Roman"/>
            <w:color w:val="0000FF"/>
            <w:sz w:val="16"/>
            <w:szCs w:val="16"/>
            <w:u w:val="single"/>
          </w:rPr>
          <w:t>v</w:t>
        </w:r>
        <w:r w:rsidRPr="00970A60">
          <w:rPr>
            <w:rFonts w:cs="Times New Roman"/>
            <w:color w:val="0000FF"/>
            <w:sz w:val="16"/>
            <w:szCs w:val="16"/>
          </w:rPr>
          <w:t xml:space="preserve"> </w:t>
        </w:r>
      </w:hyperlink>
      <w:hyperlink r:id="rId42" w:history="1">
        <w:r w:rsidRPr="00970A60">
          <w:rPr>
            <w:rFonts w:cs="Times New Roman"/>
            <w:color w:val="0000FF"/>
            <w:spacing w:val="1"/>
            <w:sz w:val="16"/>
            <w:szCs w:val="16"/>
            <w:u w:val="single"/>
          </w:rPr>
          <w:t>h</w:t>
        </w:r>
        <w:r w:rsidRPr="00970A60">
          <w:rPr>
            <w:rFonts w:cs="Times New Roman"/>
            <w:color w:val="0000FF"/>
            <w:spacing w:val="-1"/>
            <w:sz w:val="16"/>
            <w:szCs w:val="16"/>
            <w:u w:val="single"/>
          </w:rPr>
          <w:t>t</w:t>
        </w:r>
        <w:r w:rsidRPr="00970A60">
          <w:rPr>
            <w:rFonts w:cs="Times New Roman"/>
            <w:color w:val="0000FF"/>
            <w:spacing w:val="1"/>
            <w:sz w:val="16"/>
            <w:szCs w:val="16"/>
            <w:u w:val="single"/>
          </w:rPr>
          <w:t>tp</w:t>
        </w:r>
        <w:r w:rsidRPr="00970A60">
          <w:rPr>
            <w:rFonts w:cs="Times New Roman"/>
            <w:color w:val="0000FF"/>
            <w:spacing w:val="-1"/>
            <w:sz w:val="16"/>
            <w:szCs w:val="16"/>
            <w:u w:val="single"/>
          </w:rPr>
          <w:t>:/</w:t>
        </w:r>
        <w:r w:rsidRPr="00970A60">
          <w:rPr>
            <w:rFonts w:cs="Times New Roman"/>
            <w:color w:val="0000FF"/>
            <w:spacing w:val="1"/>
            <w:sz w:val="16"/>
            <w:szCs w:val="16"/>
            <w:u w:val="single"/>
          </w:rPr>
          <w:t>/</w:t>
        </w:r>
        <w:r w:rsidRPr="00970A60">
          <w:rPr>
            <w:rFonts w:cs="Times New Roman"/>
            <w:color w:val="0000FF"/>
            <w:spacing w:val="-1"/>
            <w:sz w:val="16"/>
            <w:szCs w:val="16"/>
            <w:u w:val="single"/>
          </w:rPr>
          <w:t>l</w:t>
        </w:r>
        <w:r w:rsidRPr="00970A60">
          <w:rPr>
            <w:rFonts w:cs="Times New Roman"/>
            <w:color w:val="0000FF"/>
            <w:spacing w:val="-2"/>
            <w:sz w:val="16"/>
            <w:szCs w:val="16"/>
            <w:u w:val="single"/>
          </w:rPr>
          <w:t>e</w:t>
        </w:r>
        <w:r w:rsidRPr="00970A60">
          <w:rPr>
            <w:rFonts w:cs="Times New Roman"/>
            <w:color w:val="0000FF"/>
            <w:spacing w:val="-1"/>
            <w:sz w:val="16"/>
            <w:szCs w:val="16"/>
            <w:u w:val="single"/>
          </w:rPr>
          <w:t>g</w:t>
        </w:r>
        <w:r w:rsidRPr="00970A60">
          <w:rPr>
            <w:rFonts w:cs="Times New Roman"/>
            <w:color w:val="0000FF"/>
            <w:spacing w:val="1"/>
            <w:sz w:val="16"/>
            <w:szCs w:val="16"/>
            <w:u w:val="single"/>
          </w:rPr>
          <w:t>i</w:t>
        </w:r>
        <w:r w:rsidRPr="00970A60">
          <w:rPr>
            <w:rFonts w:cs="Times New Roman"/>
            <w:color w:val="0000FF"/>
            <w:sz w:val="16"/>
            <w:szCs w:val="16"/>
            <w:u w:val="single"/>
          </w:rPr>
          <w:t>s.</w:t>
        </w:r>
        <w:r w:rsidRPr="00970A60">
          <w:rPr>
            <w:rFonts w:cs="Times New Roman"/>
            <w:color w:val="0000FF"/>
            <w:spacing w:val="-3"/>
            <w:sz w:val="16"/>
            <w:szCs w:val="16"/>
            <w:u w:val="single"/>
          </w:rPr>
          <w:t>w</w:t>
        </w:r>
        <w:r w:rsidRPr="00970A60">
          <w:rPr>
            <w:rFonts w:cs="Times New Roman"/>
            <w:color w:val="0000FF"/>
            <w:spacing w:val="1"/>
            <w:sz w:val="16"/>
            <w:szCs w:val="16"/>
            <w:u w:val="single"/>
          </w:rPr>
          <w:t>i</w:t>
        </w:r>
        <w:r w:rsidRPr="00970A60">
          <w:rPr>
            <w:rFonts w:cs="Times New Roman"/>
            <w:color w:val="0000FF"/>
            <w:sz w:val="16"/>
            <w:szCs w:val="16"/>
            <w:u w:val="single"/>
          </w:rPr>
          <w:t>sc</w:t>
        </w:r>
        <w:r w:rsidRPr="00970A60">
          <w:rPr>
            <w:rFonts w:cs="Times New Roman"/>
            <w:color w:val="0000FF"/>
            <w:spacing w:val="-1"/>
            <w:sz w:val="16"/>
            <w:szCs w:val="16"/>
            <w:u w:val="single"/>
          </w:rPr>
          <w:t>o</w:t>
        </w:r>
        <w:r w:rsidRPr="00970A60">
          <w:rPr>
            <w:rFonts w:cs="Times New Roman"/>
            <w:color w:val="0000FF"/>
            <w:spacing w:val="1"/>
            <w:sz w:val="16"/>
            <w:szCs w:val="16"/>
            <w:u w:val="single"/>
          </w:rPr>
          <w:t>n</w:t>
        </w:r>
        <w:r w:rsidRPr="00970A60">
          <w:rPr>
            <w:rFonts w:cs="Times New Roman"/>
            <w:color w:val="0000FF"/>
            <w:sz w:val="16"/>
            <w:szCs w:val="16"/>
            <w:u w:val="single"/>
          </w:rPr>
          <w:t>s</w:t>
        </w:r>
        <w:r w:rsidRPr="00970A60">
          <w:rPr>
            <w:rFonts w:cs="Times New Roman"/>
            <w:color w:val="0000FF"/>
            <w:spacing w:val="1"/>
            <w:sz w:val="16"/>
            <w:szCs w:val="16"/>
            <w:u w:val="single"/>
          </w:rPr>
          <w:t>i</w:t>
        </w:r>
        <w:r w:rsidRPr="00970A60">
          <w:rPr>
            <w:rFonts w:cs="Times New Roman"/>
            <w:color w:val="0000FF"/>
            <w:spacing w:val="-1"/>
            <w:sz w:val="16"/>
            <w:szCs w:val="16"/>
            <w:u w:val="single"/>
          </w:rPr>
          <w:t>n</w:t>
        </w:r>
        <w:r w:rsidRPr="00970A60">
          <w:rPr>
            <w:rFonts w:cs="Times New Roman"/>
            <w:color w:val="0000FF"/>
            <w:sz w:val="16"/>
            <w:szCs w:val="16"/>
            <w:u w:val="single"/>
          </w:rPr>
          <w:t>.</w:t>
        </w:r>
        <w:r w:rsidRPr="00970A60">
          <w:rPr>
            <w:rFonts w:cs="Times New Roman"/>
            <w:color w:val="0000FF"/>
            <w:spacing w:val="-1"/>
            <w:sz w:val="16"/>
            <w:szCs w:val="16"/>
            <w:u w:val="single"/>
          </w:rPr>
          <w:t>gov</w:t>
        </w:r>
        <w:r w:rsidRPr="00970A60">
          <w:rPr>
            <w:rFonts w:cs="Times New Roman"/>
            <w:color w:val="0000FF"/>
            <w:spacing w:val="1"/>
            <w:sz w:val="16"/>
            <w:szCs w:val="16"/>
            <w:u w:val="single"/>
          </w:rPr>
          <w:t>/</w:t>
        </w:r>
        <w:r w:rsidRPr="00970A60">
          <w:rPr>
            <w:rFonts w:cs="Times New Roman"/>
            <w:color w:val="0000FF"/>
            <w:spacing w:val="-1"/>
            <w:sz w:val="16"/>
            <w:szCs w:val="16"/>
            <w:u w:val="single"/>
          </w:rPr>
          <w:t>l</w:t>
        </w:r>
        <w:r w:rsidRPr="00970A60">
          <w:rPr>
            <w:rFonts w:cs="Times New Roman"/>
            <w:color w:val="0000FF"/>
            <w:sz w:val="16"/>
            <w:szCs w:val="16"/>
            <w:u w:val="single"/>
          </w:rPr>
          <w:t>c/</w:t>
        </w:r>
      </w:hyperlink>
    </w:p>
    <w:p w14:paraId="7EB572CB" w14:textId="77777777" w:rsidR="00313FDE" w:rsidRPr="00970A60" w:rsidRDefault="00313FDE" w:rsidP="00313FDE">
      <w:pPr>
        <w:autoSpaceDE w:val="0"/>
        <w:autoSpaceDN w:val="0"/>
        <w:adjustRightInd w:val="0"/>
        <w:spacing w:before="39" w:line="236" w:lineRule="auto"/>
        <w:ind w:left="2142" w:right="2140"/>
        <w:rPr>
          <w:rFonts w:cs="Times New Roman"/>
          <w:color w:val="000000"/>
          <w:sz w:val="16"/>
          <w:szCs w:val="16"/>
        </w:rPr>
        <w:sectPr w:rsidR="00313FDE" w:rsidRPr="00970A60" w:rsidSect="00716E9D">
          <w:headerReference w:type="even" r:id="rId43"/>
          <w:headerReference w:type="default" r:id="rId44"/>
          <w:headerReference w:type="first" r:id="rId45"/>
          <w:pgSz w:w="12240" w:h="15840"/>
          <w:pgMar w:top="960" w:right="1320" w:bottom="280" w:left="1340" w:header="720" w:footer="720" w:gutter="0"/>
          <w:pgNumType w:start="1"/>
          <w:cols w:space="720"/>
          <w:noEndnote/>
        </w:sectPr>
      </w:pPr>
    </w:p>
    <w:p w14:paraId="1201CF0F" w14:textId="77777777" w:rsidR="00313FDE" w:rsidRPr="00970A60" w:rsidRDefault="00313FDE" w:rsidP="00313FDE">
      <w:pPr>
        <w:autoSpaceDE w:val="0"/>
        <w:autoSpaceDN w:val="0"/>
        <w:adjustRightInd w:val="0"/>
        <w:spacing w:line="200" w:lineRule="exact"/>
        <w:rPr>
          <w:rFonts w:cs="Times New Roman"/>
          <w:color w:val="000000"/>
          <w:sz w:val="20"/>
          <w:szCs w:val="20"/>
        </w:rPr>
      </w:pPr>
    </w:p>
    <w:p w14:paraId="6A7128EB" w14:textId="77777777" w:rsidR="00D116FE" w:rsidRDefault="00D116FE" w:rsidP="00313FDE">
      <w:pPr>
        <w:autoSpaceDE w:val="0"/>
        <w:autoSpaceDN w:val="0"/>
        <w:adjustRightInd w:val="0"/>
        <w:spacing w:before="32"/>
        <w:ind w:right="100"/>
        <w:jc w:val="right"/>
        <w:rPr>
          <w:rFonts w:cs="Times New Roman"/>
          <w:color w:val="000000"/>
          <w:spacing w:val="-1"/>
          <w:sz w:val="22"/>
        </w:rPr>
      </w:pPr>
    </w:p>
    <w:p w14:paraId="123BC199" w14:textId="77777777" w:rsidR="00D116FE" w:rsidRDefault="00D116FE" w:rsidP="00313FDE">
      <w:pPr>
        <w:autoSpaceDE w:val="0"/>
        <w:autoSpaceDN w:val="0"/>
        <w:adjustRightInd w:val="0"/>
        <w:spacing w:before="32"/>
        <w:ind w:right="100"/>
        <w:jc w:val="right"/>
        <w:rPr>
          <w:rFonts w:cs="Times New Roman"/>
          <w:color w:val="000000"/>
          <w:spacing w:val="-1"/>
          <w:sz w:val="22"/>
        </w:rPr>
      </w:pPr>
    </w:p>
    <w:p w14:paraId="197ED896" w14:textId="77777777" w:rsidR="00313FDE" w:rsidRPr="00970A60" w:rsidRDefault="00313FDE" w:rsidP="00313FDE">
      <w:pPr>
        <w:autoSpaceDE w:val="0"/>
        <w:autoSpaceDN w:val="0"/>
        <w:adjustRightInd w:val="0"/>
        <w:spacing w:before="32"/>
        <w:ind w:right="100"/>
        <w:jc w:val="right"/>
        <w:rPr>
          <w:rFonts w:cs="Times New Roman"/>
          <w:color w:val="000000"/>
          <w:sz w:val="22"/>
        </w:rPr>
      </w:pPr>
      <w:r w:rsidRPr="00970A60">
        <w:rPr>
          <w:rFonts w:cs="Times New Roman"/>
          <w:color w:val="000000"/>
          <w:spacing w:val="-1"/>
          <w:sz w:val="22"/>
        </w:rPr>
        <w:t>C</w:t>
      </w:r>
      <w:r w:rsidRPr="00970A60">
        <w:rPr>
          <w:rFonts w:cs="Times New Roman"/>
          <w:color w:val="000000"/>
          <w:spacing w:val="1"/>
          <w:sz w:val="22"/>
        </w:rPr>
        <w:t>l</w:t>
      </w:r>
      <w:r w:rsidRPr="00970A60">
        <w:rPr>
          <w:rFonts w:cs="Times New Roman"/>
          <w:color w:val="000000"/>
          <w:sz w:val="22"/>
        </w:rPr>
        <w:t>ea</w:t>
      </w:r>
      <w:r w:rsidRPr="00970A60">
        <w:rPr>
          <w:rFonts w:cs="Times New Roman"/>
          <w:color w:val="000000"/>
          <w:spacing w:val="-2"/>
          <w:sz w:val="22"/>
        </w:rPr>
        <w:t>r</w:t>
      </w:r>
      <w:r w:rsidRPr="00970A60">
        <w:rPr>
          <w:rFonts w:cs="Times New Roman"/>
          <w:color w:val="000000"/>
          <w:spacing w:val="1"/>
          <w:sz w:val="22"/>
        </w:rPr>
        <w:t>i</w:t>
      </w:r>
      <w:r w:rsidRPr="00970A60">
        <w:rPr>
          <w:rFonts w:cs="Times New Roman"/>
          <w:color w:val="000000"/>
          <w:sz w:val="22"/>
        </w:rPr>
        <w:t>n</w:t>
      </w:r>
      <w:r w:rsidRPr="00970A60">
        <w:rPr>
          <w:rFonts w:cs="Times New Roman"/>
          <w:color w:val="000000"/>
          <w:spacing w:val="-2"/>
          <w:sz w:val="22"/>
        </w:rPr>
        <w:t>g</w:t>
      </w:r>
      <w:r w:rsidRPr="00970A60">
        <w:rPr>
          <w:rFonts w:cs="Times New Roman"/>
          <w:color w:val="000000"/>
          <w:sz w:val="22"/>
        </w:rPr>
        <w:t>house</w:t>
      </w:r>
      <w:r w:rsidRPr="00970A60">
        <w:rPr>
          <w:rFonts w:cs="Times New Roman"/>
          <w:color w:val="000000"/>
          <w:spacing w:val="-1"/>
          <w:sz w:val="22"/>
        </w:rPr>
        <w:t xml:space="preserve"> R</w:t>
      </w:r>
      <w:r w:rsidRPr="00970A60">
        <w:rPr>
          <w:rFonts w:cs="Times New Roman"/>
          <w:color w:val="000000"/>
          <w:sz w:val="22"/>
        </w:rPr>
        <w:t>u</w:t>
      </w:r>
      <w:r w:rsidRPr="00970A60">
        <w:rPr>
          <w:rFonts w:cs="Times New Roman"/>
          <w:color w:val="000000"/>
          <w:spacing w:val="1"/>
          <w:sz w:val="22"/>
        </w:rPr>
        <w:t>l</w:t>
      </w:r>
      <w:r w:rsidRPr="00970A60">
        <w:rPr>
          <w:rFonts w:cs="Times New Roman"/>
          <w:color w:val="000000"/>
          <w:sz w:val="22"/>
        </w:rPr>
        <w:t>e N</w:t>
      </w:r>
      <w:r w:rsidRPr="00970A60">
        <w:rPr>
          <w:rFonts w:cs="Times New Roman"/>
          <w:color w:val="000000"/>
          <w:spacing w:val="-3"/>
          <w:sz w:val="22"/>
        </w:rPr>
        <w:t>o</w:t>
      </w:r>
      <w:r w:rsidRPr="00970A60">
        <w:rPr>
          <w:rFonts w:cs="Times New Roman"/>
          <w:color w:val="000000"/>
          <w:sz w:val="22"/>
        </w:rPr>
        <w:t>.</w:t>
      </w:r>
      <w:r w:rsidRPr="00970A60">
        <w:rPr>
          <w:rFonts w:cs="Times New Roman"/>
          <w:color w:val="000000"/>
          <w:spacing w:val="2"/>
          <w:sz w:val="22"/>
        </w:rPr>
        <w:t xml:space="preserve"> </w:t>
      </w:r>
      <w:r w:rsidRPr="00970A60">
        <w:rPr>
          <w:rFonts w:cs="Times New Roman"/>
          <w:color w:val="000000"/>
          <w:sz w:val="22"/>
        </w:rPr>
        <w:t>1</w:t>
      </w:r>
      <w:r w:rsidRPr="00970A60">
        <w:rPr>
          <w:rFonts w:cs="Times New Roman"/>
          <w:color w:val="000000"/>
          <w:spacing w:val="-2"/>
          <w:sz w:val="22"/>
        </w:rPr>
        <w:t>3</w:t>
      </w:r>
      <w:r w:rsidRPr="00970A60">
        <w:rPr>
          <w:rFonts w:cs="Times New Roman"/>
          <w:color w:val="000000"/>
          <w:spacing w:val="-4"/>
          <w:sz w:val="22"/>
        </w:rPr>
        <w:t>-</w:t>
      </w:r>
      <w:r w:rsidRPr="00970A60">
        <w:rPr>
          <w:rFonts w:cs="Times New Roman"/>
          <w:color w:val="000000"/>
          <w:sz w:val="22"/>
        </w:rPr>
        <w:t>068</w:t>
      </w:r>
    </w:p>
    <w:p w14:paraId="3247A957" w14:textId="77777777" w:rsidR="00313FDE" w:rsidRPr="00970A60" w:rsidRDefault="00313FDE" w:rsidP="00313FDE">
      <w:pPr>
        <w:autoSpaceDE w:val="0"/>
        <w:autoSpaceDN w:val="0"/>
        <w:adjustRightInd w:val="0"/>
        <w:spacing w:line="252" w:lineRule="exact"/>
        <w:ind w:right="98"/>
        <w:jc w:val="right"/>
        <w:rPr>
          <w:rFonts w:cs="Times New Roman"/>
          <w:color w:val="000000"/>
          <w:sz w:val="22"/>
        </w:rPr>
      </w:pPr>
      <w:r w:rsidRPr="00970A60">
        <w:rPr>
          <w:rFonts w:cs="Times New Roman"/>
          <w:color w:val="000000"/>
          <w:sz w:val="22"/>
        </w:rPr>
        <w:t>Form</w:t>
      </w:r>
      <w:r w:rsidRPr="00970A60">
        <w:rPr>
          <w:rFonts w:cs="Times New Roman"/>
          <w:color w:val="000000"/>
          <w:spacing w:val="-3"/>
          <w:sz w:val="22"/>
        </w:rPr>
        <w:t xml:space="preserve"> </w:t>
      </w:r>
      <w:r w:rsidRPr="00970A60">
        <w:rPr>
          <w:rFonts w:cs="Times New Roman"/>
          <w:color w:val="000000"/>
          <w:sz w:val="22"/>
        </w:rPr>
        <w:t>2 – pa</w:t>
      </w:r>
      <w:r w:rsidRPr="00970A60">
        <w:rPr>
          <w:rFonts w:cs="Times New Roman"/>
          <w:color w:val="000000"/>
          <w:spacing w:val="-2"/>
          <w:sz w:val="22"/>
        </w:rPr>
        <w:t>g</w:t>
      </w:r>
      <w:r w:rsidRPr="00970A60">
        <w:rPr>
          <w:rFonts w:cs="Times New Roman"/>
          <w:color w:val="000000"/>
          <w:sz w:val="22"/>
        </w:rPr>
        <w:t>e 2</w:t>
      </w:r>
    </w:p>
    <w:p w14:paraId="023846F3" w14:textId="77777777" w:rsidR="00313FDE" w:rsidRPr="00970A60" w:rsidRDefault="00313FDE" w:rsidP="00313FDE">
      <w:pPr>
        <w:autoSpaceDE w:val="0"/>
        <w:autoSpaceDN w:val="0"/>
        <w:adjustRightInd w:val="0"/>
        <w:spacing w:line="200" w:lineRule="exact"/>
        <w:rPr>
          <w:rFonts w:cs="Times New Roman"/>
          <w:color w:val="000000"/>
          <w:sz w:val="20"/>
          <w:szCs w:val="20"/>
        </w:rPr>
      </w:pPr>
    </w:p>
    <w:p w14:paraId="440691AC" w14:textId="77777777" w:rsidR="00313FDE" w:rsidRPr="00970A60" w:rsidRDefault="00313FDE" w:rsidP="00313FDE">
      <w:pPr>
        <w:autoSpaceDE w:val="0"/>
        <w:autoSpaceDN w:val="0"/>
        <w:adjustRightInd w:val="0"/>
        <w:spacing w:before="32"/>
        <w:ind w:left="100" w:right="-20"/>
        <w:rPr>
          <w:rFonts w:cs="Times New Roman"/>
          <w:color w:val="000000"/>
          <w:sz w:val="22"/>
        </w:rPr>
      </w:pPr>
      <w:r w:rsidRPr="00970A60">
        <w:rPr>
          <w:rFonts w:cs="Times New Roman"/>
          <w:b/>
          <w:bCs/>
          <w:color w:val="000000"/>
          <w:spacing w:val="-1"/>
          <w:sz w:val="22"/>
          <w:u w:val="thick"/>
        </w:rPr>
        <w:t>LEG</w:t>
      </w:r>
      <w:r w:rsidRPr="00970A60">
        <w:rPr>
          <w:rFonts w:cs="Times New Roman"/>
          <w:b/>
          <w:bCs/>
          <w:color w:val="000000"/>
          <w:sz w:val="22"/>
          <w:u w:val="thick"/>
        </w:rPr>
        <w:t>IS</w:t>
      </w:r>
      <w:r w:rsidRPr="00970A60">
        <w:rPr>
          <w:rFonts w:cs="Times New Roman"/>
          <w:b/>
          <w:bCs/>
          <w:color w:val="000000"/>
          <w:spacing w:val="-1"/>
          <w:sz w:val="22"/>
          <w:u w:val="thick"/>
        </w:rPr>
        <w:t>LAT</w:t>
      </w:r>
      <w:r w:rsidRPr="00970A60">
        <w:rPr>
          <w:rFonts w:cs="Times New Roman"/>
          <w:b/>
          <w:bCs/>
          <w:color w:val="000000"/>
          <w:sz w:val="22"/>
          <w:u w:val="thick"/>
        </w:rPr>
        <w:t>IVE</w:t>
      </w:r>
      <w:r w:rsidRPr="00970A60">
        <w:rPr>
          <w:rFonts w:cs="Times New Roman"/>
          <w:b/>
          <w:bCs/>
          <w:color w:val="000000"/>
          <w:spacing w:val="-1"/>
          <w:sz w:val="22"/>
          <w:u w:val="thick"/>
        </w:rPr>
        <w:t xml:space="preserve"> C</w:t>
      </w:r>
      <w:r w:rsidRPr="00970A60">
        <w:rPr>
          <w:rFonts w:cs="Times New Roman"/>
          <w:b/>
          <w:bCs/>
          <w:color w:val="000000"/>
          <w:spacing w:val="1"/>
          <w:sz w:val="22"/>
          <w:u w:val="thick"/>
        </w:rPr>
        <w:t>O</w:t>
      </w:r>
      <w:r w:rsidRPr="00970A60">
        <w:rPr>
          <w:rFonts w:cs="Times New Roman"/>
          <w:b/>
          <w:bCs/>
          <w:color w:val="000000"/>
          <w:spacing w:val="-1"/>
          <w:sz w:val="22"/>
          <w:u w:val="thick"/>
        </w:rPr>
        <w:t>UN</w:t>
      </w:r>
      <w:r w:rsidRPr="00970A60">
        <w:rPr>
          <w:rFonts w:cs="Times New Roman"/>
          <w:b/>
          <w:bCs/>
          <w:color w:val="000000"/>
          <w:spacing w:val="1"/>
          <w:sz w:val="22"/>
          <w:u w:val="thick"/>
        </w:rPr>
        <w:t>C</w:t>
      </w:r>
      <w:r w:rsidRPr="00970A60">
        <w:rPr>
          <w:rFonts w:cs="Times New Roman"/>
          <w:b/>
          <w:bCs/>
          <w:color w:val="000000"/>
          <w:sz w:val="22"/>
          <w:u w:val="thick"/>
        </w:rPr>
        <w:t>IL</w:t>
      </w:r>
      <w:r w:rsidRPr="00970A60">
        <w:rPr>
          <w:rFonts w:cs="Times New Roman"/>
          <w:b/>
          <w:bCs/>
          <w:color w:val="000000"/>
          <w:spacing w:val="1"/>
          <w:sz w:val="22"/>
          <w:u w:val="thick"/>
        </w:rPr>
        <w:t xml:space="preserve"> </w:t>
      </w:r>
      <w:r w:rsidRPr="00970A60">
        <w:rPr>
          <w:rFonts w:cs="Times New Roman"/>
          <w:b/>
          <w:bCs/>
          <w:color w:val="000000"/>
          <w:spacing w:val="-1"/>
          <w:sz w:val="22"/>
          <w:u w:val="thick"/>
        </w:rPr>
        <w:t>RULE</w:t>
      </w:r>
      <w:r w:rsidRPr="00970A60">
        <w:rPr>
          <w:rFonts w:cs="Times New Roman"/>
          <w:b/>
          <w:bCs/>
          <w:color w:val="000000"/>
          <w:sz w:val="22"/>
          <w:u w:val="thick"/>
        </w:rPr>
        <w:t xml:space="preserve">S </w:t>
      </w:r>
      <w:r w:rsidRPr="00970A60">
        <w:rPr>
          <w:rFonts w:cs="Times New Roman"/>
          <w:b/>
          <w:bCs/>
          <w:color w:val="000000"/>
          <w:spacing w:val="-1"/>
          <w:sz w:val="22"/>
          <w:u w:val="thick"/>
        </w:rPr>
        <w:t>CLEAR</w:t>
      </w:r>
      <w:r w:rsidRPr="00970A60">
        <w:rPr>
          <w:rFonts w:cs="Times New Roman"/>
          <w:b/>
          <w:bCs/>
          <w:color w:val="000000"/>
          <w:sz w:val="22"/>
          <w:u w:val="thick"/>
        </w:rPr>
        <w:t>IN</w:t>
      </w:r>
      <w:r w:rsidRPr="00970A60">
        <w:rPr>
          <w:rFonts w:cs="Times New Roman"/>
          <w:b/>
          <w:bCs/>
          <w:color w:val="000000"/>
          <w:spacing w:val="-2"/>
          <w:sz w:val="22"/>
          <w:u w:val="thick"/>
        </w:rPr>
        <w:t>G</w:t>
      </w:r>
      <w:r w:rsidRPr="00970A60">
        <w:rPr>
          <w:rFonts w:cs="Times New Roman"/>
          <w:b/>
          <w:bCs/>
          <w:color w:val="000000"/>
          <w:spacing w:val="3"/>
          <w:sz w:val="22"/>
          <w:u w:val="thick"/>
        </w:rPr>
        <w:t>H</w:t>
      </w:r>
      <w:r w:rsidRPr="00970A60">
        <w:rPr>
          <w:rFonts w:cs="Times New Roman"/>
          <w:b/>
          <w:bCs/>
          <w:color w:val="000000"/>
          <w:spacing w:val="1"/>
          <w:sz w:val="22"/>
          <w:u w:val="thick"/>
        </w:rPr>
        <w:t>O</w:t>
      </w:r>
      <w:r w:rsidRPr="00970A60">
        <w:rPr>
          <w:rFonts w:cs="Times New Roman"/>
          <w:b/>
          <w:bCs/>
          <w:color w:val="000000"/>
          <w:spacing w:val="-1"/>
          <w:sz w:val="22"/>
          <w:u w:val="thick"/>
        </w:rPr>
        <w:t>U</w:t>
      </w:r>
      <w:r w:rsidRPr="00970A60">
        <w:rPr>
          <w:rFonts w:cs="Times New Roman"/>
          <w:b/>
          <w:bCs/>
          <w:color w:val="000000"/>
          <w:sz w:val="22"/>
          <w:u w:val="thick"/>
        </w:rPr>
        <w:t xml:space="preserve">SE </w:t>
      </w:r>
      <w:r w:rsidRPr="00970A60">
        <w:rPr>
          <w:rFonts w:cs="Times New Roman"/>
          <w:b/>
          <w:bCs/>
          <w:color w:val="000000"/>
          <w:spacing w:val="-1"/>
          <w:sz w:val="22"/>
          <w:u w:val="thick"/>
        </w:rPr>
        <w:t>RE</w:t>
      </w:r>
      <w:r w:rsidRPr="00970A60">
        <w:rPr>
          <w:rFonts w:cs="Times New Roman"/>
          <w:b/>
          <w:bCs/>
          <w:color w:val="000000"/>
          <w:sz w:val="22"/>
          <w:u w:val="thick"/>
        </w:rPr>
        <w:t>PORT</w:t>
      </w:r>
    </w:p>
    <w:p w14:paraId="4B0F5292" w14:textId="77777777" w:rsidR="00313FDE" w:rsidRPr="00970A60" w:rsidRDefault="00313FDE" w:rsidP="00313FDE">
      <w:pPr>
        <w:autoSpaceDE w:val="0"/>
        <w:autoSpaceDN w:val="0"/>
        <w:adjustRightInd w:val="0"/>
        <w:spacing w:before="1" w:line="170" w:lineRule="exact"/>
        <w:rPr>
          <w:rFonts w:cs="Times New Roman"/>
          <w:color w:val="000000"/>
          <w:sz w:val="17"/>
          <w:szCs w:val="17"/>
        </w:rPr>
      </w:pPr>
    </w:p>
    <w:p w14:paraId="25DF88C7" w14:textId="77777777" w:rsidR="00313FDE" w:rsidRPr="00970A60" w:rsidRDefault="00313FDE" w:rsidP="00313FDE">
      <w:pPr>
        <w:autoSpaceDE w:val="0"/>
        <w:autoSpaceDN w:val="0"/>
        <w:adjustRightInd w:val="0"/>
        <w:spacing w:before="36" w:line="252" w:lineRule="exact"/>
        <w:ind w:left="100" w:right="557" w:firstLine="562"/>
        <w:rPr>
          <w:rFonts w:cs="Times New Roman"/>
          <w:color w:val="000000"/>
          <w:sz w:val="22"/>
        </w:rPr>
      </w:pPr>
      <w:r w:rsidRPr="00970A60">
        <w:rPr>
          <w:rFonts w:cs="Times New Roman"/>
          <w:color w:val="000000"/>
          <w:spacing w:val="2"/>
          <w:sz w:val="22"/>
        </w:rPr>
        <w:t>T</w:t>
      </w:r>
      <w:r w:rsidRPr="00970A60">
        <w:rPr>
          <w:rFonts w:cs="Times New Roman"/>
          <w:color w:val="000000"/>
          <w:spacing w:val="-2"/>
          <w:sz w:val="22"/>
        </w:rPr>
        <w:t>h</w:t>
      </w:r>
      <w:r w:rsidRPr="00970A60">
        <w:rPr>
          <w:rFonts w:cs="Times New Roman"/>
          <w:color w:val="000000"/>
          <w:spacing w:val="1"/>
          <w:sz w:val="22"/>
        </w:rPr>
        <w:t>i</w:t>
      </w:r>
      <w:r w:rsidRPr="00970A60">
        <w:rPr>
          <w:rFonts w:cs="Times New Roman"/>
          <w:color w:val="000000"/>
          <w:sz w:val="22"/>
        </w:rPr>
        <w:t>s</w:t>
      </w:r>
      <w:r w:rsidRPr="00970A60">
        <w:rPr>
          <w:rFonts w:cs="Times New Roman"/>
          <w:color w:val="000000"/>
          <w:spacing w:val="-2"/>
          <w:sz w:val="22"/>
        </w:rPr>
        <w:t xml:space="preserve"> </w:t>
      </w:r>
      <w:r w:rsidRPr="00970A60">
        <w:rPr>
          <w:rFonts w:cs="Times New Roman"/>
          <w:color w:val="000000"/>
          <w:spacing w:val="1"/>
          <w:sz w:val="22"/>
        </w:rPr>
        <w:t>r</w:t>
      </w:r>
      <w:r w:rsidRPr="00970A60">
        <w:rPr>
          <w:rFonts w:cs="Times New Roman"/>
          <w:color w:val="000000"/>
          <w:sz w:val="22"/>
        </w:rPr>
        <w:t>u</w:t>
      </w:r>
      <w:r w:rsidRPr="00970A60">
        <w:rPr>
          <w:rFonts w:cs="Times New Roman"/>
          <w:color w:val="000000"/>
          <w:spacing w:val="-1"/>
          <w:sz w:val="22"/>
        </w:rPr>
        <w:t>l</w:t>
      </w:r>
      <w:r w:rsidRPr="00970A60">
        <w:rPr>
          <w:rFonts w:cs="Times New Roman"/>
          <w:color w:val="000000"/>
          <w:sz w:val="22"/>
        </w:rPr>
        <w:t>e</w:t>
      </w:r>
      <w:r w:rsidRPr="00970A60">
        <w:rPr>
          <w:rFonts w:cs="Times New Roman"/>
          <w:color w:val="000000"/>
          <w:spacing w:val="1"/>
          <w:sz w:val="22"/>
        </w:rPr>
        <w:t xml:space="preserve"> </w:t>
      </w:r>
      <w:r w:rsidRPr="00970A60">
        <w:rPr>
          <w:rFonts w:cs="Times New Roman"/>
          <w:color w:val="000000"/>
          <w:sz w:val="22"/>
        </w:rPr>
        <w:t>has</w:t>
      </w:r>
      <w:r w:rsidRPr="00970A60">
        <w:rPr>
          <w:rFonts w:cs="Times New Roman"/>
          <w:color w:val="000000"/>
          <w:spacing w:val="-1"/>
          <w:sz w:val="22"/>
        </w:rPr>
        <w:t xml:space="preserve"> </w:t>
      </w:r>
      <w:r w:rsidRPr="00970A60">
        <w:rPr>
          <w:rFonts w:cs="Times New Roman"/>
          <w:color w:val="000000"/>
          <w:sz w:val="22"/>
        </w:rPr>
        <w:t>been</w:t>
      </w:r>
      <w:r w:rsidRPr="00970A60">
        <w:rPr>
          <w:rFonts w:cs="Times New Roman"/>
          <w:color w:val="000000"/>
          <w:spacing w:val="-2"/>
          <w:sz w:val="22"/>
        </w:rPr>
        <w:t xml:space="preserve"> </w:t>
      </w:r>
      <w:r w:rsidRPr="00970A60">
        <w:rPr>
          <w:rFonts w:cs="Times New Roman"/>
          <w:color w:val="000000"/>
          <w:spacing w:val="1"/>
          <w:sz w:val="22"/>
        </w:rPr>
        <w:t>r</w:t>
      </w:r>
      <w:r w:rsidRPr="00970A60">
        <w:rPr>
          <w:rFonts w:cs="Times New Roman"/>
          <w:color w:val="000000"/>
          <w:sz w:val="22"/>
        </w:rPr>
        <w:t>e</w:t>
      </w:r>
      <w:r w:rsidRPr="00970A60">
        <w:rPr>
          <w:rFonts w:cs="Times New Roman"/>
          <w:color w:val="000000"/>
          <w:spacing w:val="-2"/>
          <w:sz w:val="22"/>
        </w:rPr>
        <w:t>v</w:t>
      </w:r>
      <w:r w:rsidRPr="00970A60">
        <w:rPr>
          <w:rFonts w:cs="Times New Roman"/>
          <w:color w:val="000000"/>
          <w:spacing w:val="1"/>
          <w:sz w:val="22"/>
        </w:rPr>
        <w:t>i</w:t>
      </w:r>
      <w:r w:rsidRPr="00970A60">
        <w:rPr>
          <w:rFonts w:cs="Times New Roman"/>
          <w:color w:val="000000"/>
          <w:sz w:val="22"/>
        </w:rPr>
        <w:t>ew</w:t>
      </w:r>
      <w:r w:rsidRPr="00970A60">
        <w:rPr>
          <w:rFonts w:cs="Times New Roman"/>
          <w:color w:val="000000"/>
          <w:spacing w:val="-3"/>
          <w:sz w:val="22"/>
        </w:rPr>
        <w:t>e</w:t>
      </w:r>
      <w:r w:rsidRPr="00970A60">
        <w:rPr>
          <w:rFonts w:cs="Times New Roman"/>
          <w:color w:val="000000"/>
          <w:sz w:val="22"/>
        </w:rPr>
        <w:t>d by</w:t>
      </w:r>
      <w:r w:rsidRPr="00970A60">
        <w:rPr>
          <w:rFonts w:cs="Times New Roman"/>
          <w:color w:val="000000"/>
          <w:spacing w:val="-2"/>
          <w:sz w:val="22"/>
        </w:rPr>
        <w:t xml:space="preserve"> </w:t>
      </w:r>
      <w:r w:rsidRPr="00970A60">
        <w:rPr>
          <w:rFonts w:cs="Times New Roman"/>
          <w:color w:val="000000"/>
          <w:spacing w:val="1"/>
          <w:sz w:val="22"/>
        </w:rPr>
        <w:t>t</w:t>
      </w:r>
      <w:r w:rsidRPr="00970A60">
        <w:rPr>
          <w:rFonts w:cs="Times New Roman"/>
          <w:color w:val="000000"/>
          <w:sz w:val="22"/>
        </w:rPr>
        <w:t>he Ru</w:t>
      </w:r>
      <w:r w:rsidRPr="00970A60">
        <w:rPr>
          <w:rFonts w:cs="Times New Roman"/>
          <w:color w:val="000000"/>
          <w:spacing w:val="-2"/>
          <w:sz w:val="22"/>
        </w:rPr>
        <w:t>l</w:t>
      </w:r>
      <w:r w:rsidRPr="00970A60">
        <w:rPr>
          <w:rFonts w:cs="Times New Roman"/>
          <w:color w:val="000000"/>
          <w:sz w:val="22"/>
        </w:rPr>
        <w:t>es</w:t>
      </w:r>
      <w:r w:rsidRPr="00970A60">
        <w:rPr>
          <w:rFonts w:cs="Times New Roman"/>
          <w:color w:val="000000"/>
          <w:spacing w:val="1"/>
          <w:sz w:val="22"/>
        </w:rPr>
        <w:t xml:space="preserve"> </w:t>
      </w:r>
      <w:r w:rsidRPr="00970A60">
        <w:rPr>
          <w:rFonts w:cs="Times New Roman"/>
          <w:color w:val="000000"/>
          <w:spacing w:val="-1"/>
          <w:sz w:val="22"/>
        </w:rPr>
        <w:t>Cl</w:t>
      </w:r>
      <w:r w:rsidRPr="00970A60">
        <w:rPr>
          <w:rFonts w:cs="Times New Roman"/>
          <w:color w:val="000000"/>
          <w:sz w:val="22"/>
        </w:rPr>
        <w:t>ea</w:t>
      </w:r>
      <w:r w:rsidRPr="00970A60">
        <w:rPr>
          <w:rFonts w:cs="Times New Roman"/>
          <w:color w:val="000000"/>
          <w:spacing w:val="-2"/>
          <w:sz w:val="22"/>
        </w:rPr>
        <w:t>r</w:t>
      </w:r>
      <w:r w:rsidRPr="00970A60">
        <w:rPr>
          <w:rFonts w:cs="Times New Roman"/>
          <w:color w:val="000000"/>
          <w:spacing w:val="1"/>
          <w:sz w:val="22"/>
        </w:rPr>
        <w:t>i</w:t>
      </w:r>
      <w:r w:rsidRPr="00970A60">
        <w:rPr>
          <w:rFonts w:cs="Times New Roman"/>
          <w:color w:val="000000"/>
          <w:sz w:val="22"/>
        </w:rPr>
        <w:t>n</w:t>
      </w:r>
      <w:r w:rsidRPr="00970A60">
        <w:rPr>
          <w:rFonts w:cs="Times New Roman"/>
          <w:color w:val="000000"/>
          <w:spacing w:val="-2"/>
          <w:sz w:val="22"/>
        </w:rPr>
        <w:t>g</w:t>
      </w:r>
      <w:r w:rsidRPr="00970A60">
        <w:rPr>
          <w:rFonts w:cs="Times New Roman"/>
          <w:color w:val="000000"/>
          <w:sz w:val="22"/>
        </w:rPr>
        <w:t>ho</w:t>
      </w:r>
      <w:r w:rsidRPr="00970A60">
        <w:rPr>
          <w:rFonts w:cs="Times New Roman"/>
          <w:color w:val="000000"/>
          <w:spacing w:val="-2"/>
          <w:sz w:val="22"/>
        </w:rPr>
        <w:t>u</w:t>
      </w:r>
      <w:r w:rsidRPr="00970A60">
        <w:rPr>
          <w:rFonts w:cs="Times New Roman"/>
          <w:color w:val="000000"/>
          <w:sz w:val="22"/>
        </w:rPr>
        <w:t>s</w:t>
      </w:r>
      <w:r w:rsidRPr="00970A60">
        <w:rPr>
          <w:rFonts w:cs="Times New Roman"/>
          <w:color w:val="000000"/>
          <w:spacing w:val="1"/>
          <w:sz w:val="22"/>
        </w:rPr>
        <w:t>e</w:t>
      </w:r>
      <w:r w:rsidRPr="00970A60">
        <w:rPr>
          <w:rFonts w:cs="Times New Roman"/>
          <w:color w:val="000000"/>
          <w:sz w:val="22"/>
        </w:rPr>
        <w:t xml:space="preserve">.  </w:t>
      </w:r>
      <w:r w:rsidRPr="00970A60">
        <w:rPr>
          <w:rFonts w:cs="Times New Roman"/>
          <w:color w:val="000000"/>
          <w:spacing w:val="-1"/>
          <w:sz w:val="22"/>
        </w:rPr>
        <w:t>B</w:t>
      </w:r>
      <w:r w:rsidRPr="00970A60">
        <w:rPr>
          <w:rFonts w:cs="Times New Roman"/>
          <w:color w:val="000000"/>
          <w:sz w:val="22"/>
        </w:rPr>
        <w:t>a</w:t>
      </w:r>
      <w:r w:rsidRPr="00970A60">
        <w:rPr>
          <w:rFonts w:cs="Times New Roman"/>
          <w:color w:val="000000"/>
          <w:spacing w:val="-2"/>
          <w:sz w:val="22"/>
        </w:rPr>
        <w:t>s</w:t>
      </w:r>
      <w:r w:rsidRPr="00970A60">
        <w:rPr>
          <w:rFonts w:cs="Times New Roman"/>
          <w:color w:val="000000"/>
          <w:sz w:val="22"/>
        </w:rPr>
        <w:t>ed on</w:t>
      </w:r>
      <w:r w:rsidRPr="00970A60">
        <w:rPr>
          <w:rFonts w:cs="Times New Roman"/>
          <w:color w:val="000000"/>
          <w:spacing w:val="-2"/>
          <w:sz w:val="22"/>
        </w:rPr>
        <w:t xml:space="preserve"> </w:t>
      </w:r>
      <w:r w:rsidRPr="00970A60">
        <w:rPr>
          <w:rFonts w:cs="Times New Roman"/>
          <w:color w:val="000000"/>
          <w:spacing w:val="1"/>
          <w:sz w:val="22"/>
        </w:rPr>
        <w:t>t</w:t>
      </w:r>
      <w:r w:rsidRPr="00970A60">
        <w:rPr>
          <w:rFonts w:cs="Times New Roman"/>
          <w:color w:val="000000"/>
          <w:sz w:val="22"/>
        </w:rPr>
        <w:t>h</w:t>
      </w:r>
      <w:r w:rsidRPr="00970A60">
        <w:rPr>
          <w:rFonts w:cs="Times New Roman"/>
          <w:color w:val="000000"/>
          <w:spacing w:val="-2"/>
          <w:sz w:val="22"/>
        </w:rPr>
        <w:t>a</w:t>
      </w:r>
      <w:r w:rsidRPr="00970A60">
        <w:rPr>
          <w:rFonts w:cs="Times New Roman"/>
          <w:color w:val="000000"/>
          <w:sz w:val="22"/>
        </w:rPr>
        <w:t>t</w:t>
      </w:r>
      <w:r w:rsidRPr="00970A60">
        <w:rPr>
          <w:rFonts w:cs="Times New Roman"/>
          <w:color w:val="000000"/>
          <w:spacing w:val="1"/>
          <w:sz w:val="22"/>
        </w:rPr>
        <w:t xml:space="preserve"> </w:t>
      </w:r>
      <w:r w:rsidRPr="00970A60">
        <w:rPr>
          <w:rFonts w:cs="Times New Roman"/>
          <w:color w:val="000000"/>
          <w:spacing w:val="-2"/>
          <w:sz w:val="22"/>
        </w:rPr>
        <w:t>r</w:t>
      </w:r>
      <w:r w:rsidRPr="00970A60">
        <w:rPr>
          <w:rFonts w:cs="Times New Roman"/>
          <w:color w:val="000000"/>
          <w:sz w:val="22"/>
        </w:rPr>
        <w:t>e</w:t>
      </w:r>
      <w:r w:rsidRPr="00970A60">
        <w:rPr>
          <w:rFonts w:cs="Times New Roman"/>
          <w:color w:val="000000"/>
          <w:spacing w:val="-2"/>
          <w:sz w:val="22"/>
        </w:rPr>
        <w:t>v</w:t>
      </w:r>
      <w:r w:rsidRPr="00970A60">
        <w:rPr>
          <w:rFonts w:cs="Times New Roman"/>
          <w:color w:val="000000"/>
          <w:spacing w:val="1"/>
          <w:sz w:val="22"/>
        </w:rPr>
        <w:t>i</w:t>
      </w:r>
      <w:r w:rsidRPr="00970A60">
        <w:rPr>
          <w:rFonts w:cs="Times New Roman"/>
          <w:color w:val="000000"/>
          <w:sz w:val="22"/>
        </w:rPr>
        <w:t xml:space="preserve">ew, </w:t>
      </w:r>
      <w:r w:rsidRPr="00970A60">
        <w:rPr>
          <w:rFonts w:cs="Times New Roman"/>
          <w:color w:val="000000"/>
          <w:spacing w:val="-3"/>
          <w:sz w:val="22"/>
        </w:rPr>
        <w:t>c</w:t>
      </w:r>
      <w:r w:rsidRPr="00970A60">
        <w:rPr>
          <w:rFonts w:cs="Times New Roman"/>
          <w:color w:val="000000"/>
          <w:sz w:val="22"/>
        </w:rPr>
        <w:t>o</w:t>
      </w:r>
      <w:r w:rsidRPr="00970A60">
        <w:rPr>
          <w:rFonts w:cs="Times New Roman"/>
          <w:color w:val="000000"/>
          <w:spacing w:val="-1"/>
          <w:sz w:val="22"/>
        </w:rPr>
        <w:t>m</w:t>
      </w:r>
      <w:r w:rsidRPr="00970A60">
        <w:rPr>
          <w:rFonts w:cs="Times New Roman"/>
          <w:color w:val="000000"/>
          <w:spacing w:val="-4"/>
          <w:sz w:val="22"/>
        </w:rPr>
        <w:t>m</w:t>
      </w:r>
      <w:r w:rsidRPr="00970A60">
        <w:rPr>
          <w:rFonts w:cs="Times New Roman"/>
          <w:color w:val="000000"/>
          <w:sz w:val="22"/>
        </w:rPr>
        <w:t>en</w:t>
      </w:r>
      <w:r w:rsidRPr="00970A60">
        <w:rPr>
          <w:rFonts w:cs="Times New Roman"/>
          <w:color w:val="000000"/>
          <w:spacing w:val="1"/>
          <w:sz w:val="22"/>
        </w:rPr>
        <w:t>t</w:t>
      </w:r>
      <w:r w:rsidRPr="00970A60">
        <w:rPr>
          <w:rFonts w:cs="Times New Roman"/>
          <w:color w:val="000000"/>
          <w:sz w:val="22"/>
        </w:rPr>
        <w:t xml:space="preserve">s </w:t>
      </w:r>
      <w:r w:rsidRPr="00970A60">
        <w:rPr>
          <w:rFonts w:cs="Times New Roman"/>
          <w:color w:val="000000"/>
          <w:spacing w:val="1"/>
          <w:sz w:val="22"/>
        </w:rPr>
        <w:t>ar</w:t>
      </w:r>
      <w:r w:rsidRPr="00970A60">
        <w:rPr>
          <w:rFonts w:cs="Times New Roman"/>
          <w:color w:val="000000"/>
          <w:sz w:val="22"/>
        </w:rPr>
        <w:t xml:space="preserve">e </w:t>
      </w:r>
      <w:r w:rsidRPr="00970A60">
        <w:rPr>
          <w:rFonts w:cs="Times New Roman"/>
          <w:color w:val="000000"/>
          <w:spacing w:val="1"/>
          <w:sz w:val="22"/>
        </w:rPr>
        <w:t>r</w:t>
      </w:r>
      <w:r w:rsidRPr="00970A60">
        <w:rPr>
          <w:rFonts w:cs="Times New Roman"/>
          <w:color w:val="000000"/>
          <w:sz w:val="22"/>
        </w:rPr>
        <w:t>ep</w:t>
      </w:r>
      <w:r w:rsidRPr="00970A60">
        <w:rPr>
          <w:rFonts w:cs="Times New Roman"/>
          <w:color w:val="000000"/>
          <w:spacing w:val="-2"/>
          <w:sz w:val="22"/>
        </w:rPr>
        <w:t>o</w:t>
      </w:r>
      <w:r w:rsidRPr="00970A60">
        <w:rPr>
          <w:rFonts w:cs="Times New Roman"/>
          <w:color w:val="000000"/>
          <w:spacing w:val="1"/>
          <w:sz w:val="22"/>
        </w:rPr>
        <w:t>rt</w:t>
      </w:r>
      <w:r w:rsidRPr="00970A60">
        <w:rPr>
          <w:rFonts w:cs="Times New Roman"/>
          <w:color w:val="000000"/>
          <w:spacing w:val="-2"/>
          <w:sz w:val="22"/>
        </w:rPr>
        <w:t>e</w:t>
      </w:r>
      <w:r w:rsidRPr="00970A60">
        <w:rPr>
          <w:rFonts w:cs="Times New Roman"/>
          <w:color w:val="000000"/>
          <w:sz w:val="22"/>
        </w:rPr>
        <w:t>d as</w:t>
      </w:r>
      <w:r w:rsidRPr="00970A60">
        <w:rPr>
          <w:rFonts w:cs="Times New Roman"/>
          <w:color w:val="000000"/>
          <w:spacing w:val="-2"/>
          <w:sz w:val="22"/>
        </w:rPr>
        <w:t xml:space="preserve"> </w:t>
      </w:r>
      <w:r w:rsidRPr="00970A60">
        <w:rPr>
          <w:rFonts w:cs="Times New Roman"/>
          <w:color w:val="000000"/>
          <w:sz w:val="22"/>
        </w:rPr>
        <w:t>no</w:t>
      </w:r>
      <w:r w:rsidRPr="00970A60">
        <w:rPr>
          <w:rFonts w:cs="Times New Roman"/>
          <w:color w:val="000000"/>
          <w:spacing w:val="-1"/>
          <w:sz w:val="22"/>
        </w:rPr>
        <w:t>t</w:t>
      </w:r>
      <w:r w:rsidRPr="00970A60">
        <w:rPr>
          <w:rFonts w:cs="Times New Roman"/>
          <w:color w:val="000000"/>
          <w:sz w:val="22"/>
        </w:rPr>
        <w:t>ed b</w:t>
      </w:r>
      <w:r w:rsidRPr="00970A60">
        <w:rPr>
          <w:rFonts w:cs="Times New Roman"/>
          <w:color w:val="000000"/>
          <w:spacing w:val="-2"/>
          <w:sz w:val="22"/>
        </w:rPr>
        <w:t>e</w:t>
      </w:r>
      <w:r w:rsidRPr="00970A60">
        <w:rPr>
          <w:rFonts w:cs="Times New Roman"/>
          <w:color w:val="000000"/>
          <w:spacing w:val="1"/>
          <w:sz w:val="22"/>
        </w:rPr>
        <w:t>l</w:t>
      </w:r>
      <w:r w:rsidRPr="00970A60">
        <w:rPr>
          <w:rFonts w:cs="Times New Roman"/>
          <w:color w:val="000000"/>
          <w:sz w:val="22"/>
        </w:rPr>
        <w:t>o</w:t>
      </w:r>
      <w:r w:rsidRPr="00970A60">
        <w:rPr>
          <w:rFonts w:cs="Times New Roman"/>
          <w:color w:val="000000"/>
          <w:spacing w:val="-1"/>
          <w:sz w:val="22"/>
        </w:rPr>
        <w:t>w</w:t>
      </w:r>
      <w:r w:rsidRPr="00970A60">
        <w:rPr>
          <w:rFonts w:cs="Times New Roman"/>
          <w:color w:val="000000"/>
          <w:sz w:val="22"/>
        </w:rPr>
        <w:t>:</w:t>
      </w:r>
    </w:p>
    <w:p w14:paraId="0B8EF6B0" w14:textId="77777777" w:rsidR="00313FDE" w:rsidRPr="00970A60" w:rsidRDefault="00313FDE" w:rsidP="00313FDE">
      <w:pPr>
        <w:autoSpaceDE w:val="0"/>
        <w:autoSpaceDN w:val="0"/>
        <w:adjustRightInd w:val="0"/>
        <w:spacing w:before="11" w:line="240" w:lineRule="exact"/>
        <w:rPr>
          <w:rFonts w:cs="Times New Roman"/>
          <w:color w:val="000000"/>
          <w:szCs w:val="24"/>
        </w:rPr>
      </w:pPr>
    </w:p>
    <w:p w14:paraId="069A80DA" w14:textId="77777777" w:rsidR="00313FDE" w:rsidRPr="00970A60" w:rsidRDefault="00313FDE" w:rsidP="00313FDE">
      <w:pPr>
        <w:autoSpaceDE w:val="0"/>
        <w:autoSpaceDN w:val="0"/>
        <w:adjustRightInd w:val="0"/>
        <w:ind w:left="100" w:right="-20"/>
        <w:rPr>
          <w:rFonts w:cs="Times New Roman"/>
          <w:color w:val="000000"/>
          <w:sz w:val="22"/>
        </w:rPr>
      </w:pPr>
      <w:r w:rsidRPr="00970A60">
        <w:rPr>
          <w:rFonts w:cs="Times New Roman"/>
          <w:color w:val="000000"/>
          <w:sz w:val="22"/>
        </w:rPr>
        <w:t xml:space="preserve">1.      </w:t>
      </w:r>
      <w:r w:rsidRPr="00970A60">
        <w:rPr>
          <w:rFonts w:cs="Times New Roman"/>
          <w:color w:val="000000"/>
          <w:spacing w:val="11"/>
          <w:sz w:val="22"/>
        </w:rPr>
        <w:t xml:space="preserve"> </w:t>
      </w:r>
      <w:r w:rsidRPr="00970A60">
        <w:rPr>
          <w:rFonts w:cs="Times New Roman"/>
          <w:color w:val="000000"/>
          <w:sz w:val="22"/>
        </w:rPr>
        <w:t>S</w:t>
      </w:r>
      <w:r w:rsidRPr="00970A60">
        <w:rPr>
          <w:rFonts w:cs="Times New Roman"/>
          <w:color w:val="000000"/>
          <w:spacing w:val="1"/>
          <w:sz w:val="22"/>
        </w:rPr>
        <w:t>T</w:t>
      </w:r>
      <w:r w:rsidRPr="00970A60">
        <w:rPr>
          <w:rFonts w:cs="Times New Roman"/>
          <w:color w:val="000000"/>
          <w:spacing w:val="-3"/>
          <w:sz w:val="22"/>
        </w:rPr>
        <w:t>A</w:t>
      </w:r>
      <w:r w:rsidRPr="00970A60">
        <w:rPr>
          <w:rFonts w:cs="Times New Roman"/>
          <w:color w:val="000000"/>
          <w:spacing w:val="2"/>
          <w:sz w:val="22"/>
        </w:rPr>
        <w:t>T</w:t>
      </w:r>
      <w:r w:rsidRPr="00970A60">
        <w:rPr>
          <w:rFonts w:cs="Times New Roman"/>
          <w:color w:val="000000"/>
          <w:spacing w:val="-3"/>
          <w:sz w:val="22"/>
        </w:rPr>
        <w:t>U</w:t>
      </w:r>
      <w:r w:rsidRPr="00970A60">
        <w:rPr>
          <w:rFonts w:cs="Times New Roman"/>
          <w:color w:val="000000"/>
          <w:spacing w:val="2"/>
          <w:sz w:val="22"/>
        </w:rPr>
        <w:t>T</w:t>
      </w:r>
      <w:r w:rsidRPr="00970A60">
        <w:rPr>
          <w:rFonts w:cs="Times New Roman"/>
          <w:color w:val="000000"/>
          <w:spacing w:val="-1"/>
          <w:sz w:val="22"/>
        </w:rPr>
        <w:t>OR</w:t>
      </w:r>
      <w:r w:rsidRPr="00970A60">
        <w:rPr>
          <w:rFonts w:cs="Times New Roman"/>
          <w:color w:val="000000"/>
          <w:sz w:val="22"/>
        </w:rPr>
        <w:t>Y</w:t>
      </w:r>
      <w:r w:rsidRPr="00970A60">
        <w:rPr>
          <w:rFonts w:cs="Times New Roman"/>
          <w:color w:val="000000"/>
          <w:spacing w:val="-1"/>
          <w:sz w:val="22"/>
        </w:rPr>
        <w:t xml:space="preserve"> AU</w:t>
      </w:r>
      <w:r w:rsidRPr="00970A60">
        <w:rPr>
          <w:rFonts w:cs="Times New Roman"/>
          <w:color w:val="000000"/>
          <w:spacing w:val="2"/>
          <w:sz w:val="22"/>
        </w:rPr>
        <w:t>T</w:t>
      </w:r>
      <w:r w:rsidRPr="00970A60">
        <w:rPr>
          <w:rFonts w:cs="Times New Roman"/>
          <w:color w:val="000000"/>
          <w:spacing w:val="-1"/>
          <w:sz w:val="22"/>
        </w:rPr>
        <w:t>HOR</w:t>
      </w:r>
      <w:r w:rsidRPr="00970A60">
        <w:rPr>
          <w:rFonts w:cs="Times New Roman"/>
          <w:color w:val="000000"/>
          <w:spacing w:val="-2"/>
          <w:sz w:val="22"/>
        </w:rPr>
        <w:t>I</w:t>
      </w:r>
      <w:r w:rsidRPr="00970A60">
        <w:rPr>
          <w:rFonts w:cs="Times New Roman"/>
          <w:color w:val="000000"/>
          <w:spacing w:val="2"/>
          <w:sz w:val="22"/>
        </w:rPr>
        <w:t>T</w:t>
      </w:r>
      <w:r w:rsidRPr="00970A60">
        <w:rPr>
          <w:rFonts w:cs="Times New Roman"/>
          <w:color w:val="000000"/>
          <w:sz w:val="22"/>
        </w:rPr>
        <w:t>Y</w:t>
      </w:r>
      <w:r w:rsidRPr="00970A60">
        <w:rPr>
          <w:rFonts w:cs="Times New Roman"/>
          <w:color w:val="000000"/>
          <w:spacing w:val="1"/>
          <w:sz w:val="22"/>
        </w:rPr>
        <w:t xml:space="preserve"> </w:t>
      </w:r>
      <w:r w:rsidRPr="00970A60">
        <w:rPr>
          <w:rFonts w:cs="Times New Roman"/>
          <w:color w:val="000000"/>
          <w:spacing w:val="-2"/>
          <w:sz w:val="22"/>
        </w:rPr>
        <w:t>[</w:t>
      </w:r>
      <w:r w:rsidRPr="00970A60">
        <w:rPr>
          <w:rFonts w:cs="Times New Roman"/>
          <w:color w:val="000000"/>
          <w:sz w:val="22"/>
        </w:rPr>
        <w:t>s. 227</w:t>
      </w:r>
      <w:r w:rsidRPr="00970A60">
        <w:rPr>
          <w:rFonts w:cs="Times New Roman"/>
          <w:color w:val="000000"/>
          <w:spacing w:val="-2"/>
          <w:sz w:val="22"/>
        </w:rPr>
        <w:t>.</w:t>
      </w:r>
      <w:r w:rsidRPr="00970A60">
        <w:rPr>
          <w:rFonts w:cs="Times New Roman"/>
          <w:color w:val="000000"/>
          <w:sz w:val="22"/>
        </w:rPr>
        <w:t xml:space="preserve">15 </w:t>
      </w:r>
      <w:r w:rsidRPr="00970A60">
        <w:rPr>
          <w:rFonts w:cs="Times New Roman"/>
          <w:color w:val="000000"/>
          <w:spacing w:val="1"/>
          <w:sz w:val="22"/>
        </w:rPr>
        <w:t>(</w:t>
      </w:r>
      <w:r w:rsidRPr="00970A60">
        <w:rPr>
          <w:rFonts w:cs="Times New Roman"/>
          <w:color w:val="000000"/>
          <w:spacing w:val="-2"/>
          <w:sz w:val="22"/>
        </w:rPr>
        <w:t>2</w:t>
      </w:r>
      <w:r w:rsidRPr="00970A60">
        <w:rPr>
          <w:rFonts w:cs="Times New Roman"/>
          <w:color w:val="000000"/>
          <w:sz w:val="22"/>
        </w:rPr>
        <w:t>)</w:t>
      </w:r>
      <w:r w:rsidRPr="00970A60">
        <w:rPr>
          <w:rFonts w:cs="Times New Roman"/>
          <w:color w:val="000000"/>
          <w:spacing w:val="1"/>
          <w:sz w:val="22"/>
        </w:rPr>
        <w:t xml:space="preserve"> </w:t>
      </w:r>
      <w:r w:rsidRPr="00970A60">
        <w:rPr>
          <w:rFonts w:cs="Times New Roman"/>
          <w:color w:val="000000"/>
          <w:spacing w:val="-2"/>
          <w:sz w:val="22"/>
        </w:rPr>
        <w:t>(</w:t>
      </w:r>
      <w:r w:rsidRPr="00970A60">
        <w:rPr>
          <w:rFonts w:cs="Times New Roman"/>
          <w:color w:val="000000"/>
          <w:sz w:val="22"/>
        </w:rPr>
        <w:t>a</w:t>
      </w:r>
      <w:r w:rsidRPr="00970A60">
        <w:rPr>
          <w:rFonts w:cs="Times New Roman"/>
          <w:color w:val="000000"/>
          <w:spacing w:val="-1"/>
          <w:sz w:val="22"/>
        </w:rPr>
        <w:t>)</w:t>
      </w:r>
      <w:r w:rsidRPr="00970A60">
        <w:rPr>
          <w:rFonts w:cs="Times New Roman"/>
          <w:color w:val="000000"/>
          <w:sz w:val="22"/>
        </w:rPr>
        <w:t>]</w:t>
      </w:r>
    </w:p>
    <w:p w14:paraId="704DE689" w14:textId="77777777" w:rsidR="00313FDE" w:rsidRPr="00970A60" w:rsidRDefault="00313FDE" w:rsidP="00313FDE">
      <w:pPr>
        <w:autoSpaceDE w:val="0"/>
        <w:autoSpaceDN w:val="0"/>
        <w:adjustRightInd w:val="0"/>
        <w:spacing w:before="17" w:line="260" w:lineRule="exact"/>
        <w:rPr>
          <w:rFonts w:cs="Times New Roman"/>
          <w:color w:val="000000"/>
          <w:sz w:val="26"/>
          <w:szCs w:val="26"/>
        </w:rPr>
      </w:pPr>
    </w:p>
    <w:p w14:paraId="77921093" w14:textId="77777777" w:rsidR="00313FDE" w:rsidRPr="00970A60" w:rsidRDefault="00313FDE" w:rsidP="00313FDE">
      <w:pPr>
        <w:autoSpaceDE w:val="0"/>
        <w:autoSpaceDN w:val="0"/>
        <w:adjustRightInd w:val="0"/>
        <w:ind w:right="-20"/>
        <w:rPr>
          <w:rFonts w:ascii="Wingdings" w:hAnsi="Wingdings" w:cs="Wingdings"/>
          <w:color w:val="000000"/>
          <w:sz w:val="22"/>
        </w:rPr>
      </w:pPr>
      <w:r w:rsidRPr="00970A60">
        <w:rPr>
          <w:rFonts w:cs="Times New Roman"/>
          <w:color w:val="000000"/>
          <w:spacing w:val="-1"/>
          <w:sz w:val="22"/>
        </w:rPr>
        <w:t>C</w:t>
      </w:r>
      <w:r w:rsidRPr="00970A60">
        <w:rPr>
          <w:rFonts w:cs="Times New Roman"/>
          <w:color w:val="000000"/>
          <w:sz w:val="22"/>
        </w:rPr>
        <w:t>o</w:t>
      </w:r>
      <w:r w:rsidRPr="00970A60">
        <w:rPr>
          <w:rFonts w:cs="Times New Roman"/>
          <w:color w:val="000000"/>
          <w:spacing w:val="-1"/>
          <w:sz w:val="22"/>
        </w:rPr>
        <w:t>m</w:t>
      </w:r>
      <w:r w:rsidRPr="00970A60">
        <w:rPr>
          <w:rFonts w:cs="Times New Roman"/>
          <w:color w:val="000000"/>
          <w:spacing w:val="-4"/>
          <w:sz w:val="22"/>
        </w:rPr>
        <w:t>m</w:t>
      </w:r>
      <w:r w:rsidRPr="00970A60">
        <w:rPr>
          <w:rFonts w:cs="Times New Roman"/>
          <w:color w:val="000000"/>
          <w:sz w:val="22"/>
        </w:rPr>
        <w:t>ent</w:t>
      </w:r>
      <w:r w:rsidRPr="00970A60">
        <w:rPr>
          <w:rFonts w:cs="Times New Roman"/>
          <w:color w:val="000000"/>
          <w:spacing w:val="1"/>
          <w:sz w:val="22"/>
        </w:rPr>
        <w:t xml:space="preserve"> </w:t>
      </w:r>
      <w:r w:rsidRPr="00970A60">
        <w:rPr>
          <w:rFonts w:cs="Times New Roman"/>
          <w:color w:val="000000"/>
          <w:spacing w:val="-1"/>
          <w:sz w:val="22"/>
        </w:rPr>
        <w:t>A</w:t>
      </w:r>
      <w:r w:rsidRPr="00970A60">
        <w:rPr>
          <w:rFonts w:cs="Times New Roman"/>
          <w:color w:val="000000"/>
          <w:spacing w:val="1"/>
          <w:sz w:val="22"/>
        </w:rPr>
        <w:t>tt</w:t>
      </w:r>
      <w:r w:rsidRPr="00970A60">
        <w:rPr>
          <w:rFonts w:cs="Times New Roman"/>
          <w:color w:val="000000"/>
          <w:sz w:val="22"/>
        </w:rPr>
        <w:t>ach</w:t>
      </w:r>
      <w:r w:rsidRPr="00970A60">
        <w:rPr>
          <w:rFonts w:cs="Times New Roman"/>
          <w:color w:val="000000"/>
          <w:spacing w:val="-2"/>
          <w:sz w:val="22"/>
        </w:rPr>
        <w:t>e</w:t>
      </w:r>
      <w:r w:rsidRPr="00970A60">
        <w:rPr>
          <w:rFonts w:cs="Times New Roman"/>
          <w:color w:val="000000"/>
          <w:sz w:val="22"/>
        </w:rPr>
        <w:t xml:space="preserve">d                  </w:t>
      </w:r>
      <w:r w:rsidRPr="00970A60">
        <w:rPr>
          <w:rFonts w:cs="Times New Roman"/>
          <w:color w:val="000000"/>
          <w:spacing w:val="41"/>
          <w:sz w:val="22"/>
        </w:rPr>
        <w:t xml:space="preserve"> </w:t>
      </w:r>
      <w:r w:rsidRPr="00970A60">
        <w:rPr>
          <w:rFonts w:cs="Times New Roman"/>
          <w:color w:val="000000"/>
          <w:spacing w:val="-1"/>
          <w:sz w:val="22"/>
        </w:rPr>
        <w:t>Y</w:t>
      </w:r>
      <w:r w:rsidRPr="00970A60">
        <w:rPr>
          <w:rFonts w:cs="Times New Roman"/>
          <w:color w:val="000000"/>
          <w:sz w:val="22"/>
        </w:rPr>
        <w:t xml:space="preserve">ES </w:t>
      </w:r>
      <w:r w:rsidRPr="00970A60">
        <w:rPr>
          <w:rFonts w:cs="Times New Roman"/>
          <w:color w:val="000000"/>
          <w:spacing w:val="55"/>
          <w:sz w:val="22"/>
        </w:rPr>
        <w:t xml:space="preserve"> </w:t>
      </w:r>
      <w:r w:rsidRPr="00970A60">
        <w:rPr>
          <w:rFonts w:ascii="Wingdings" w:hAnsi="Wingdings" w:cs="Wingdings"/>
          <w:color w:val="000000"/>
          <w:sz w:val="22"/>
        </w:rPr>
        <w:t></w:t>
      </w:r>
      <w:r w:rsidRPr="00970A60">
        <w:rPr>
          <w:rFonts w:cs="Times New Roman"/>
          <w:color w:val="000000"/>
          <w:sz w:val="22"/>
        </w:rPr>
        <w:t xml:space="preserve">                          </w:t>
      </w:r>
      <w:r w:rsidRPr="00970A60">
        <w:rPr>
          <w:rFonts w:cs="Times New Roman"/>
          <w:color w:val="000000"/>
          <w:spacing w:val="13"/>
          <w:sz w:val="22"/>
        </w:rPr>
        <w:t xml:space="preserve"> </w:t>
      </w:r>
      <w:r w:rsidRPr="00970A60">
        <w:rPr>
          <w:rFonts w:cs="Times New Roman"/>
          <w:color w:val="000000"/>
          <w:spacing w:val="-1"/>
          <w:sz w:val="22"/>
        </w:rPr>
        <w:t>N</w:t>
      </w:r>
      <w:r w:rsidRPr="00970A60">
        <w:rPr>
          <w:rFonts w:cs="Times New Roman"/>
          <w:color w:val="000000"/>
          <w:sz w:val="22"/>
        </w:rPr>
        <w:t xml:space="preserve">O  </w:t>
      </w:r>
      <w:r w:rsidRPr="00970A60">
        <w:rPr>
          <w:rFonts w:cs="Times New Roman"/>
          <w:color w:val="000000"/>
          <w:spacing w:val="55"/>
          <w:sz w:val="22"/>
        </w:rPr>
        <w:t xml:space="preserve"> </w:t>
      </w:r>
      <w:r w:rsidRPr="00970A60">
        <w:rPr>
          <w:rFonts w:ascii="Wingdings" w:hAnsi="Wingdings" w:cs="Wingdings"/>
          <w:color w:val="000000"/>
          <w:sz w:val="22"/>
        </w:rPr>
        <w:t></w:t>
      </w:r>
    </w:p>
    <w:p w14:paraId="3992CC84" w14:textId="77777777" w:rsidR="00313FDE" w:rsidRDefault="00313FDE" w:rsidP="00313FDE">
      <w:pPr>
        <w:autoSpaceDE w:val="0"/>
        <w:autoSpaceDN w:val="0"/>
        <w:adjustRightInd w:val="0"/>
        <w:spacing w:line="503" w:lineRule="auto"/>
        <w:ind w:right="1043"/>
        <w:rPr>
          <w:rFonts w:cs="Times New Roman"/>
          <w:color w:val="000000"/>
          <w:sz w:val="22"/>
        </w:rPr>
      </w:pPr>
    </w:p>
    <w:p w14:paraId="4FBCBA32" w14:textId="77777777" w:rsidR="00313FDE" w:rsidRDefault="00313FDE" w:rsidP="00313FDE">
      <w:pPr>
        <w:autoSpaceDE w:val="0"/>
        <w:autoSpaceDN w:val="0"/>
        <w:adjustRightInd w:val="0"/>
        <w:spacing w:line="503" w:lineRule="auto"/>
        <w:ind w:right="1043"/>
        <w:rPr>
          <w:rFonts w:ascii="Wingdings" w:hAnsi="Wingdings" w:cs="Wingdings"/>
          <w:color w:val="000000"/>
          <w:sz w:val="22"/>
        </w:rPr>
      </w:pPr>
      <w:r w:rsidRPr="00970A60">
        <w:rPr>
          <w:rFonts w:cs="Times New Roman"/>
          <w:color w:val="000000"/>
          <w:sz w:val="22"/>
        </w:rPr>
        <w:t xml:space="preserve">2.      </w:t>
      </w:r>
      <w:r w:rsidRPr="00970A60">
        <w:rPr>
          <w:rFonts w:cs="Times New Roman"/>
          <w:color w:val="000000"/>
          <w:spacing w:val="11"/>
          <w:sz w:val="22"/>
        </w:rPr>
        <w:t xml:space="preserve"> </w:t>
      </w:r>
      <w:r w:rsidRPr="00970A60">
        <w:rPr>
          <w:rFonts w:cs="Times New Roman"/>
          <w:color w:val="000000"/>
          <w:sz w:val="22"/>
        </w:rPr>
        <w:t>F</w:t>
      </w:r>
      <w:r w:rsidRPr="00970A60">
        <w:rPr>
          <w:rFonts w:cs="Times New Roman"/>
          <w:color w:val="000000"/>
          <w:spacing w:val="-1"/>
          <w:sz w:val="22"/>
        </w:rPr>
        <w:t>OR</w:t>
      </w:r>
      <w:r w:rsidRPr="00970A60">
        <w:rPr>
          <w:rFonts w:cs="Times New Roman"/>
          <w:color w:val="000000"/>
          <w:sz w:val="22"/>
        </w:rPr>
        <w:t>M, S</w:t>
      </w:r>
      <w:r w:rsidRPr="00970A60">
        <w:rPr>
          <w:rFonts w:cs="Times New Roman"/>
          <w:color w:val="000000"/>
          <w:spacing w:val="2"/>
          <w:sz w:val="22"/>
        </w:rPr>
        <w:t>T</w:t>
      </w:r>
      <w:r w:rsidRPr="00970A60">
        <w:rPr>
          <w:rFonts w:cs="Times New Roman"/>
          <w:color w:val="000000"/>
          <w:spacing w:val="-1"/>
          <w:sz w:val="22"/>
        </w:rPr>
        <w:t>Y</w:t>
      </w:r>
      <w:r w:rsidRPr="00970A60">
        <w:rPr>
          <w:rFonts w:cs="Times New Roman"/>
          <w:color w:val="000000"/>
          <w:sz w:val="22"/>
        </w:rPr>
        <w:t>LE</w:t>
      </w:r>
      <w:r w:rsidRPr="00970A60">
        <w:rPr>
          <w:rFonts w:cs="Times New Roman"/>
          <w:color w:val="000000"/>
          <w:spacing w:val="-1"/>
          <w:sz w:val="22"/>
        </w:rPr>
        <w:t xml:space="preserve"> AN</w:t>
      </w:r>
      <w:r w:rsidRPr="00970A60">
        <w:rPr>
          <w:rFonts w:cs="Times New Roman"/>
          <w:color w:val="000000"/>
          <w:sz w:val="22"/>
        </w:rPr>
        <w:t>D</w:t>
      </w:r>
      <w:r w:rsidRPr="00970A60">
        <w:rPr>
          <w:rFonts w:cs="Times New Roman"/>
          <w:color w:val="000000"/>
          <w:spacing w:val="-1"/>
          <w:sz w:val="22"/>
        </w:rPr>
        <w:t xml:space="preserve"> </w:t>
      </w:r>
      <w:r w:rsidRPr="00970A60">
        <w:rPr>
          <w:rFonts w:cs="Times New Roman"/>
          <w:color w:val="000000"/>
          <w:sz w:val="22"/>
        </w:rPr>
        <w:t>P</w:t>
      </w:r>
      <w:r w:rsidRPr="00970A60">
        <w:rPr>
          <w:rFonts w:cs="Times New Roman"/>
          <w:color w:val="000000"/>
          <w:spacing w:val="-1"/>
          <w:sz w:val="22"/>
        </w:rPr>
        <w:t>LAC</w:t>
      </w:r>
      <w:r w:rsidRPr="00970A60">
        <w:rPr>
          <w:rFonts w:cs="Times New Roman"/>
          <w:color w:val="000000"/>
          <w:sz w:val="22"/>
        </w:rPr>
        <w:t>EME</w:t>
      </w:r>
      <w:r w:rsidRPr="00970A60">
        <w:rPr>
          <w:rFonts w:cs="Times New Roman"/>
          <w:color w:val="000000"/>
          <w:spacing w:val="-2"/>
          <w:sz w:val="22"/>
        </w:rPr>
        <w:t>N</w:t>
      </w:r>
      <w:r w:rsidRPr="00970A60">
        <w:rPr>
          <w:rFonts w:cs="Times New Roman"/>
          <w:color w:val="000000"/>
          <w:sz w:val="22"/>
        </w:rPr>
        <w:t>T</w:t>
      </w:r>
      <w:r w:rsidRPr="00970A60">
        <w:rPr>
          <w:rFonts w:cs="Times New Roman"/>
          <w:color w:val="000000"/>
          <w:spacing w:val="2"/>
          <w:sz w:val="22"/>
        </w:rPr>
        <w:t xml:space="preserve"> </w:t>
      </w:r>
      <w:r w:rsidRPr="00970A60">
        <w:rPr>
          <w:rFonts w:cs="Times New Roman"/>
          <w:color w:val="000000"/>
          <w:spacing w:val="-4"/>
          <w:sz w:val="22"/>
        </w:rPr>
        <w:t>I</w:t>
      </w:r>
      <w:r w:rsidRPr="00970A60">
        <w:rPr>
          <w:rFonts w:cs="Times New Roman"/>
          <w:color w:val="000000"/>
          <w:sz w:val="22"/>
        </w:rPr>
        <w:t>N</w:t>
      </w:r>
      <w:r w:rsidRPr="00970A60">
        <w:rPr>
          <w:rFonts w:cs="Times New Roman"/>
          <w:color w:val="000000"/>
          <w:spacing w:val="-1"/>
          <w:sz w:val="22"/>
        </w:rPr>
        <w:t xml:space="preserve"> AD</w:t>
      </w:r>
      <w:r w:rsidRPr="00970A60">
        <w:rPr>
          <w:rFonts w:cs="Times New Roman"/>
          <w:color w:val="000000"/>
          <w:spacing w:val="3"/>
          <w:sz w:val="22"/>
        </w:rPr>
        <w:t>M</w:t>
      </w:r>
      <w:r w:rsidRPr="00970A60">
        <w:rPr>
          <w:rFonts w:cs="Times New Roman"/>
          <w:color w:val="000000"/>
          <w:spacing w:val="-4"/>
          <w:sz w:val="22"/>
        </w:rPr>
        <w:t>I</w:t>
      </w:r>
      <w:r w:rsidRPr="00970A60">
        <w:rPr>
          <w:rFonts w:cs="Times New Roman"/>
          <w:color w:val="000000"/>
          <w:spacing w:val="1"/>
          <w:sz w:val="22"/>
        </w:rPr>
        <w:t>N</w:t>
      </w:r>
      <w:r w:rsidRPr="00970A60">
        <w:rPr>
          <w:rFonts w:cs="Times New Roman"/>
          <w:color w:val="000000"/>
          <w:spacing w:val="-2"/>
          <w:sz w:val="22"/>
        </w:rPr>
        <w:t>I</w:t>
      </w:r>
      <w:r w:rsidRPr="00970A60">
        <w:rPr>
          <w:rFonts w:cs="Times New Roman"/>
          <w:color w:val="000000"/>
          <w:sz w:val="22"/>
        </w:rPr>
        <w:t>S</w:t>
      </w:r>
      <w:r w:rsidRPr="00970A60">
        <w:rPr>
          <w:rFonts w:cs="Times New Roman"/>
          <w:color w:val="000000"/>
          <w:spacing w:val="1"/>
          <w:sz w:val="22"/>
        </w:rPr>
        <w:t>T</w:t>
      </w:r>
      <w:r w:rsidRPr="00970A60">
        <w:rPr>
          <w:rFonts w:cs="Times New Roman"/>
          <w:color w:val="000000"/>
          <w:spacing w:val="-1"/>
          <w:sz w:val="22"/>
        </w:rPr>
        <w:t>RA</w:t>
      </w:r>
      <w:r w:rsidRPr="00970A60">
        <w:rPr>
          <w:rFonts w:cs="Times New Roman"/>
          <w:color w:val="000000"/>
          <w:spacing w:val="2"/>
          <w:sz w:val="22"/>
        </w:rPr>
        <w:t>T</w:t>
      </w:r>
      <w:r w:rsidRPr="00970A60">
        <w:rPr>
          <w:rFonts w:cs="Times New Roman"/>
          <w:color w:val="000000"/>
          <w:spacing w:val="-4"/>
          <w:sz w:val="22"/>
        </w:rPr>
        <w:t>I</w:t>
      </w:r>
      <w:r w:rsidRPr="00970A60">
        <w:rPr>
          <w:rFonts w:cs="Times New Roman"/>
          <w:color w:val="000000"/>
          <w:spacing w:val="1"/>
          <w:sz w:val="22"/>
        </w:rPr>
        <w:t>V</w:t>
      </w:r>
      <w:r w:rsidRPr="00970A60">
        <w:rPr>
          <w:rFonts w:cs="Times New Roman"/>
          <w:color w:val="000000"/>
          <w:sz w:val="22"/>
        </w:rPr>
        <w:t xml:space="preserve">E </w:t>
      </w:r>
      <w:r w:rsidRPr="00970A60">
        <w:rPr>
          <w:rFonts w:cs="Times New Roman"/>
          <w:color w:val="000000"/>
          <w:spacing w:val="-1"/>
          <w:sz w:val="22"/>
        </w:rPr>
        <w:t>COD</w:t>
      </w:r>
      <w:r w:rsidRPr="00970A60">
        <w:rPr>
          <w:rFonts w:cs="Times New Roman"/>
          <w:color w:val="000000"/>
          <w:sz w:val="22"/>
        </w:rPr>
        <w:t>E [</w:t>
      </w:r>
      <w:r w:rsidRPr="00970A60">
        <w:rPr>
          <w:rFonts w:cs="Times New Roman"/>
          <w:color w:val="000000"/>
          <w:spacing w:val="1"/>
          <w:sz w:val="22"/>
        </w:rPr>
        <w:t>s</w:t>
      </w:r>
      <w:r w:rsidRPr="00970A60">
        <w:rPr>
          <w:rFonts w:cs="Times New Roman"/>
          <w:color w:val="000000"/>
          <w:sz w:val="22"/>
        </w:rPr>
        <w:t>. 227.15</w:t>
      </w:r>
      <w:r w:rsidRPr="00970A60">
        <w:rPr>
          <w:rFonts w:cs="Times New Roman"/>
          <w:color w:val="000000"/>
          <w:spacing w:val="-2"/>
          <w:sz w:val="22"/>
        </w:rPr>
        <w:t xml:space="preserve"> </w:t>
      </w:r>
      <w:r w:rsidRPr="00970A60">
        <w:rPr>
          <w:rFonts w:cs="Times New Roman"/>
          <w:color w:val="000000"/>
          <w:spacing w:val="1"/>
          <w:sz w:val="22"/>
        </w:rPr>
        <w:t>(</w:t>
      </w:r>
      <w:r w:rsidRPr="00970A60">
        <w:rPr>
          <w:rFonts w:cs="Times New Roman"/>
          <w:color w:val="000000"/>
          <w:sz w:val="22"/>
        </w:rPr>
        <w:t>2)</w:t>
      </w:r>
      <w:r w:rsidRPr="00970A60">
        <w:rPr>
          <w:rFonts w:cs="Times New Roman"/>
          <w:color w:val="000000"/>
          <w:spacing w:val="-2"/>
          <w:sz w:val="22"/>
        </w:rPr>
        <w:t xml:space="preserve"> </w:t>
      </w:r>
      <w:r w:rsidRPr="00970A60">
        <w:rPr>
          <w:rFonts w:cs="Times New Roman"/>
          <w:color w:val="000000"/>
          <w:spacing w:val="1"/>
          <w:sz w:val="22"/>
        </w:rPr>
        <w:t>(</w:t>
      </w:r>
      <w:r w:rsidRPr="00970A60">
        <w:rPr>
          <w:rFonts w:cs="Times New Roman"/>
          <w:color w:val="000000"/>
          <w:sz w:val="22"/>
        </w:rPr>
        <w:t>c</w:t>
      </w:r>
      <w:r w:rsidRPr="00970A60">
        <w:rPr>
          <w:rFonts w:cs="Times New Roman"/>
          <w:color w:val="000000"/>
          <w:spacing w:val="-1"/>
          <w:sz w:val="22"/>
        </w:rPr>
        <w:t>)</w:t>
      </w:r>
      <w:r w:rsidRPr="00970A60">
        <w:rPr>
          <w:rFonts w:cs="Times New Roman"/>
          <w:color w:val="000000"/>
          <w:sz w:val="22"/>
        </w:rPr>
        <w:t xml:space="preserve">] </w:t>
      </w:r>
      <w:r w:rsidRPr="00970A60">
        <w:rPr>
          <w:rFonts w:cs="Times New Roman"/>
          <w:color w:val="000000"/>
          <w:spacing w:val="-1"/>
          <w:sz w:val="22"/>
        </w:rPr>
        <w:t>C</w:t>
      </w:r>
      <w:r w:rsidRPr="00970A60">
        <w:rPr>
          <w:rFonts w:cs="Times New Roman"/>
          <w:color w:val="000000"/>
          <w:sz w:val="22"/>
        </w:rPr>
        <w:t>o</w:t>
      </w:r>
      <w:r w:rsidRPr="00970A60">
        <w:rPr>
          <w:rFonts w:cs="Times New Roman"/>
          <w:color w:val="000000"/>
          <w:spacing w:val="-1"/>
          <w:sz w:val="22"/>
        </w:rPr>
        <w:t>m</w:t>
      </w:r>
      <w:r w:rsidRPr="00970A60">
        <w:rPr>
          <w:rFonts w:cs="Times New Roman"/>
          <w:color w:val="000000"/>
          <w:spacing w:val="-4"/>
          <w:sz w:val="22"/>
        </w:rPr>
        <w:t>m</w:t>
      </w:r>
      <w:r w:rsidRPr="00970A60">
        <w:rPr>
          <w:rFonts w:cs="Times New Roman"/>
          <w:color w:val="000000"/>
          <w:sz w:val="22"/>
        </w:rPr>
        <w:t>ent</w:t>
      </w:r>
      <w:r w:rsidRPr="00970A60">
        <w:rPr>
          <w:rFonts w:cs="Times New Roman"/>
          <w:color w:val="000000"/>
          <w:spacing w:val="1"/>
          <w:sz w:val="22"/>
        </w:rPr>
        <w:t xml:space="preserve"> </w:t>
      </w:r>
      <w:r w:rsidRPr="00970A60">
        <w:rPr>
          <w:rFonts w:cs="Times New Roman"/>
          <w:color w:val="000000"/>
          <w:spacing w:val="-1"/>
          <w:sz w:val="22"/>
        </w:rPr>
        <w:t>A</w:t>
      </w:r>
      <w:r w:rsidRPr="00970A60">
        <w:rPr>
          <w:rFonts w:cs="Times New Roman"/>
          <w:color w:val="000000"/>
          <w:spacing w:val="1"/>
          <w:sz w:val="22"/>
        </w:rPr>
        <w:t>tt</w:t>
      </w:r>
      <w:r w:rsidRPr="00970A60">
        <w:rPr>
          <w:rFonts w:cs="Times New Roman"/>
          <w:color w:val="000000"/>
          <w:sz w:val="22"/>
        </w:rPr>
        <w:t>ach</w:t>
      </w:r>
      <w:r w:rsidRPr="00970A60">
        <w:rPr>
          <w:rFonts w:cs="Times New Roman"/>
          <w:color w:val="000000"/>
          <w:spacing w:val="-2"/>
          <w:sz w:val="22"/>
        </w:rPr>
        <w:t>e</w:t>
      </w:r>
      <w:r w:rsidRPr="00970A60">
        <w:rPr>
          <w:rFonts w:cs="Times New Roman"/>
          <w:color w:val="000000"/>
          <w:sz w:val="22"/>
        </w:rPr>
        <w:t xml:space="preserve">d                  </w:t>
      </w:r>
      <w:r w:rsidRPr="00970A60">
        <w:rPr>
          <w:rFonts w:cs="Times New Roman"/>
          <w:color w:val="000000"/>
          <w:spacing w:val="41"/>
          <w:sz w:val="22"/>
        </w:rPr>
        <w:t xml:space="preserve"> </w:t>
      </w:r>
      <w:r w:rsidRPr="00970A60">
        <w:rPr>
          <w:rFonts w:cs="Times New Roman"/>
          <w:color w:val="000000"/>
          <w:spacing w:val="-1"/>
          <w:sz w:val="22"/>
        </w:rPr>
        <w:t>Y</w:t>
      </w:r>
      <w:r w:rsidRPr="00970A60">
        <w:rPr>
          <w:rFonts w:cs="Times New Roman"/>
          <w:color w:val="000000"/>
          <w:sz w:val="22"/>
        </w:rPr>
        <w:t xml:space="preserve">ES </w:t>
      </w:r>
      <w:r w:rsidRPr="00970A60">
        <w:rPr>
          <w:rFonts w:cs="Times New Roman"/>
          <w:color w:val="000000"/>
          <w:spacing w:val="55"/>
          <w:sz w:val="22"/>
        </w:rPr>
        <w:t xml:space="preserve"> </w:t>
      </w:r>
      <w:r w:rsidRPr="00970A60">
        <w:rPr>
          <w:rFonts w:ascii="Wingdings" w:hAnsi="Wingdings" w:cs="Wingdings"/>
          <w:color w:val="000000"/>
          <w:sz w:val="22"/>
        </w:rPr>
        <w:t></w:t>
      </w:r>
      <w:r w:rsidRPr="00970A60">
        <w:rPr>
          <w:rFonts w:cs="Times New Roman"/>
          <w:color w:val="000000"/>
          <w:sz w:val="22"/>
        </w:rPr>
        <w:t xml:space="preserve">                           </w:t>
      </w:r>
      <w:r w:rsidRPr="00970A60">
        <w:rPr>
          <w:rFonts w:cs="Times New Roman"/>
          <w:color w:val="000000"/>
          <w:spacing w:val="5"/>
          <w:sz w:val="22"/>
        </w:rPr>
        <w:t xml:space="preserve"> </w:t>
      </w:r>
      <w:r w:rsidRPr="00970A60">
        <w:rPr>
          <w:rFonts w:cs="Times New Roman"/>
          <w:color w:val="000000"/>
          <w:spacing w:val="-1"/>
          <w:sz w:val="22"/>
        </w:rPr>
        <w:t>N</w:t>
      </w:r>
      <w:r w:rsidRPr="00970A60">
        <w:rPr>
          <w:rFonts w:cs="Times New Roman"/>
          <w:color w:val="000000"/>
          <w:sz w:val="22"/>
        </w:rPr>
        <w:t xml:space="preserve">O    </w:t>
      </w:r>
      <w:r w:rsidRPr="00970A60">
        <w:rPr>
          <w:rFonts w:ascii="Wingdings" w:hAnsi="Wingdings" w:cs="Wingdings"/>
          <w:color w:val="000000"/>
          <w:sz w:val="22"/>
        </w:rPr>
        <w:t></w:t>
      </w:r>
    </w:p>
    <w:p w14:paraId="163FECA1" w14:textId="77777777" w:rsidR="00313FDE" w:rsidRPr="00970A60" w:rsidRDefault="00313FDE" w:rsidP="00313FDE">
      <w:pPr>
        <w:autoSpaceDE w:val="0"/>
        <w:autoSpaceDN w:val="0"/>
        <w:adjustRightInd w:val="0"/>
        <w:spacing w:line="503" w:lineRule="auto"/>
        <w:ind w:right="1043"/>
        <w:rPr>
          <w:rFonts w:ascii="Wingdings" w:hAnsi="Wingdings" w:cs="Wingdings"/>
          <w:color w:val="000000"/>
          <w:sz w:val="22"/>
        </w:rPr>
      </w:pPr>
    </w:p>
    <w:p w14:paraId="2D659583" w14:textId="77777777" w:rsidR="00313FDE" w:rsidRPr="00970A60" w:rsidRDefault="00313FDE" w:rsidP="00313FDE">
      <w:pPr>
        <w:autoSpaceDE w:val="0"/>
        <w:autoSpaceDN w:val="0"/>
        <w:adjustRightInd w:val="0"/>
        <w:spacing w:before="13" w:line="505" w:lineRule="auto"/>
        <w:ind w:right="1476"/>
        <w:rPr>
          <w:rFonts w:ascii="Wingdings" w:hAnsi="Wingdings" w:cs="Wingdings"/>
          <w:color w:val="000000"/>
          <w:sz w:val="22"/>
        </w:rPr>
      </w:pPr>
      <w:r w:rsidRPr="00970A60">
        <w:rPr>
          <w:rFonts w:cs="Times New Roman"/>
          <w:color w:val="000000"/>
          <w:sz w:val="22"/>
        </w:rPr>
        <w:t xml:space="preserve">3.      </w:t>
      </w:r>
      <w:r w:rsidRPr="00970A60">
        <w:rPr>
          <w:rFonts w:cs="Times New Roman"/>
          <w:color w:val="000000"/>
          <w:spacing w:val="11"/>
          <w:sz w:val="22"/>
        </w:rPr>
        <w:t xml:space="preserve"> </w:t>
      </w:r>
      <w:r w:rsidRPr="00970A60">
        <w:rPr>
          <w:rFonts w:cs="Times New Roman"/>
          <w:color w:val="000000"/>
          <w:spacing w:val="-1"/>
          <w:sz w:val="22"/>
        </w:rPr>
        <w:t>CON</w:t>
      </w:r>
      <w:r w:rsidRPr="00970A60">
        <w:rPr>
          <w:rFonts w:cs="Times New Roman"/>
          <w:color w:val="000000"/>
          <w:sz w:val="22"/>
        </w:rPr>
        <w:t>F</w:t>
      </w:r>
      <w:r w:rsidRPr="00970A60">
        <w:rPr>
          <w:rFonts w:cs="Times New Roman"/>
          <w:color w:val="000000"/>
          <w:spacing w:val="1"/>
          <w:sz w:val="22"/>
        </w:rPr>
        <w:t>L</w:t>
      </w:r>
      <w:r w:rsidRPr="00970A60">
        <w:rPr>
          <w:rFonts w:cs="Times New Roman"/>
          <w:color w:val="000000"/>
          <w:spacing w:val="-4"/>
          <w:sz w:val="22"/>
        </w:rPr>
        <w:t>I</w:t>
      </w:r>
      <w:r w:rsidRPr="00970A60">
        <w:rPr>
          <w:rFonts w:cs="Times New Roman"/>
          <w:color w:val="000000"/>
          <w:spacing w:val="-1"/>
          <w:sz w:val="22"/>
        </w:rPr>
        <w:t>C</w:t>
      </w:r>
      <w:r w:rsidRPr="00970A60">
        <w:rPr>
          <w:rFonts w:cs="Times New Roman"/>
          <w:color w:val="000000"/>
          <w:sz w:val="22"/>
        </w:rPr>
        <w:t>T</w:t>
      </w:r>
      <w:r w:rsidRPr="00970A60">
        <w:rPr>
          <w:rFonts w:cs="Times New Roman"/>
          <w:color w:val="000000"/>
          <w:spacing w:val="2"/>
          <w:sz w:val="22"/>
        </w:rPr>
        <w:t xml:space="preserve"> </w:t>
      </w:r>
      <w:r w:rsidRPr="00970A60">
        <w:rPr>
          <w:rFonts w:cs="Times New Roman"/>
          <w:color w:val="000000"/>
          <w:sz w:val="22"/>
        </w:rPr>
        <w:t>W</w:t>
      </w:r>
      <w:r w:rsidRPr="00970A60">
        <w:rPr>
          <w:rFonts w:cs="Times New Roman"/>
          <w:color w:val="000000"/>
          <w:spacing w:val="-4"/>
          <w:sz w:val="22"/>
        </w:rPr>
        <w:t>I</w:t>
      </w:r>
      <w:r w:rsidRPr="00970A60">
        <w:rPr>
          <w:rFonts w:cs="Times New Roman"/>
          <w:color w:val="000000"/>
          <w:spacing w:val="2"/>
          <w:sz w:val="22"/>
        </w:rPr>
        <w:t>T</w:t>
      </w:r>
      <w:r w:rsidRPr="00970A60">
        <w:rPr>
          <w:rFonts w:cs="Times New Roman"/>
          <w:color w:val="000000"/>
          <w:sz w:val="22"/>
        </w:rPr>
        <w:t>H</w:t>
      </w:r>
      <w:r w:rsidRPr="00970A60">
        <w:rPr>
          <w:rFonts w:cs="Times New Roman"/>
          <w:color w:val="000000"/>
          <w:spacing w:val="-1"/>
          <w:sz w:val="22"/>
        </w:rPr>
        <w:t xml:space="preserve"> O</w:t>
      </w:r>
      <w:r w:rsidRPr="00970A60">
        <w:rPr>
          <w:rFonts w:cs="Times New Roman"/>
          <w:color w:val="000000"/>
          <w:sz w:val="22"/>
        </w:rPr>
        <w:t>R</w:t>
      </w:r>
      <w:r w:rsidRPr="00970A60">
        <w:rPr>
          <w:rFonts w:cs="Times New Roman"/>
          <w:color w:val="000000"/>
          <w:spacing w:val="-1"/>
          <w:sz w:val="22"/>
        </w:rPr>
        <w:t xml:space="preserve"> D</w:t>
      </w:r>
      <w:r w:rsidRPr="00970A60">
        <w:rPr>
          <w:rFonts w:cs="Times New Roman"/>
          <w:color w:val="000000"/>
          <w:spacing w:val="1"/>
          <w:sz w:val="22"/>
        </w:rPr>
        <w:t>UP</w:t>
      </w:r>
      <w:r w:rsidRPr="00970A60">
        <w:rPr>
          <w:rFonts w:cs="Times New Roman"/>
          <w:color w:val="000000"/>
          <w:spacing w:val="2"/>
          <w:sz w:val="22"/>
        </w:rPr>
        <w:t>L</w:t>
      </w:r>
      <w:r w:rsidRPr="00970A60">
        <w:rPr>
          <w:rFonts w:cs="Times New Roman"/>
          <w:color w:val="000000"/>
          <w:spacing w:val="-4"/>
          <w:sz w:val="22"/>
        </w:rPr>
        <w:t>I</w:t>
      </w:r>
      <w:r w:rsidRPr="00970A60">
        <w:rPr>
          <w:rFonts w:cs="Times New Roman"/>
          <w:color w:val="000000"/>
          <w:spacing w:val="-1"/>
          <w:sz w:val="22"/>
        </w:rPr>
        <w:t>CA</w:t>
      </w:r>
      <w:r w:rsidRPr="00970A60">
        <w:rPr>
          <w:rFonts w:cs="Times New Roman"/>
          <w:color w:val="000000"/>
          <w:spacing w:val="2"/>
          <w:sz w:val="22"/>
        </w:rPr>
        <w:t>T</w:t>
      </w:r>
      <w:r w:rsidRPr="00970A60">
        <w:rPr>
          <w:rFonts w:cs="Times New Roman"/>
          <w:color w:val="000000"/>
          <w:spacing w:val="-2"/>
          <w:sz w:val="22"/>
        </w:rPr>
        <w:t>I</w:t>
      </w:r>
      <w:r w:rsidRPr="00970A60">
        <w:rPr>
          <w:rFonts w:cs="Times New Roman"/>
          <w:color w:val="000000"/>
          <w:spacing w:val="-1"/>
          <w:sz w:val="22"/>
        </w:rPr>
        <w:t>O</w:t>
      </w:r>
      <w:r w:rsidRPr="00970A60">
        <w:rPr>
          <w:rFonts w:cs="Times New Roman"/>
          <w:color w:val="000000"/>
          <w:sz w:val="22"/>
        </w:rPr>
        <w:t>N</w:t>
      </w:r>
      <w:r w:rsidRPr="00970A60">
        <w:rPr>
          <w:rFonts w:cs="Times New Roman"/>
          <w:color w:val="000000"/>
          <w:spacing w:val="-1"/>
          <w:sz w:val="22"/>
        </w:rPr>
        <w:t xml:space="preserve"> O</w:t>
      </w:r>
      <w:r w:rsidRPr="00970A60">
        <w:rPr>
          <w:rFonts w:cs="Times New Roman"/>
          <w:color w:val="000000"/>
          <w:sz w:val="22"/>
        </w:rPr>
        <w:t xml:space="preserve">F </w:t>
      </w:r>
      <w:r w:rsidRPr="00970A60">
        <w:rPr>
          <w:rFonts w:cs="Times New Roman"/>
          <w:color w:val="000000"/>
          <w:spacing w:val="-1"/>
          <w:sz w:val="22"/>
        </w:rPr>
        <w:t>E</w:t>
      </w:r>
      <w:r w:rsidRPr="00970A60">
        <w:rPr>
          <w:rFonts w:cs="Times New Roman"/>
          <w:color w:val="000000"/>
          <w:spacing w:val="4"/>
          <w:sz w:val="22"/>
        </w:rPr>
        <w:t>X</w:t>
      </w:r>
      <w:r w:rsidRPr="00970A60">
        <w:rPr>
          <w:rFonts w:cs="Times New Roman"/>
          <w:color w:val="000000"/>
          <w:spacing w:val="-4"/>
          <w:sz w:val="22"/>
        </w:rPr>
        <w:t>I</w:t>
      </w:r>
      <w:r w:rsidRPr="00970A60">
        <w:rPr>
          <w:rFonts w:cs="Times New Roman"/>
          <w:color w:val="000000"/>
          <w:sz w:val="22"/>
        </w:rPr>
        <w:t>S</w:t>
      </w:r>
      <w:r w:rsidRPr="00970A60">
        <w:rPr>
          <w:rFonts w:cs="Times New Roman"/>
          <w:color w:val="000000"/>
          <w:spacing w:val="1"/>
          <w:sz w:val="22"/>
        </w:rPr>
        <w:t>T</w:t>
      </w:r>
      <w:r w:rsidRPr="00970A60">
        <w:rPr>
          <w:rFonts w:cs="Times New Roman"/>
          <w:color w:val="000000"/>
          <w:spacing w:val="-4"/>
          <w:sz w:val="22"/>
        </w:rPr>
        <w:t>I</w:t>
      </w:r>
      <w:r w:rsidRPr="00970A60">
        <w:rPr>
          <w:rFonts w:cs="Times New Roman"/>
          <w:color w:val="000000"/>
          <w:spacing w:val="1"/>
          <w:sz w:val="22"/>
        </w:rPr>
        <w:t>N</w:t>
      </w:r>
      <w:r w:rsidRPr="00970A60">
        <w:rPr>
          <w:rFonts w:cs="Times New Roman"/>
          <w:color w:val="000000"/>
          <w:sz w:val="22"/>
        </w:rPr>
        <w:t>G</w:t>
      </w:r>
      <w:r w:rsidRPr="00970A60">
        <w:rPr>
          <w:rFonts w:cs="Times New Roman"/>
          <w:color w:val="000000"/>
          <w:spacing w:val="1"/>
          <w:sz w:val="22"/>
        </w:rPr>
        <w:t xml:space="preserve"> </w:t>
      </w:r>
      <w:r w:rsidRPr="00970A60">
        <w:rPr>
          <w:rFonts w:cs="Times New Roman"/>
          <w:color w:val="000000"/>
          <w:spacing w:val="-1"/>
          <w:sz w:val="22"/>
        </w:rPr>
        <w:t>RU</w:t>
      </w:r>
      <w:r w:rsidRPr="00970A60">
        <w:rPr>
          <w:rFonts w:cs="Times New Roman"/>
          <w:color w:val="000000"/>
          <w:sz w:val="22"/>
        </w:rPr>
        <w:t>L</w:t>
      </w:r>
      <w:r w:rsidRPr="00970A60">
        <w:rPr>
          <w:rFonts w:cs="Times New Roman"/>
          <w:color w:val="000000"/>
          <w:spacing w:val="-1"/>
          <w:sz w:val="22"/>
        </w:rPr>
        <w:t>E</w:t>
      </w:r>
      <w:r w:rsidRPr="00970A60">
        <w:rPr>
          <w:rFonts w:cs="Times New Roman"/>
          <w:color w:val="000000"/>
          <w:sz w:val="22"/>
        </w:rPr>
        <w:t xml:space="preserve">S </w:t>
      </w:r>
      <w:r w:rsidRPr="00970A60">
        <w:rPr>
          <w:rFonts w:cs="Times New Roman"/>
          <w:color w:val="000000"/>
          <w:spacing w:val="1"/>
          <w:sz w:val="22"/>
        </w:rPr>
        <w:t>[</w:t>
      </w:r>
      <w:r w:rsidRPr="00970A60">
        <w:rPr>
          <w:rFonts w:cs="Times New Roman"/>
          <w:color w:val="000000"/>
          <w:sz w:val="22"/>
        </w:rPr>
        <w:t>s. 227.15</w:t>
      </w:r>
      <w:r w:rsidRPr="00970A60">
        <w:rPr>
          <w:rFonts w:cs="Times New Roman"/>
          <w:color w:val="000000"/>
          <w:spacing w:val="-2"/>
          <w:sz w:val="22"/>
        </w:rPr>
        <w:t xml:space="preserve"> </w:t>
      </w:r>
      <w:r w:rsidRPr="00970A60">
        <w:rPr>
          <w:rFonts w:cs="Times New Roman"/>
          <w:color w:val="000000"/>
          <w:spacing w:val="1"/>
          <w:sz w:val="22"/>
        </w:rPr>
        <w:t>(</w:t>
      </w:r>
      <w:r w:rsidRPr="00970A60">
        <w:rPr>
          <w:rFonts w:cs="Times New Roman"/>
          <w:color w:val="000000"/>
          <w:spacing w:val="-2"/>
          <w:sz w:val="22"/>
        </w:rPr>
        <w:t>2</w:t>
      </w:r>
      <w:r w:rsidRPr="00970A60">
        <w:rPr>
          <w:rFonts w:cs="Times New Roman"/>
          <w:color w:val="000000"/>
          <w:sz w:val="22"/>
        </w:rPr>
        <w:t>)</w:t>
      </w:r>
      <w:r w:rsidRPr="00970A60">
        <w:rPr>
          <w:rFonts w:cs="Times New Roman"/>
          <w:color w:val="000000"/>
          <w:spacing w:val="1"/>
          <w:sz w:val="22"/>
        </w:rPr>
        <w:t xml:space="preserve"> (</w:t>
      </w:r>
      <w:r w:rsidRPr="00970A60">
        <w:rPr>
          <w:rFonts w:cs="Times New Roman"/>
          <w:color w:val="000000"/>
          <w:spacing w:val="-2"/>
          <w:sz w:val="22"/>
        </w:rPr>
        <w:t>d</w:t>
      </w:r>
      <w:r w:rsidRPr="00970A60">
        <w:rPr>
          <w:rFonts w:cs="Times New Roman"/>
          <w:color w:val="000000"/>
          <w:spacing w:val="1"/>
          <w:sz w:val="22"/>
        </w:rPr>
        <w:t>)</w:t>
      </w:r>
      <w:r w:rsidRPr="00970A60">
        <w:rPr>
          <w:rFonts w:cs="Times New Roman"/>
          <w:color w:val="000000"/>
          <w:sz w:val="22"/>
        </w:rPr>
        <w:t xml:space="preserve">] </w:t>
      </w:r>
      <w:r w:rsidRPr="00970A60">
        <w:rPr>
          <w:rFonts w:cs="Times New Roman"/>
          <w:color w:val="000000"/>
          <w:spacing w:val="-1"/>
          <w:sz w:val="22"/>
        </w:rPr>
        <w:t>C</w:t>
      </w:r>
      <w:r w:rsidRPr="00970A60">
        <w:rPr>
          <w:rFonts w:cs="Times New Roman"/>
          <w:color w:val="000000"/>
          <w:sz w:val="22"/>
        </w:rPr>
        <w:t>o</w:t>
      </w:r>
      <w:r w:rsidRPr="00970A60">
        <w:rPr>
          <w:rFonts w:cs="Times New Roman"/>
          <w:color w:val="000000"/>
          <w:spacing w:val="-1"/>
          <w:sz w:val="22"/>
        </w:rPr>
        <w:t>m</w:t>
      </w:r>
      <w:r w:rsidRPr="00970A60">
        <w:rPr>
          <w:rFonts w:cs="Times New Roman"/>
          <w:color w:val="000000"/>
          <w:spacing w:val="-4"/>
          <w:sz w:val="22"/>
        </w:rPr>
        <w:t>m</w:t>
      </w:r>
      <w:r w:rsidRPr="00970A60">
        <w:rPr>
          <w:rFonts w:cs="Times New Roman"/>
          <w:color w:val="000000"/>
          <w:sz w:val="22"/>
        </w:rPr>
        <w:t>ent</w:t>
      </w:r>
      <w:r w:rsidRPr="00970A60">
        <w:rPr>
          <w:rFonts w:cs="Times New Roman"/>
          <w:color w:val="000000"/>
          <w:spacing w:val="1"/>
          <w:sz w:val="22"/>
        </w:rPr>
        <w:t xml:space="preserve"> </w:t>
      </w:r>
      <w:r w:rsidRPr="00970A60">
        <w:rPr>
          <w:rFonts w:cs="Times New Roman"/>
          <w:color w:val="000000"/>
          <w:spacing w:val="-1"/>
          <w:sz w:val="22"/>
        </w:rPr>
        <w:t>A</w:t>
      </w:r>
      <w:r w:rsidRPr="00970A60">
        <w:rPr>
          <w:rFonts w:cs="Times New Roman"/>
          <w:color w:val="000000"/>
          <w:spacing w:val="1"/>
          <w:sz w:val="22"/>
        </w:rPr>
        <w:t>tt</w:t>
      </w:r>
      <w:r w:rsidRPr="00970A60">
        <w:rPr>
          <w:rFonts w:cs="Times New Roman"/>
          <w:color w:val="000000"/>
          <w:sz w:val="22"/>
        </w:rPr>
        <w:t>ach</w:t>
      </w:r>
      <w:r w:rsidRPr="00970A60">
        <w:rPr>
          <w:rFonts w:cs="Times New Roman"/>
          <w:color w:val="000000"/>
          <w:spacing w:val="-2"/>
          <w:sz w:val="22"/>
        </w:rPr>
        <w:t>e</w:t>
      </w:r>
      <w:r w:rsidRPr="00970A60">
        <w:rPr>
          <w:rFonts w:cs="Times New Roman"/>
          <w:color w:val="000000"/>
          <w:sz w:val="22"/>
        </w:rPr>
        <w:t xml:space="preserve">d                  </w:t>
      </w:r>
      <w:r w:rsidRPr="00970A60">
        <w:rPr>
          <w:rFonts w:cs="Times New Roman"/>
          <w:color w:val="000000"/>
          <w:spacing w:val="41"/>
          <w:sz w:val="22"/>
        </w:rPr>
        <w:t xml:space="preserve"> </w:t>
      </w:r>
      <w:r w:rsidRPr="00970A60">
        <w:rPr>
          <w:rFonts w:cs="Times New Roman"/>
          <w:color w:val="000000"/>
          <w:spacing w:val="-1"/>
          <w:sz w:val="22"/>
        </w:rPr>
        <w:t>Y</w:t>
      </w:r>
      <w:r w:rsidRPr="00970A60">
        <w:rPr>
          <w:rFonts w:cs="Times New Roman"/>
          <w:color w:val="000000"/>
          <w:sz w:val="22"/>
        </w:rPr>
        <w:t xml:space="preserve">ES </w:t>
      </w:r>
      <w:r w:rsidRPr="00970A60">
        <w:rPr>
          <w:rFonts w:cs="Times New Roman"/>
          <w:color w:val="000000"/>
          <w:spacing w:val="55"/>
          <w:sz w:val="22"/>
        </w:rPr>
        <w:t xml:space="preserve"> </w:t>
      </w:r>
      <w:r w:rsidRPr="00970A60">
        <w:rPr>
          <w:rFonts w:ascii="Wingdings" w:hAnsi="Wingdings" w:cs="Wingdings"/>
          <w:color w:val="000000"/>
          <w:sz w:val="22"/>
        </w:rPr>
        <w:t></w:t>
      </w:r>
      <w:r w:rsidRPr="00970A60">
        <w:rPr>
          <w:rFonts w:cs="Times New Roman"/>
          <w:color w:val="000000"/>
          <w:sz w:val="22"/>
        </w:rPr>
        <w:t xml:space="preserve">                          </w:t>
      </w:r>
      <w:r w:rsidRPr="00970A60">
        <w:rPr>
          <w:rFonts w:cs="Times New Roman"/>
          <w:color w:val="000000"/>
          <w:spacing w:val="13"/>
          <w:sz w:val="22"/>
        </w:rPr>
        <w:t xml:space="preserve"> </w:t>
      </w:r>
      <w:r w:rsidRPr="00970A60">
        <w:rPr>
          <w:rFonts w:cs="Times New Roman"/>
          <w:color w:val="000000"/>
          <w:spacing w:val="-1"/>
          <w:sz w:val="22"/>
        </w:rPr>
        <w:t>N</w:t>
      </w:r>
      <w:r w:rsidRPr="00970A60">
        <w:rPr>
          <w:rFonts w:cs="Times New Roman"/>
          <w:color w:val="000000"/>
          <w:sz w:val="22"/>
        </w:rPr>
        <w:t xml:space="preserve">O    </w:t>
      </w:r>
      <w:r w:rsidRPr="00970A60">
        <w:rPr>
          <w:rFonts w:ascii="Wingdings" w:hAnsi="Wingdings" w:cs="Wingdings"/>
          <w:color w:val="000000"/>
          <w:sz w:val="22"/>
        </w:rPr>
        <w:t></w:t>
      </w:r>
    </w:p>
    <w:p w14:paraId="2D257ED5" w14:textId="77777777" w:rsidR="00313FDE" w:rsidRDefault="00313FDE" w:rsidP="00313FDE">
      <w:pPr>
        <w:autoSpaceDE w:val="0"/>
        <w:autoSpaceDN w:val="0"/>
        <w:adjustRightInd w:val="0"/>
        <w:spacing w:before="8" w:line="241" w:lineRule="auto"/>
        <w:ind w:right="1158" w:firstLine="25"/>
        <w:rPr>
          <w:rFonts w:cs="Times New Roman"/>
          <w:color w:val="000000"/>
          <w:sz w:val="22"/>
        </w:rPr>
      </w:pPr>
    </w:p>
    <w:p w14:paraId="127F8CB8" w14:textId="77777777" w:rsidR="00313FDE" w:rsidRPr="00970A60" w:rsidRDefault="00313FDE" w:rsidP="00313FDE">
      <w:pPr>
        <w:autoSpaceDE w:val="0"/>
        <w:autoSpaceDN w:val="0"/>
        <w:adjustRightInd w:val="0"/>
        <w:spacing w:before="8" w:line="241" w:lineRule="auto"/>
        <w:ind w:right="1158" w:firstLine="25"/>
        <w:rPr>
          <w:rFonts w:cs="Times New Roman"/>
          <w:color w:val="000000"/>
          <w:sz w:val="22"/>
        </w:rPr>
      </w:pPr>
      <w:r w:rsidRPr="00970A60">
        <w:rPr>
          <w:rFonts w:cs="Times New Roman"/>
          <w:color w:val="000000"/>
          <w:sz w:val="22"/>
        </w:rPr>
        <w:t xml:space="preserve">4.      </w:t>
      </w:r>
      <w:r w:rsidRPr="00970A60">
        <w:rPr>
          <w:rFonts w:cs="Times New Roman"/>
          <w:color w:val="000000"/>
          <w:spacing w:val="4"/>
          <w:sz w:val="22"/>
        </w:rPr>
        <w:t xml:space="preserve"> </w:t>
      </w:r>
      <w:r w:rsidRPr="00970A60">
        <w:rPr>
          <w:rFonts w:cs="Times New Roman"/>
          <w:color w:val="000000"/>
          <w:spacing w:val="-1"/>
          <w:sz w:val="22"/>
        </w:rPr>
        <w:t>AD</w:t>
      </w:r>
      <w:r w:rsidRPr="00970A60">
        <w:rPr>
          <w:rFonts w:cs="Times New Roman"/>
          <w:color w:val="000000"/>
          <w:sz w:val="22"/>
        </w:rPr>
        <w:t>E</w:t>
      </w:r>
      <w:r w:rsidRPr="00970A60">
        <w:rPr>
          <w:rFonts w:cs="Times New Roman"/>
          <w:color w:val="000000"/>
          <w:spacing w:val="-2"/>
          <w:sz w:val="22"/>
        </w:rPr>
        <w:t>Q</w:t>
      </w:r>
      <w:r w:rsidRPr="00970A60">
        <w:rPr>
          <w:rFonts w:cs="Times New Roman"/>
          <w:color w:val="000000"/>
          <w:spacing w:val="-1"/>
          <w:sz w:val="22"/>
        </w:rPr>
        <w:t>UAC</w:t>
      </w:r>
      <w:r w:rsidRPr="00970A60">
        <w:rPr>
          <w:rFonts w:cs="Times New Roman"/>
          <w:color w:val="000000"/>
          <w:sz w:val="22"/>
        </w:rPr>
        <w:t>Y</w:t>
      </w:r>
      <w:r w:rsidRPr="00970A60">
        <w:rPr>
          <w:rFonts w:cs="Times New Roman"/>
          <w:color w:val="000000"/>
          <w:spacing w:val="-1"/>
          <w:sz w:val="22"/>
        </w:rPr>
        <w:t xml:space="preserve"> O</w:t>
      </w:r>
      <w:r w:rsidRPr="00970A60">
        <w:rPr>
          <w:rFonts w:cs="Times New Roman"/>
          <w:color w:val="000000"/>
          <w:sz w:val="22"/>
        </w:rPr>
        <w:t>F</w:t>
      </w:r>
      <w:r w:rsidRPr="00970A60">
        <w:rPr>
          <w:rFonts w:cs="Times New Roman"/>
          <w:color w:val="000000"/>
          <w:spacing w:val="2"/>
          <w:sz w:val="22"/>
        </w:rPr>
        <w:t xml:space="preserve"> </w:t>
      </w:r>
      <w:r w:rsidRPr="00970A60">
        <w:rPr>
          <w:rFonts w:cs="Times New Roman"/>
          <w:color w:val="000000"/>
          <w:spacing w:val="-1"/>
          <w:sz w:val="22"/>
        </w:rPr>
        <w:t>R</w:t>
      </w:r>
      <w:r w:rsidRPr="00970A60">
        <w:rPr>
          <w:rFonts w:cs="Times New Roman"/>
          <w:color w:val="000000"/>
          <w:sz w:val="22"/>
        </w:rPr>
        <w:t>E</w:t>
      </w:r>
      <w:r w:rsidRPr="00970A60">
        <w:rPr>
          <w:rFonts w:cs="Times New Roman"/>
          <w:color w:val="000000"/>
          <w:spacing w:val="-1"/>
          <w:sz w:val="22"/>
        </w:rPr>
        <w:t>F</w:t>
      </w:r>
      <w:r w:rsidRPr="00970A60">
        <w:rPr>
          <w:rFonts w:cs="Times New Roman"/>
          <w:color w:val="000000"/>
          <w:sz w:val="22"/>
        </w:rPr>
        <w:t>E</w:t>
      </w:r>
      <w:r w:rsidRPr="00970A60">
        <w:rPr>
          <w:rFonts w:cs="Times New Roman"/>
          <w:color w:val="000000"/>
          <w:spacing w:val="-1"/>
          <w:sz w:val="22"/>
        </w:rPr>
        <w:t>R</w:t>
      </w:r>
      <w:r w:rsidRPr="00970A60">
        <w:rPr>
          <w:rFonts w:cs="Times New Roman"/>
          <w:color w:val="000000"/>
          <w:spacing w:val="2"/>
          <w:sz w:val="22"/>
        </w:rPr>
        <w:t>E</w:t>
      </w:r>
      <w:r w:rsidRPr="00970A60">
        <w:rPr>
          <w:rFonts w:cs="Times New Roman"/>
          <w:color w:val="000000"/>
          <w:spacing w:val="-1"/>
          <w:sz w:val="22"/>
        </w:rPr>
        <w:t>N</w:t>
      </w:r>
      <w:r w:rsidRPr="00970A60">
        <w:rPr>
          <w:rFonts w:cs="Times New Roman"/>
          <w:color w:val="000000"/>
          <w:spacing w:val="1"/>
          <w:sz w:val="22"/>
        </w:rPr>
        <w:t>C</w:t>
      </w:r>
      <w:r w:rsidRPr="00970A60">
        <w:rPr>
          <w:rFonts w:cs="Times New Roman"/>
          <w:color w:val="000000"/>
          <w:sz w:val="22"/>
        </w:rPr>
        <w:t>ES</w:t>
      </w:r>
      <w:r w:rsidRPr="00970A60">
        <w:rPr>
          <w:rFonts w:cs="Times New Roman"/>
          <w:color w:val="000000"/>
          <w:spacing w:val="-1"/>
          <w:sz w:val="22"/>
        </w:rPr>
        <w:t xml:space="preserve"> </w:t>
      </w:r>
      <w:r w:rsidRPr="00970A60">
        <w:rPr>
          <w:rFonts w:cs="Times New Roman"/>
          <w:color w:val="000000"/>
          <w:spacing w:val="2"/>
          <w:sz w:val="22"/>
        </w:rPr>
        <w:t>T</w:t>
      </w:r>
      <w:r w:rsidRPr="00970A60">
        <w:rPr>
          <w:rFonts w:cs="Times New Roman"/>
          <w:color w:val="000000"/>
          <w:sz w:val="22"/>
        </w:rPr>
        <w:t>O</w:t>
      </w:r>
      <w:r w:rsidRPr="00970A60">
        <w:rPr>
          <w:rFonts w:cs="Times New Roman"/>
          <w:color w:val="000000"/>
          <w:spacing w:val="-1"/>
          <w:sz w:val="22"/>
        </w:rPr>
        <w:t xml:space="preserve"> R</w:t>
      </w:r>
      <w:r w:rsidRPr="00970A60">
        <w:rPr>
          <w:rFonts w:cs="Times New Roman"/>
          <w:color w:val="000000"/>
          <w:sz w:val="22"/>
        </w:rPr>
        <w:t>E</w:t>
      </w:r>
      <w:r w:rsidRPr="00970A60">
        <w:rPr>
          <w:rFonts w:cs="Times New Roman"/>
          <w:color w:val="000000"/>
          <w:spacing w:val="-1"/>
          <w:sz w:val="22"/>
        </w:rPr>
        <w:t>LA</w:t>
      </w:r>
      <w:r w:rsidRPr="00970A60">
        <w:rPr>
          <w:rFonts w:cs="Times New Roman"/>
          <w:color w:val="000000"/>
          <w:spacing w:val="2"/>
          <w:sz w:val="22"/>
        </w:rPr>
        <w:t>T</w:t>
      </w:r>
      <w:r w:rsidRPr="00970A60">
        <w:rPr>
          <w:rFonts w:cs="Times New Roman"/>
          <w:color w:val="000000"/>
          <w:sz w:val="22"/>
        </w:rPr>
        <w:t>ED</w:t>
      </w:r>
      <w:r w:rsidRPr="00970A60">
        <w:rPr>
          <w:rFonts w:cs="Times New Roman"/>
          <w:color w:val="000000"/>
          <w:spacing w:val="-1"/>
          <w:sz w:val="22"/>
        </w:rPr>
        <w:t xml:space="preserve"> </w:t>
      </w:r>
      <w:r w:rsidRPr="00970A60">
        <w:rPr>
          <w:rFonts w:cs="Times New Roman"/>
          <w:color w:val="000000"/>
          <w:spacing w:val="-3"/>
          <w:sz w:val="22"/>
        </w:rPr>
        <w:t>S</w:t>
      </w:r>
      <w:r w:rsidRPr="00970A60">
        <w:rPr>
          <w:rFonts w:cs="Times New Roman"/>
          <w:color w:val="000000"/>
          <w:spacing w:val="2"/>
          <w:sz w:val="22"/>
        </w:rPr>
        <w:t>T</w:t>
      </w:r>
      <w:r w:rsidRPr="00970A60">
        <w:rPr>
          <w:rFonts w:cs="Times New Roman"/>
          <w:color w:val="000000"/>
          <w:spacing w:val="-3"/>
          <w:sz w:val="22"/>
        </w:rPr>
        <w:t>A</w:t>
      </w:r>
      <w:r w:rsidRPr="00970A60">
        <w:rPr>
          <w:rFonts w:cs="Times New Roman"/>
          <w:color w:val="000000"/>
          <w:spacing w:val="2"/>
          <w:sz w:val="22"/>
        </w:rPr>
        <w:t>T</w:t>
      </w:r>
      <w:r w:rsidRPr="00970A60">
        <w:rPr>
          <w:rFonts w:cs="Times New Roman"/>
          <w:color w:val="000000"/>
          <w:spacing w:val="-3"/>
          <w:sz w:val="22"/>
        </w:rPr>
        <w:t>U</w:t>
      </w:r>
      <w:r w:rsidRPr="00970A60">
        <w:rPr>
          <w:rFonts w:cs="Times New Roman"/>
          <w:color w:val="000000"/>
          <w:spacing w:val="3"/>
          <w:sz w:val="22"/>
        </w:rPr>
        <w:t>T</w:t>
      </w:r>
      <w:r w:rsidRPr="00970A60">
        <w:rPr>
          <w:rFonts w:cs="Times New Roman"/>
          <w:color w:val="000000"/>
          <w:sz w:val="22"/>
        </w:rPr>
        <w:t>E</w:t>
      </w:r>
      <w:r w:rsidRPr="00970A60">
        <w:rPr>
          <w:rFonts w:cs="Times New Roman"/>
          <w:color w:val="000000"/>
          <w:spacing w:val="-1"/>
          <w:sz w:val="22"/>
        </w:rPr>
        <w:t>S</w:t>
      </w:r>
      <w:r w:rsidRPr="00970A60">
        <w:rPr>
          <w:rFonts w:cs="Times New Roman"/>
          <w:color w:val="000000"/>
          <w:sz w:val="22"/>
        </w:rPr>
        <w:t xml:space="preserve">, </w:t>
      </w:r>
      <w:r w:rsidRPr="00970A60">
        <w:rPr>
          <w:rFonts w:cs="Times New Roman"/>
          <w:color w:val="000000"/>
          <w:spacing w:val="-1"/>
          <w:sz w:val="22"/>
        </w:rPr>
        <w:t>RU</w:t>
      </w:r>
      <w:r w:rsidRPr="00970A60">
        <w:rPr>
          <w:rFonts w:cs="Times New Roman"/>
          <w:color w:val="000000"/>
          <w:sz w:val="22"/>
        </w:rPr>
        <w:t>L</w:t>
      </w:r>
      <w:r w:rsidRPr="00970A60">
        <w:rPr>
          <w:rFonts w:cs="Times New Roman"/>
          <w:color w:val="000000"/>
          <w:spacing w:val="-1"/>
          <w:sz w:val="22"/>
        </w:rPr>
        <w:t>E</w:t>
      </w:r>
      <w:r w:rsidRPr="00970A60">
        <w:rPr>
          <w:rFonts w:cs="Times New Roman"/>
          <w:color w:val="000000"/>
          <w:sz w:val="22"/>
        </w:rPr>
        <w:t xml:space="preserve">S </w:t>
      </w:r>
      <w:r w:rsidRPr="00970A60">
        <w:rPr>
          <w:rFonts w:cs="Times New Roman"/>
          <w:color w:val="000000"/>
          <w:spacing w:val="-1"/>
          <w:sz w:val="22"/>
        </w:rPr>
        <w:t>AN</w:t>
      </w:r>
      <w:r w:rsidRPr="00970A60">
        <w:rPr>
          <w:rFonts w:cs="Times New Roman"/>
          <w:color w:val="000000"/>
          <w:sz w:val="22"/>
        </w:rPr>
        <w:t>D</w:t>
      </w:r>
      <w:r w:rsidRPr="00970A60">
        <w:rPr>
          <w:rFonts w:cs="Times New Roman"/>
          <w:color w:val="000000"/>
          <w:spacing w:val="-1"/>
          <w:sz w:val="22"/>
        </w:rPr>
        <w:t xml:space="preserve"> </w:t>
      </w:r>
      <w:r w:rsidRPr="00970A60">
        <w:rPr>
          <w:rFonts w:cs="Times New Roman"/>
          <w:color w:val="000000"/>
          <w:sz w:val="22"/>
        </w:rPr>
        <w:t>F</w:t>
      </w:r>
      <w:r w:rsidRPr="00970A60">
        <w:rPr>
          <w:rFonts w:cs="Times New Roman"/>
          <w:color w:val="000000"/>
          <w:spacing w:val="-1"/>
          <w:sz w:val="22"/>
        </w:rPr>
        <w:t>OR</w:t>
      </w:r>
      <w:r w:rsidRPr="00970A60">
        <w:rPr>
          <w:rFonts w:cs="Times New Roman"/>
          <w:color w:val="000000"/>
          <w:sz w:val="22"/>
        </w:rPr>
        <w:t xml:space="preserve">MS </w:t>
      </w:r>
      <w:r w:rsidRPr="00970A60">
        <w:rPr>
          <w:rFonts w:cs="Times New Roman"/>
          <w:color w:val="000000"/>
          <w:spacing w:val="1"/>
          <w:sz w:val="22"/>
        </w:rPr>
        <w:t>[</w:t>
      </w:r>
      <w:r w:rsidRPr="00970A60">
        <w:rPr>
          <w:rFonts w:cs="Times New Roman"/>
          <w:color w:val="000000"/>
          <w:sz w:val="22"/>
        </w:rPr>
        <w:t>s. 22</w:t>
      </w:r>
      <w:r w:rsidRPr="00970A60">
        <w:rPr>
          <w:rFonts w:cs="Times New Roman"/>
          <w:color w:val="000000"/>
          <w:spacing w:val="-2"/>
          <w:sz w:val="22"/>
        </w:rPr>
        <w:t>7</w:t>
      </w:r>
      <w:r w:rsidRPr="00970A60">
        <w:rPr>
          <w:rFonts w:cs="Times New Roman"/>
          <w:color w:val="000000"/>
          <w:sz w:val="22"/>
        </w:rPr>
        <w:t xml:space="preserve">.15 </w:t>
      </w:r>
      <w:r w:rsidRPr="00970A60">
        <w:rPr>
          <w:rFonts w:cs="Times New Roman"/>
          <w:color w:val="000000"/>
          <w:spacing w:val="-2"/>
          <w:sz w:val="22"/>
        </w:rPr>
        <w:t>(</w:t>
      </w:r>
      <w:r w:rsidRPr="00970A60">
        <w:rPr>
          <w:rFonts w:cs="Times New Roman"/>
          <w:color w:val="000000"/>
          <w:sz w:val="22"/>
        </w:rPr>
        <w:t>2)</w:t>
      </w:r>
      <w:r w:rsidRPr="00970A60">
        <w:rPr>
          <w:rFonts w:cs="Times New Roman"/>
          <w:color w:val="000000"/>
          <w:spacing w:val="-2"/>
          <w:sz w:val="22"/>
        </w:rPr>
        <w:t xml:space="preserve"> </w:t>
      </w:r>
      <w:r w:rsidRPr="00970A60">
        <w:rPr>
          <w:rFonts w:cs="Times New Roman"/>
          <w:color w:val="000000"/>
          <w:spacing w:val="1"/>
          <w:sz w:val="22"/>
        </w:rPr>
        <w:t>(</w:t>
      </w:r>
      <w:r w:rsidRPr="00970A60">
        <w:rPr>
          <w:rFonts w:cs="Times New Roman"/>
          <w:color w:val="000000"/>
          <w:sz w:val="22"/>
        </w:rPr>
        <w:t>e</w:t>
      </w:r>
      <w:r w:rsidRPr="00970A60">
        <w:rPr>
          <w:rFonts w:cs="Times New Roman"/>
          <w:color w:val="000000"/>
          <w:spacing w:val="-1"/>
          <w:sz w:val="22"/>
        </w:rPr>
        <w:t>)</w:t>
      </w:r>
      <w:r w:rsidRPr="00970A60">
        <w:rPr>
          <w:rFonts w:cs="Times New Roman"/>
          <w:color w:val="000000"/>
          <w:sz w:val="22"/>
        </w:rPr>
        <w:t>]</w:t>
      </w:r>
    </w:p>
    <w:p w14:paraId="4246326E" w14:textId="77777777" w:rsidR="00313FDE" w:rsidRPr="00970A60" w:rsidRDefault="00313FDE" w:rsidP="00313FDE">
      <w:pPr>
        <w:autoSpaceDE w:val="0"/>
        <w:autoSpaceDN w:val="0"/>
        <w:adjustRightInd w:val="0"/>
        <w:spacing w:before="16" w:line="260" w:lineRule="exact"/>
        <w:ind w:firstLine="25"/>
        <w:rPr>
          <w:rFonts w:cs="Times New Roman"/>
          <w:color w:val="000000"/>
          <w:sz w:val="26"/>
          <w:szCs w:val="26"/>
        </w:rPr>
      </w:pPr>
    </w:p>
    <w:p w14:paraId="1A0979A9" w14:textId="77777777" w:rsidR="00313FDE" w:rsidRPr="00970A60" w:rsidRDefault="00313FDE" w:rsidP="00313FDE">
      <w:pPr>
        <w:autoSpaceDE w:val="0"/>
        <w:autoSpaceDN w:val="0"/>
        <w:adjustRightInd w:val="0"/>
        <w:ind w:right="-20" w:firstLine="25"/>
        <w:rPr>
          <w:rFonts w:ascii="Wingdings" w:hAnsi="Wingdings" w:cs="Wingdings"/>
          <w:color w:val="000000"/>
          <w:sz w:val="22"/>
        </w:rPr>
      </w:pPr>
      <w:r w:rsidRPr="00970A60">
        <w:rPr>
          <w:rFonts w:cs="Times New Roman"/>
          <w:color w:val="000000"/>
          <w:spacing w:val="-1"/>
          <w:sz w:val="22"/>
        </w:rPr>
        <w:t>C</w:t>
      </w:r>
      <w:r w:rsidRPr="00970A60">
        <w:rPr>
          <w:rFonts w:cs="Times New Roman"/>
          <w:color w:val="000000"/>
          <w:sz w:val="22"/>
        </w:rPr>
        <w:t>o</w:t>
      </w:r>
      <w:r w:rsidRPr="00970A60">
        <w:rPr>
          <w:rFonts w:cs="Times New Roman"/>
          <w:color w:val="000000"/>
          <w:spacing w:val="-1"/>
          <w:sz w:val="22"/>
        </w:rPr>
        <w:t>m</w:t>
      </w:r>
      <w:r w:rsidRPr="00970A60">
        <w:rPr>
          <w:rFonts w:cs="Times New Roman"/>
          <w:color w:val="000000"/>
          <w:spacing w:val="-4"/>
          <w:sz w:val="22"/>
        </w:rPr>
        <w:t>m</w:t>
      </w:r>
      <w:r w:rsidRPr="00970A60">
        <w:rPr>
          <w:rFonts w:cs="Times New Roman"/>
          <w:color w:val="000000"/>
          <w:sz w:val="22"/>
        </w:rPr>
        <w:t>ent</w:t>
      </w:r>
      <w:r w:rsidRPr="00970A60">
        <w:rPr>
          <w:rFonts w:cs="Times New Roman"/>
          <w:color w:val="000000"/>
          <w:spacing w:val="1"/>
          <w:sz w:val="22"/>
        </w:rPr>
        <w:t xml:space="preserve"> </w:t>
      </w:r>
      <w:r w:rsidRPr="00970A60">
        <w:rPr>
          <w:rFonts w:cs="Times New Roman"/>
          <w:color w:val="000000"/>
          <w:spacing w:val="-1"/>
          <w:sz w:val="22"/>
        </w:rPr>
        <w:t>A</w:t>
      </w:r>
      <w:r w:rsidRPr="00970A60">
        <w:rPr>
          <w:rFonts w:cs="Times New Roman"/>
          <w:color w:val="000000"/>
          <w:spacing w:val="1"/>
          <w:sz w:val="22"/>
        </w:rPr>
        <w:t>tt</w:t>
      </w:r>
      <w:r w:rsidRPr="00970A60">
        <w:rPr>
          <w:rFonts w:cs="Times New Roman"/>
          <w:color w:val="000000"/>
          <w:sz w:val="22"/>
        </w:rPr>
        <w:t>ach</w:t>
      </w:r>
      <w:r w:rsidRPr="00970A60">
        <w:rPr>
          <w:rFonts w:cs="Times New Roman"/>
          <w:color w:val="000000"/>
          <w:spacing w:val="-2"/>
          <w:sz w:val="22"/>
        </w:rPr>
        <w:t>e</w:t>
      </w:r>
      <w:r w:rsidRPr="00970A60">
        <w:rPr>
          <w:rFonts w:cs="Times New Roman"/>
          <w:color w:val="000000"/>
          <w:sz w:val="22"/>
        </w:rPr>
        <w:t xml:space="preserve">d                  </w:t>
      </w:r>
      <w:r w:rsidRPr="00970A60">
        <w:rPr>
          <w:rFonts w:cs="Times New Roman"/>
          <w:color w:val="000000"/>
          <w:spacing w:val="41"/>
          <w:sz w:val="22"/>
        </w:rPr>
        <w:t xml:space="preserve"> </w:t>
      </w:r>
      <w:r w:rsidRPr="00970A60">
        <w:rPr>
          <w:rFonts w:cs="Times New Roman"/>
          <w:color w:val="000000"/>
          <w:spacing w:val="-1"/>
          <w:sz w:val="22"/>
        </w:rPr>
        <w:t>Y</w:t>
      </w:r>
      <w:r w:rsidRPr="00970A60">
        <w:rPr>
          <w:rFonts w:cs="Times New Roman"/>
          <w:color w:val="000000"/>
          <w:sz w:val="22"/>
        </w:rPr>
        <w:t xml:space="preserve">ES </w:t>
      </w:r>
      <w:r w:rsidRPr="00970A60">
        <w:rPr>
          <w:rFonts w:cs="Times New Roman"/>
          <w:color w:val="000000"/>
          <w:spacing w:val="55"/>
          <w:sz w:val="22"/>
        </w:rPr>
        <w:t xml:space="preserve"> </w:t>
      </w:r>
      <w:r w:rsidRPr="00970A60">
        <w:rPr>
          <w:rFonts w:ascii="Wingdings" w:hAnsi="Wingdings" w:cs="Wingdings"/>
          <w:color w:val="000000"/>
          <w:sz w:val="22"/>
        </w:rPr>
        <w:t></w:t>
      </w:r>
      <w:r w:rsidRPr="00970A60">
        <w:rPr>
          <w:rFonts w:cs="Times New Roman"/>
          <w:color w:val="000000"/>
          <w:sz w:val="22"/>
        </w:rPr>
        <w:t xml:space="preserve">                          </w:t>
      </w:r>
      <w:r w:rsidRPr="00970A60">
        <w:rPr>
          <w:rFonts w:cs="Times New Roman"/>
          <w:color w:val="000000"/>
          <w:spacing w:val="13"/>
          <w:sz w:val="22"/>
        </w:rPr>
        <w:t xml:space="preserve"> </w:t>
      </w:r>
      <w:r w:rsidRPr="00970A60">
        <w:rPr>
          <w:rFonts w:cs="Times New Roman"/>
          <w:color w:val="000000"/>
          <w:spacing w:val="-1"/>
          <w:sz w:val="22"/>
        </w:rPr>
        <w:t>N</w:t>
      </w:r>
      <w:r w:rsidRPr="00970A60">
        <w:rPr>
          <w:rFonts w:cs="Times New Roman"/>
          <w:color w:val="000000"/>
          <w:sz w:val="22"/>
        </w:rPr>
        <w:t xml:space="preserve">O  </w:t>
      </w:r>
      <w:r w:rsidRPr="00970A60">
        <w:rPr>
          <w:rFonts w:cs="Times New Roman"/>
          <w:color w:val="000000"/>
          <w:spacing w:val="55"/>
          <w:sz w:val="22"/>
        </w:rPr>
        <w:t xml:space="preserve"> </w:t>
      </w:r>
      <w:r w:rsidRPr="00970A60">
        <w:rPr>
          <w:rFonts w:ascii="Wingdings" w:hAnsi="Wingdings" w:cs="Wingdings"/>
          <w:color w:val="000000"/>
          <w:sz w:val="22"/>
        </w:rPr>
        <w:t></w:t>
      </w:r>
    </w:p>
    <w:p w14:paraId="788CF7BF" w14:textId="77777777" w:rsidR="00313FDE" w:rsidRPr="00970A60" w:rsidRDefault="00313FDE" w:rsidP="00313FDE">
      <w:pPr>
        <w:autoSpaceDE w:val="0"/>
        <w:autoSpaceDN w:val="0"/>
        <w:adjustRightInd w:val="0"/>
        <w:spacing w:before="2" w:line="280" w:lineRule="exact"/>
        <w:rPr>
          <w:rFonts w:ascii="Wingdings" w:hAnsi="Wingdings" w:cs="Wingdings"/>
          <w:color w:val="000000"/>
          <w:sz w:val="28"/>
          <w:szCs w:val="28"/>
        </w:rPr>
      </w:pPr>
    </w:p>
    <w:p w14:paraId="530952CC" w14:textId="77777777" w:rsidR="00313FDE" w:rsidRPr="00970A60" w:rsidRDefault="00313FDE" w:rsidP="00313FDE">
      <w:pPr>
        <w:autoSpaceDE w:val="0"/>
        <w:autoSpaceDN w:val="0"/>
        <w:adjustRightInd w:val="0"/>
        <w:spacing w:line="503" w:lineRule="auto"/>
        <w:ind w:right="50"/>
        <w:rPr>
          <w:rFonts w:ascii="Wingdings" w:hAnsi="Wingdings" w:cs="Wingdings"/>
          <w:color w:val="000000"/>
          <w:sz w:val="22"/>
        </w:rPr>
      </w:pPr>
      <w:r w:rsidRPr="00970A60">
        <w:rPr>
          <w:rFonts w:cs="Times New Roman"/>
          <w:color w:val="000000"/>
          <w:sz w:val="22"/>
        </w:rPr>
        <w:t xml:space="preserve">5.      </w:t>
      </w:r>
      <w:r w:rsidRPr="00970A60">
        <w:rPr>
          <w:rFonts w:cs="Times New Roman"/>
          <w:color w:val="000000"/>
          <w:spacing w:val="11"/>
          <w:sz w:val="22"/>
        </w:rPr>
        <w:t xml:space="preserve"> </w:t>
      </w:r>
      <w:r w:rsidRPr="00970A60">
        <w:rPr>
          <w:rFonts w:cs="Times New Roman"/>
          <w:color w:val="000000"/>
          <w:spacing w:val="-1"/>
          <w:sz w:val="22"/>
        </w:rPr>
        <w:t>C</w:t>
      </w:r>
      <w:r w:rsidRPr="00970A60">
        <w:rPr>
          <w:rFonts w:cs="Times New Roman"/>
          <w:color w:val="000000"/>
          <w:sz w:val="22"/>
        </w:rPr>
        <w:t>L</w:t>
      </w:r>
      <w:r w:rsidRPr="00970A60">
        <w:rPr>
          <w:rFonts w:cs="Times New Roman"/>
          <w:color w:val="000000"/>
          <w:spacing w:val="-2"/>
          <w:sz w:val="22"/>
        </w:rPr>
        <w:t>A</w:t>
      </w:r>
      <w:r w:rsidRPr="00970A60">
        <w:rPr>
          <w:rFonts w:cs="Times New Roman"/>
          <w:color w:val="000000"/>
          <w:spacing w:val="1"/>
          <w:sz w:val="22"/>
        </w:rPr>
        <w:t>R</w:t>
      </w:r>
      <w:r w:rsidRPr="00970A60">
        <w:rPr>
          <w:rFonts w:cs="Times New Roman"/>
          <w:color w:val="000000"/>
          <w:spacing w:val="-4"/>
          <w:sz w:val="22"/>
        </w:rPr>
        <w:t>I</w:t>
      </w:r>
      <w:r w:rsidRPr="00970A60">
        <w:rPr>
          <w:rFonts w:cs="Times New Roman"/>
          <w:color w:val="000000"/>
          <w:spacing w:val="2"/>
          <w:sz w:val="22"/>
        </w:rPr>
        <w:t>T</w:t>
      </w:r>
      <w:r w:rsidRPr="00970A60">
        <w:rPr>
          <w:rFonts w:cs="Times New Roman"/>
          <w:color w:val="000000"/>
          <w:spacing w:val="-1"/>
          <w:sz w:val="22"/>
        </w:rPr>
        <w:t>Y</w:t>
      </w:r>
      <w:r w:rsidRPr="00970A60">
        <w:rPr>
          <w:rFonts w:cs="Times New Roman"/>
          <w:color w:val="000000"/>
          <w:sz w:val="22"/>
        </w:rPr>
        <w:t xml:space="preserve">, </w:t>
      </w:r>
      <w:r w:rsidRPr="00970A60">
        <w:rPr>
          <w:rFonts w:cs="Times New Roman"/>
          <w:color w:val="000000"/>
          <w:spacing w:val="-1"/>
          <w:sz w:val="22"/>
        </w:rPr>
        <w:t>GRA</w:t>
      </w:r>
      <w:r w:rsidRPr="00970A60">
        <w:rPr>
          <w:rFonts w:cs="Times New Roman"/>
          <w:color w:val="000000"/>
          <w:sz w:val="22"/>
        </w:rPr>
        <w:t>M</w:t>
      </w:r>
      <w:r w:rsidRPr="00970A60">
        <w:rPr>
          <w:rFonts w:cs="Times New Roman"/>
          <w:color w:val="000000"/>
          <w:spacing w:val="1"/>
          <w:sz w:val="22"/>
        </w:rPr>
        <w:t>M</w:t>
      </w:r>
      <w:r w:rsidRPr="00970A60">
        <w:rPr>
          <w:rFonts w:cs="Times New Roman"/>
          <w:color w:val="000000"/>
          <w:spacing w:val="-1"/>
          <w:sz w:val="22"/>
        </w:rPr>
        <w:t>AR</w:t>
      </w:r>
      <w:r w:rsidRPr="00970A60">
        <w:rPr>
          <w:rFonts w:cs="Times New Roman"/>
          <w:color w:val="000000"/>
          <w:sz w:val="22"/>
        </w:rPr>
        <w:t>, PU</w:t>
      </w:r>
      <w:r w:rsidRPr="00970A60">
        <w:rPr>
          <w:rFonts w:cs="Times New Roman"/>
          <w:color w:val="000000"/>
          <w:spacing w:val="-1"/>
          <w:sz w:val="22"/>
        </w:rPr>
        <w:t>NC</w:t>
      </w:r>
      <w:r w:rsidRPr="00970A60">
        <w:rPr>
          <w:rFonts w:cs="Times New Roman"/>
          <w:color w:val="000000"/>
          <w:spacing w:val="2"/>
          <w:sz w:val="22"/>
        </w:rPr>
        <w:t>T</w:t>
      </w:r>
      <w:r w:rsidRPr="00970A60">
        <w:rPr>
          <w:rFonts w:cs="Times New Roman"/>
          <w:color w:val="000000"/>
          <w:spacing w:val="-1"/>
          <w:sz w:val="22"/>
        </w:rPr>
        <w:t>UA</w:t>
      </w:r>
      <w:r w:rsidRPr="00970A60">
        <w:rPr>
          <w:rFonts w:cs="Times New Roman"/>
          <w:color w:val="000000"/>
          <w:spacing w:val="2"/>
          <w:sz w:val="22"/>
        </w:rPr>
        <w:t>T</w:t>
      </w:r>
      <w:r w:rsidRPr="00970A60">
        <w:rPr>
          <w:rFonts w:cs="Times New Roman"/>
          <w:color w:val="000000"/>
          <w:spacing w:val="-4"/>
          <w:sz w:val="22"/>
        </w:rPr>
        <w:t>I</w:t>
      </w:r>
      <w:r w:rsidRPr="00970A60">
        <w:rPr>
          <w:rFonts w:cs="Times New Roman"/>
          <w:color w:val="000000"/>
          <w:spacing w:val="-1"/>
          <w:sz w:val="22"/>
        </w:rPr>
        <w:t>O</w:t>
      </w:r>
      <w:r w:rsidRPr="00970A60">
        <w:rPr>
          <w:rFonts w:cs="Times New Roman"/>
          <w:color w:val="000000"/>
          <w:sz w:val="22"/>
        </w:rPr>
        <w:t>N</w:t>
      </w:r>
      <w:r w:rsidRPr="00970A60">
        <w:rPr>
          <w:rFonts w:cs="Times New Roman"/>
          <w:color w:val="000000"/>
          <w:spacing w:val="-1"/>
          <w:sz w:val="22"/>
        </w:rPr>
        <w:t xml:space="preserve"> AN</w:t>
      </w:r>
      <w:r w:rsidRPr="00970A60">
        <w:rPr>
          <w:rFonts w:cs="Times New Roman"/>
          <w:color w:val="000000"/>
          <w:sz w:val="22"/>
        </w:rPr>
        <w:t>D</w:t>
      </w:r>
      <w:r w:rsidRPr="00970A60">
        <w:rPr>
          <w:rFonts w:cs="Times New Roman"/>
          <w:color w:val="000000"/>
          <w:spacing w:val="1"/>
          <w:sz w:val="22"/>
        </w:rPr>
        <w:t xml:space="preserve"> </w:t>
      </w:r>
      <w:r w:rsidRPr="00970A60">
        <w:rPr>
          <w:rFonts w:cs="Times New Roman"/>
          <w:color w:val="000000"/>
          <w:spacing w:val="-1"/>
          <w:sz w:val="22"/>
        </w:rPr>
        <w:t>U</w:t>
      </w:r>
      <w:r w:rsidRPr="00970A60">
        <w:rPr>
          <w:rFonts w:cs="Times New Roman"/>
          <w:color w:val="000000"/>
          <w:spacing w:val="2"/>
          <w:sz w:val="22"/>
        </w:rPr>
        <w:t>S</w:t>
      </w:r>
      <w:r w:rsidRPr="00970A60">
        <w:rPr>
          <w:rFonts w:cs="Times New Roman"/>
          <w:color w:val="000000"/>
          <w:sz w:val="22"/>
        </w:rPr>
        <w:t xml:space="preserve">E </w:t>
      </w:r>
      <w:r w:rsidRPr="00970A60">
        <w:rPr>
          <w:rFonts w:cs="Times New Roman"/>
          <w:color w:val="000000"/>
          <w:spacing w:val="-2"/>
          <w:sz w:val="22"/>
        </w:rPr>
        <w:t>O</w:t>
      </w:r>
      <w:r w:rsidRPr="00970A60">
        <w:rPr>
          <w:rFonts w:cs="Times New Roman"/>
          <w:color w:val="000000"/>
          <w:sz w:val="22"/>
        </w:rPr>
        <w:t>F</w:t>
      </w:r>
      <w:r w:rsidRPr="00970A60">
        <w:rPr>
          <w:rFonts w:cs="Times New Roman"/>
          <w:color w:val="000000"/>
          <w:spacing w:val="2"/>
          <w:sz w:val="22"/>
        </w:rPr>
        <w:t xml:space="preserve"> </w:t>
      </w:r>
      <w:r w:rsidRPr="00970A60">
        <w:rPr>
          <w:rFonts w:cs="Times New Roman"/>
          <w:color w:val="000000"/>
          <w:sz w:val="22"/>
        </w:rPr>
        <w:t>P</w:t>
      </w:r>
      <w:r w:rsidRPr="00970A60">
        <w:rPr>
          <w:rFonts w:cs="Times New Roman"/>
          <w:color w:val="000000"/>
          <w:spacing w:val="-1"/>
          <w:sz w:val="22"/>
        </w:rPr>
        <w:t>L</w:t>
      </w:r>
      <w:r w:rsidRPr="00970A60">
        <w:rPr>
          <w:rFonts w:cs="Times New Roman"/>
          <w:color w:val="000000"/>
          <w:spacing w:val="1"/>
          <w:sz w:val="22"/>
        </w:rPr>
        <w:t>A</w:t>
      </w:r>
      <w:r w:rsidRPr="00970A60">
        <w:rPr>
          <w:rFonts w:cs="Times New Roman"/>
          <w:color w:val="000000"/>
          <w:spacing w:val="-4"/>
          <w:sz w:val="22"/>
        </w:rPr>
        <w:t>I</w:t>
      </w:r>
      <w:r w:rsidRPr="00970A60">
        <w:rPr>
          <w:rFonts w:cs="Times New Roman"/>
          <w:color w:val="000000"/>
          <w:sz w:val="22"/>
        </w:rPr>
        <w:t>N</w:t>
      </w:r>
      <w:r w:rsidRPr="00970A60">
        <w:rPr>
          <w:rFonts w:cs="Times New Roman"/>
          <w:color w:val="000000"/>
          <w:spacing w:val="-1"/>
          <w:sz w:val="22"/>
        </w:rPr>
        <w:t xml:space="preserve"> </w:t>
      </w:r>
      <w:r w:rsidRPr="00970A60">
        <w:rPr>
          <w:rFonts w:cs="Times New Roman"/>
          <w:color w:val="000000"/>
          <w:sz w:val="22"/>
        </w:rPr>
        <w:t>L</w:t>
      </w:r>
      <w:r w:rsidRPr="00970A60">
        <w:rPr>
          <w:rFonts w:cs="Times New Roman"/>
          <w:color w:val="000000"/>
          <w:spacing w:val="-2"/>
          <w:sz w:val="22"/>
        </w:rPr>
        <w:t>A</w:t>
      </w:r>
      <w:r w:rsidRPr="00970A60">
        <w:rPr>
          <w:rFonts w:cs="Times New Roman"/>
          <w:color w:val="000000"/>
          <w:spacing w:val="-1"/>
          <w:sz w:val="22"/>
        </w:rPr>
        <w:t>N</w:t>
      </w:r>
      <w:r w:rsidRPr="00970A60">
        <w:rPr>
          <w:rFonts w:cs="Times New Roman"/>
          <w:color w:val="000000"/>
          <w:spacing w:val="1"/>
          <w:sz w:val="22"/>
        </w:rPr>
        <w:t>G</w:t>
      </w:r>
      <w:r w:rsidRPr="00970A60">
        <w:rPr>
          <w:rFonts w:cs="Times New Roman"/>
          <w:color w:val="000000"/>
          <w:spacing w:val="-1"/>
          <w:sz w:val="22"/>
        </w:rPr>
        <w:t>UAG</w:t>
      </w:r>
      <w:r w:rsidRPr="00970A60">
        <w:rPr>
          <w:rFonts w:cs="Times New Roman"/>
          <w:color w:val="000000"/>
          <w:sz w:val="22"/>
        </w:rPr>
        <w:t>E</w:t>
      </w:r>
      <w:r w:rsidRPr="00970A60">
        <w:rPr>
          <w:rFonts w:cs="Times New Roman"/>
          <w:color w:val="000000"/>
          <w:spacing w:val="4"/>
          <w:sz w:val="22"/>
        </w:rPr>
        <w:t xml:space="preserve"> </w:t>
      </w:r>
      <w:r w:rsidRPr="00970A60">
        <w:rPr>
          <w:rFonts w:cs="Times New Roman"/>
          <w:color w:val="000000"/>
          <w:spacing w:val="1"/>
          <w:sz w:val="22"/>
        </w:rPr>
        <w:t>[</w:t>
      </w:r>
      <w:r w:rsidRPr="00970A60">
        <w:rPr>
          <w:rFonts w:cs="Times New Roman"/>
          <w:color w:val="000000"/>
          <w:sz w:val="22"/>
        </w:rPr>
        <w:t>s. 2</w:t>
      </w:r>
      <w:r w:rsidRPr="00970A60">
        <w:rPr>
          <w:rFonts w:cs="Times New Roman"/>
          <w:color w:val="000000"/>
          <w:spacing w:val="-2"/>
          <w:sz w:val="22"/>
        </w:rPr>
        <w:t>2</w:t>
      </w:r>
      <w:r w:rsidRPr="00970A60">
        <w:rPr>
          <w:rFonts w:cs="Times New Roman"/>
          <w:color w:val="000000"/>
          <w:sz w:val="22"/>
        </w:rPr>
        <w:t xml:space="preserve">7.15 </w:t>
      </w:r>
      <w:r w:rsidRPr="00970A60">
        <w:rPr>
          <w:rFonts w:cs="Times New Roman"/>
          <w:color w:val="000000"/>
          <w:spacing w:val="-2"/>
          <w:sz w:val="22"/>
        </w:rPr>
        <w:t>(</w:t>
      </w:r>
      <w:r w:rsidRPr="00970A60">
        <w:rPr>
          <w:rFonts w:cs="Times New Roman"/>
          <w:color w:val="000000"/>
          <w:sz w:val="22"/>
        </w:rPr>
        <w:t>2)</w:t>
      </w:r>
      <w:r w:rsidRPr="00970A60">
        <w:rPr>
          <w:rFonts w:cs="Times New Roman"/>
          <w:color w:val="000000"/>
          <w:spacing w:val="-2"/>
          <w:sz w:val="22"/>
        </w:rPr>
        <w:t xml:space="preserve"> </w:t>
      </w:r>
      <w:r w:rsidRPr="00970A60">
        <w:rPr>
          <w:rFonts w:cs="Times New Roman"/>
          <w:color w:val="000000"/>
          <w:spacing w:val="1"/>
          <w:sz w:val="22"/>
        </w:rPr>
        <w:t>(</w:t>
      </w:r>
      <w:r w:rsidRPr="00970A60">
        <w:rPr>
          <w:rFonts w:cs="Times New Roman"/>
          <w:color w:val="000000"/>
          <w:spacing w:val="-2"/>
          <w:sz w:val="22"/>
        </w:rPr>
        <w:t>f</w:t>
      </w:r>
      <w:r w:rsidRPr="00970A60">
        <w:rPr>
          <w:rFonts w:cs="Times New Roman"/>
          <w:color w:val="000000"/>
          <w:spacing w:val="1"/>
          <w:sz w:val="22"/>
        </w:rPr>
        <w:t>)</w:t>
      </w:r>
      <w:r w:rsidRPr="00970A60">
        <w:rPr>
          <w:rFonts w:cs="Times New Roman"/>
          <w:color w:val="000000"/>
          <w:sz w:val="22"/>
        </w:rPr>
        <w:t xml:space="preserve">] </w:t>
      </w:r>
      <w:r w:rsidRPr="00970A60">
        <w:rPr>
          <w:rFonts w:cs="Times New Roman"/>
          <w:color w:val="000000"/>
          <w:spacing w:val="-1"/>
          <w:sz w:val="22"/>
        </w:rPr>
        <w:t>C</w:t>
      </w:r>
      <w:r w:rsidRPr="00970A60">
        <w:rPr>
          <w:rFonts w:cs="Times New Roman"/>
          <w:color w:val="000000"/>
          <w:sz w:val="22"/>
        </w:rPr>
        <w:t>o</w:t>
      </w:r>
      <w:r w:rsidRPr="00970A60">
        <w:rPr>
          <w:rFonts w:cs="Times New Roman"/>
          <w:color w:val="000000"/>
          <w:spacing w:val="-1"/>
          <w:sz w:val="22"/>
        </w:rPr>
        <w:t>m</w:t>
      </w:r>
      <w:r w:rsidRPr="00970A60">
        <w:rPr>
          <w:rFonts w:cs="Times New Roman"/>
          <w:color w:val="000000"/>
          <w:spacing w:val="-4"/>
          <w:sz w:val="22"/>
        </w:rPr>
        <w:t>m</w:t>
      </w:r>
      <w:r w:rsidRPr="00970A60">
        <w:rPr>
          <w:rFonts w:cs="Times New Roman"/>
          <w:color w:val="000000"/>
          <w:sz w:val="22"/>
        </w:rPr>
        <w:t>ent</w:t>
      </w:r>
      <w:r w:rsidRPr="00970A60">
        <w:rPr>
          <w:rFonts w:cs="Times New Roman"/>
          <w:color w:val="000000"/>
          <w:spacing w:val="1"/>
          <w:sz w:val="22"/>
        </w:rPr>
        <w:t xml:space="preserve"> </w:t>
      </w:r>
      <w:r w:rsidRPr="00970A60">
        <w:rPr>
          <w:rFonts w:cs="Times New Roman"/>
          <w:color w:val="000000"/>
          <w:spacing w:val="-1"/>
          <w:sz w:val="22"/>
        </w:rPr>
        <w:t>A</w:t>
      </w:r>
      <w:r w:rsidRPr="00970A60">
        <w:rPr>
          <w:rFonts w:cs="Times New Roman"/>
          <w:color w:val="000000"/>
          <w:spacing w:val="1"/>
          <w:sz w:val="22"/>
        </w:rPr>
        <w:t>tt</w:t>
      </w:r>
      <w:r w:rsidRPr="00970A60">
        <w:rPr>
          <w:rFonts w:cs="Times New Roman"/>
          <w:color w:val="000000"/>
          <w:sz w:val="22"/>
        </w:rPr>
        <w:t>ach</w:t>
      </w:r>
      <w:r w:rsidRPr="00970A60">
        <w:rPr>
          <w:rFonts w:cs="Times New Roman"/>
          <w:color w:val="000000"/>
          <w:spacing w:val="-2"/>
          <w:sz w:val="22"/>
        </w:rPr>
        <w:t>e</w:t>
      </w:r>
      <w:r w:rsidRPr="00970A60">
        <w:rPr>
          <w:rFonts w:cs="Times New Roman"/>
          <w:color w:val="000000"/>
          <w:sz w:val="22"/>
        </w:rPr>
        <w:t xml:space="preserve">d                  </w:t>
      </w:r>
      <w:r w:rsidRPr="00970A60">
        <w:rPr>
          <w:rFonts w:cs="Times New Roman"/>
          <w:color w:val="000000"/>
          <w:spacing w:val="41"/>
          <w:sz w:val="22"/>
        </w:rPr>
        <w:t xml:space="preserve"> </w:t>
      </w:r>
      <w:r w:rsidRPr="00970A60">
        <w:rPr>
          <w:rFonts w:cs="Times New Roman"/>
          <w:color w:val="000000"/>
          <w:spacing w:val="-1"/>
          <w:sz w:val="22"/>
        </w:rPr>
        <w:t>Y</w:t>
      </w:r>
      <w:r w:rsidRPr="00970A60">
        <w:rPr>
          <w:rFonts w:cs="Times New Roman"/>
          <w:color w:val="000000"/>
          <w:sz w:val="22"/>
        </w:rPr>
        <w:t xml:space="preserve">ES </w:t>
      </w:r>
      <w:r w:rsidRPr="00970A60">
        <w:rPr>
          <w:rFonts w:cs="Times New Roman"/>
          <w:color w:val="000000"/>
          <w:spacing w:val="55"/>
          <w:sz w:val="22"/>
        </w:rPr>
        <w:t xml:space="preserve"> </w:t>
      </w:r>
      <w:r w:rsidRPr="00970A60">
        <w:rPr>
          <w:rFonts w:ascii="Wingdings" w:hAnsi="Wingdings" w:cs="Wingdings"/>
          <w:color w:val="000000"/>
          <w:sz w:val="22"/>
        </w:rPr>
        <w:t></w:t>
      </w:r>
      <w:r w:rsidRPr="00970A60">
        <w:rPr>
          <w:rFonts w:cs="Times New Roman"/>
          <w:color w:val="000000"/>
          <w:sz w:val="22"/>
        </w:rPr>
        <w:t xml:space="preserve">                           </w:t>
      </w:r>
      <w:r w:rsidRPr="00970A60">
        <w:rPr>
          <w:rFonts w:cs="Times New Roman"/>
          <w:color w:val="000000"/>
          <w:spacing w:val="5"/>
          <w:sz w:val="22"/>
        </w:rPr>
        <w:t xml:space="preserve"> </w:t>
      </w:r>
      <w:r w:rsidRPr="00970A60">
        <w:rPr>
          <w:rFonts w:cs="Times New Roman"/>
          <w:color w:val="000000"/>
          <w:spacing w:val="-1"/>
          <w:sz w:val="22"/>
        </w:rPr>
        <w:t>N</w:t>
      </w:r>
      <w:r w:rsidRPr="00970A60">
        <w:rPr>
          <w:rFonts w:cs="Times New Roman"/>
          <w:color w:val="000000"/>
          <w:sz w:val="22"/>
        </w:rPr>
        <w:t xml:space="preserve">O    </w:t>
      </w:r>
      <w:r w:rsidRPr="00970A60">
        <w:rPr>
          <w:rFonts w:ascii="Wingdings" w:hAnsi="Wingdings" w:cs="Wingdings"/>
          <w:color w:val="000000"/>
          <w:sz w:val="22"/>
        </w:rPr>
        <w:t></w:t>
      </w:r>
    </w:p>
    <w:p w14:paraId="27BA320E" w14:textId="77777777" w:rsidR="00313FDE" w:rsidRDefault="00313FDE" w:rsidP="00313FDE">
      <w:pPr>
        <w:autoSpaceDE w:val="0"/>
        <w:autoSpaceDN w:val="0"/>
        <w:adjustRightInd w:val="0"/>
        <w:spacing w:before="17" w:line="252" w:lineRule="exact"/>
        <w:ind w:right="818"/>
        <w:rPr>
          <w:rFonts w:cs="Times New Roman"/>
          <w:color w:val="000000"/>
          <w:sz w:val="22"/>
        </w:rPr>
      </w:pPr>
    </w:p>
    <w:p w14:paraId="2D1F03AD" w14:textId="77777777" w:rsidR="00313FDE" w:rsidRPr="00970A60" w:rsidRDefault="00313FDE" w:rsidP="00313FDE">
      <w:pPr>
        <w:autoSpaceDE w:val="0"/>
        <w:autoSpaceDN w:val="0"/>
        <w:adjustRightInd w:val="0"/>
        <w:spacing w:before="17" w:line="252" w:lineRule="exact"/>
        <w:ind w:right="818"/>
        <w:rPr>
          <w:rFonts w:cs="Times New Roman"/>
          <w:color w:val="000000"/>
          <w:sz w:val="22"/>
        </w:rPr>
      </w:pPr>
      <w:r w:rsidRPr="00970A60">
        <w:rPr>
          <w:rFonts w:cs="Times New Roman"/>
          <w:color w:val="000000"/>
          <w:sz w:val="22"/>
        </w:rPr>
        <w:t xml:space="preserve">6.      </w:t>
      </w:r>
      <w:r w:rsidRPr="00970A60">
        <w:rPr>
          <w:rFonts w:cs="Times New Roman"/>
          <w:color w:val="000000"/>
          <w:spacing w:val="4"/>
          <w:sz w:val="22"/>
        </w:rPr>
        <w:t xml:space="preserve"> </w:t>
      </w:r>
      <w:r w:rsidRPr="00970A60">
        <w:rPr>
          <w:rFonts w:cs="Times New Roman"/>
          <w:color w:val="000000"/>
          <w:sz w:val="22"/>
        </w:rPr>
        <w:t>P</w:t>
      </w:r>
      <w:r w:rsidRPr="00970A60">
        <w:rPr>
          <w:rFonts w:cs="Times New Roman"/>
          <w:color w:val="000000"/>
          <w:spacing w:val="-1"/>
          <w:sz w:val="22"/>
        </w:rPr>
        <w:t>O</w:t>
      </w:r>
      <w:r w:rsidRPr="00970A60">
        <w:rPr>
          <w:rFonts w:cs="Times New Roman"/>
          <w:color w:val="000000"/>
          <w:spacing w:val="2"/>
          <w:sz w:val="22"/>
        </w:rPr>
        <w:t>T</w:t>
      </w:r>
      <w:r w:rsidRPr="00970A60">
        <w:rPr>
          <w:rFonts w:cs="Times New Roman"/>
          <w:color w:val="000000"/>
          <w:sz w:val="22"/>
        </w:rPr>
        <w:t>E</w:t>
      </w:r>
      <w:r w:rsidRPr="00970A60">
        <w:rPr>
          <w:rFonts w:cs="Times New Roman"/>
          <w:color w:val="000000"/>
          <w:spacing w:val="-4"/>
          <w:sz w:val="22"/>
        </w:rPr>
        <w:t>N</w:t>
      </w:r>
      <w:r w:rsidRPr="00970A60">
        <w:rPr>
          <w:rFonts w:cs="Times New Roman"/>
          <w:color w:val="000000"/>
          <w:spacing w:val="2"/>
          <w:sz w:val="22"/>
        </w:rPr>
        <w:t>T</w:t>
      </w:r>
      <w:r w:rsidRPr="00970A60">
        <w:rPr>
          <w:rFonts w:cs="Times New Roman"/>
          <w:color w:val="000000"/>
          <w:spacing w:val="-4"/>
          <w:sz w:val="22"/>
        </w:rPr>
        <w:t>I</w:t>
      </w:r>
      <w:r w:rsidRPr="00970A60">
        <w:rPr>
          <w:rFonts w:cs="Times New Roman"/>
          <w:color w:val="000000"/>
          <w:spacing w:val="-1"/>
          <w:sz w:val="22"/>
        </w:rPr>
        <w:t>A</w:t>
      </w:r>
      <w:r w:rsidRPr="00970A60">
        <w:rPr>
          <w:rFonts w:cs="Times New Roman"/>
          <w:color w:val="000000"/>
          <w:sz w:val="22"/>
        </w:rPr>
        <w:t xml:space="preserve">L </w:t>
      </w:r>
      <w:r w:rsidRPr="00970A60">
        <w:rPr>
          <w:rFonts w:cs="Times New Roman"/>
          <w:color w:val="000000"/>
          <w:spacing w:val="-1"/>
          <w:sz w:val="22"/>
        </w:rPr>
        <w:t>C</w:t>
      </w:r>
      <w:r w:rsidRPr="00970A60">
        <w:rPr>
          <w:rFonts w:cs="Times New Roman"/>
          <w:color w:val="000000"/>
          <w:spacing w:val="1"/>
          <w:sz w:val="22"/>
        </w:rPr>
        <w:t>O</w:t>
      </w:r>
      <w:r w:rsidRPr="00970A60">
        <w:rPr>
          <w:rFonts w:cs="Times New Roman"/>
          <w:color w:val="000000"/>
          <w:spacing w:val="-1"/>
          <w:sz w:val="22"/>
        </w:rPr>
        <w:t>N</w:t>
      </w:r>
      <w:r w:rsidRPr="00970A60">
        <w:rPr>
          <w:rFonts w:cs="Times New Roman"/>
          <w:color w:val="000000"/>
          <w:sz w:val="22"/>
        </w:rPr>
        <w:t>F</w:t>
      </w:r>
      <w:r w:rsidRPr="00970A60">
        <w:rPr>
          <w:rFonts w:cs="Times New Roman"/>
          <w:color w:val="000000"/>
          <w:spacing w:val="1"/>
          <w:sz w:val="22"/>
        </w:rPr>
        <w:t>L</w:t>
      </w:r>
      <w:r w:rsidRPr="00970A60">
        <w:rPr>
          <w:rFonts w:cs="Times New Roman"/>
          <w:color w:val="000000"/>
          <w:spacing w:val="-4"/>
          <w:sz w:val="22"/>
        </w:rPr>
        <w:t>I</w:t>
      </w:r>
      <w:r w:rsidRPr="00970A60">
        <w:rPr>
          <w:rFonts w:cs="Times New Roman"/>
          <w:color w:val="000000"/>
          <w:spacing w:val="-1"/>
          <w:sz w:val="22"/>
        </w:rPr>
        <w:t>C</w:t>
      </w:r>
      <w:r w:rsidRPr="00970A60">
        <w:rPr>
          <w:rFonts w:cs="Times New Roman"/>
          <w:color w:val="000000"/>
          <w:spacing w:val="2"/>
          <w:sz w:val="22"/>
        </w:rPr>
        <w:t>T</w:t>
      </w:r>
      <w:r w:rsidRPr="00970A60">
        <w:rPr>
          <w:rFonts w:cs="Times New Roman"/>
          <w:color w:val="000000"/>
          <w:sz w:val="22"/>
        </w:rPr>
        <w:t>S</w:t>
      </w:r>
      <w:r w:rsidRPr="00970A60">
        <w:rPr>
          <w:rFonts w:cs="Times New Roman"/>
          <w:color w:val="000000"/>
          <w:spacing w:val="1"/>
          <w:sz w:val="22"/>
        </w:rPr>
        <w:t xml:space="preserve"> </w:t>
      </w:r>
      <w:r w:rsidRPr="00970A60">
        <w:rPr>
          <w:rFonts w:cs="Times New Roman"/>
          <w:color w:val="000000"/>
          <w:sz w:val="22"/>
        </w:rPr>
        <w:t>W</w:t>
      </w:r>
      <w:r w:rsidRPr="00970A60">
        <w:rPr>
          <w:rFonts w:cs="Times New Roman"/>
          <w:color w:val="000000"/>
          <w:spacing w:val="-4"/>
          <w:sz w:val="22"/>
        </w:rPr>
        <w:t>I</w:t>
      </w:r>
      <w:r w:rsidRPr="00970A60">
        <w:rPr>
          <w:rFonts w:cs="Times New Roman"/>
          <w:color w:val="000000"/>
          <w:spacing w:val="2"/>
          <w:sz w:val="22"/>
        </w:rPr>
        <w:t>T</w:t>
      </w:r>
      <w:r w:rsidRPr="00970A60">
        <w:rPr>
          <w:rFonts w:cs="Times New Roman"/>
          <w:color w:val="000000"/>
          <w:spacing w:val="-1"/>
          <w:sz w:val="22"/>
        </w:rPr>
        <w:t>H</w:t>
      </w:r>
      <w:r w:rsidRPr="00970A60">
        <w:rPr>
          <w:rFonts w:cs="Times New Roman"/>
          <w:color w:val="000000"/>
          <w:sz w:val="22"/>
        </w:rPr>
        <w:t xml:space="preserve">, </w:t>
      </w:r>
      <w:r w:rsidRPr="00970A60">
        <w:rPr>
          <w:rFonts w:cs="Times New Roman"/>
          <w:color w:val="000000"/>
          <w:spacing w:val="-1"/>
          <w:sz w:val="22"/>
        </w:rPr>
        <w:t>AN</w:t>
      </w:r>
      <w:r w:rsidRPr="00970A60">
        <w:rPr>
          <w:rFonts w:cs="Times New Roman"/>
          <w:color w:val="000000"/>
          <w:sz w:val="22"/>
        </w:rPr>
        <w:t>D</w:t>
      </w:r>
      <w:r w:rsidRPr="00970A60">
        <w:rPr>
          <w:rFonts w:cs="Times New Roman"/>
          <w:color w:val="000000"/>
          <w:spacing w:val="-1"/>
          <w:sz w:val="22"/>
        </w:rPr>
        <w:t xml:space="preserve"> CO</w:t>
      </w:r>
      <w:r w:rsidRPr="00970A60">
        <w:rPr>
          <w:rFonts w:cs="Times New Roman"/>
          <w:color w:val="000000"/>
          <w:sz w:val="22"/>
        </w:rPr>
        <w:t>MP</w:t>
      </w:r>
      <w:r w:rsidRPr="00970A60">
        <w:rPr>
          <w:rFonts w:cs="Times New Roman"/>
          <w:color w:val="000000"/>
          <w:spacing w:val="-1"/>
          <w:sz w:val="22"/>
        </w:rPr>
        <w:t>A</w:t>
      </w:r>
      <w:r w:rsidRPr="00970A60">
        <w:rPr>
          <w:rFonts w:cs="Times New Roman"/>
          <w:color w:val="000000"/>
          <w:spacing w:val="1"/>
          <w:sz w:val="22"/>
        </w:rPr>
        <w:t>R</w:t>
      </w:r>
      <w:r w:rsidRPr="00970A60">
        <w:rPr>
          <w:rFonts w:cs="Times New Roman"/>
          <w:color w:val="000000"/>
          <w:spacing w:val="-1"/>
          <w:sz w:val="22"/>
        </w:rPr>
        <w:t>A</w:t>
      </w:r>
      <w:r w:rsidRPr="00970A60">
        <w:rPr>
          <w:rFonts w:cs="Times New Roman"/>
          <w:color w:val="000000"/>
          <w:spacing w:val="1"/>
          <w:sz w:val="22"/>
        </w:rPr>
        <w:t>B</w:t>
      </w:r>
      <w:r w:rsidRPr="00970A60">
        <w:rPr>
          <w:rFonts w:cs="Times New Roman"/>
          <w:color w:val="000000"/>
          <w:spacing w:val="-4"/>
          <w:sz w:val="22"/>
        </w:rPr>
        <w:t>I</w:t>
      </w:r>
      <w:r w:rsidRPr="00970A60">
        <w:rPr>
          <w:rFonts w:cs="Times New Roman"/>
          <w:color w:val="000000"/>
          <w:spacing w:val="3"/>
          <w:sz w:val="22"/>
        </w:rPr>
        <w:t>L</w:t>
      </w:r>
      <w:r w:rsidRPr="00970A60">
        <w:rPr>
          <w:rFonts w:cs="Times New Roman"/>
          <w:color w:val="000000"/>
          <w:spacing w:val="-4"/>
          <w:sz w:val="22"/>
        </w:rPr>
        <w:t>I</w:t>
      </w:r>
      <w:r w:rsidRPr="00970A60">
        <w:rPr>
          <w:rFonts w:cs="Times New Roman"/>
          <w:color w:val="000000"/>
          <w:spacing w:val="2"/>
          <w:sz w:val="22"/>
        </w:rPr>
        <w:t>T</w:t>
      </w:r>
      <w:r w:rsidRPr="00970A60">
        <w:rPr>
          <w:rFonts w:cs="Times New Roman"/>
          <w:color w:val="000000"/>
          <w:sz w:val="22"/>
        </w:rPr>
        <w:t>Y</w:t>
      </w:r>
      <w:r w:rsidRPr="00970A60">
        <w:rPr>
          <w:rFonts w:cs="Times New Roman"/>
          <w:color w:val="000000"/>
          <w:spacing w:val="-1"/>
          <w:sz w:val="22"/>
        </w:rPr>
        <w:t xml:space="preserve"> </w:t>
      </w:r>
      <w:r w:rsidRPr="00970A60">
        <w:rPr>
          <w:rFonts w:cs="Times New Roman"/>
          <w:color w:val="000000"/>
          <w:spacing w:val="2"/>
          <w:sz w:val="22"/>
        </w:rPr>
        <w:t>T</w:t>
      </w:r>
      <w:r w:rsidRPr="00970A60">
        <w:rPr>
          <w:rFonts w:cs="Times New Roman"/>
          <w:color w:val="000000"/>
          <w:spacing w:val="-1"/>
          <w:sz w:val="22"/>
        </w:rPr>
        <w:t>O</w:t>
      </w:r>
      <w:r w:rsidRPr="00970A60">
        <w:rPr>
          <w:rFonts w:cs="Times New Roman"/>
          <w:color w:val="000000"/>
          <w:sz w:val="22"/>
        </w:rPr>
        <w:t xml:space="preserve">, </w:t>
      </w:r>
      <w:r w:rsidRPr="00970A60">
        <w:rPr>
          <w:rFonts w:cs="Times New Roman"/>
          <w:color w:val="000000"/>
          <w:spacing w:val="-1"/>
          <w:sz w:val="22"/>
        </w:rPr>
        <w:t>R</w:t>
      </w:r>
      <w:r w:rsidRPr="00970A60">
        <w:rPr>
          <w:rFonts w:cs="Times New Roman"/>
          <w:color w:val="000000"/>
          <w:sz w:val="22"/>
        </w:rPr>
        <w:t>E</w:t>
      </w:r>
      <w:r w:rsidRPr="00970A60">
        <w:rPr>
          <w:rFonts w:cs="Times New Roman"/>
          <w:color w:val="000000"/>
          <w:spacing w:val="-1"/>
          <w:sz w:val="22"/>
        </w:rPr>
        <w:t>LA</w:t>
      </w:r>
      <w:r w:rsidRPr="00970A60">
        <w:rPr>
          <w:rFonts w:cs="Times New Roman"/>
          <w:color w:val="000000"/>
          <w:spacing w:val="2"/>
          <w:sz w:val="22"/>
        </w:rPr>
        <w:t>T</w:t>
      </w:r>
      <w:r w:rsidRPr="00970A60">
        <w:rPr>
          <w:rFonts w:cs="Times New Roman"/>
          <w:color w:val="000000"/>
          <w:sz w:val="22"/>
        </w:rPr>
        <w:t>ED</w:t>
      </w:r>
      <w:r w:rsidRPr="00970A60">
        <w:rPr>
          <w:rFonts w:cs="Times New Roman"/>
          <w:color w:val="000000"/>
          <w:spacing w:val="-4"/>
          <w:sz w:val="22"/>
        </w:rPr>
        <w:t xml:space="preserve"> </w:t>
      </w:r>
      <w:r w:rsidRPr="00970A60">
        <w:rPr>
          <w:rFonts w:cs="Times New Roman"/>
          <w:color w:val="000000"/>
          <w:sz w:val="22"/>
        </w:rPr>
        <w:t>F</w:t>
      </w:r>
      <w:r w:rsidRPr="00970A60">
        <w:rPr>
          <w:rFonts w:cs="Times New Roman"/>
          <w:color w:val="000000"/>
          <w:spacing w:val="-1"/>
          <w:sz w:val="22"/>
        </w:rPr>
        <w:t>ED</w:t>
      </w:r>
      <w:r w:rsidRPr="00970A60">
        <w:rPr>
          <w:rFonts w:cs="Times New Roman"/>
          <w:color w:val="000000"/>
          <w:spacing w:val="1"/>
          <w:sz w:val="22"/>
        </w:rPr>
        <w:t>E</w:t>
      </w:r>
      <w:r w:rsidRPr="00970A60">
        <w:rPr>
          <w:rFonts w:cs="Times New Roman"/>
          <w:color w:val="000000"/>
          <w:spacing w:val="-1"/>
          <w:sz w:val="22"/>
        </w:rPr>
        <w:t>RA</w:t>
      </w:r>
      <w:r w:rsidRPr="00970A60">
        <w:rPr>
          <w:rFonts w:cs="Times New Roman"/>
          <w:color w:val="000000"/>
          <w:sz w:val="22"/>
        </w:rPr>
        <w:t xml:space="preserve">L </w:t>
      </w:r>
      <w:r w:rsidRPr="00970A60">
        <w:rPr>
          <w:rFonts w:cs="Times New Roman"/>
          <w:color w:val="000000"/>
          <w:spacing w:val="-1"/>
          <w:sz w:val="22"/>
        </w:rPr>
        <w:t>R</w:t>
      </w:r>
      <w:r w:rsidRPr="00970A60">
        <w:rPr>
          <w:rFonts w:cs="Times New Roman"/>
          <w:color w:val="000000"/>
          <w:sz w:val="22"/>
        </w:rPr>
        <w:t>E</w:t>
      </w:r>
      <w:r w:rsidRPr="00970A60">
        <w:rPr>
          <w:rFonts w:cs="Times New Roman"/>
          <w:color w:val="000000"/>
          <w:spacing w:val="-2"/>
          <w:sz w:val="22"/>
        </w:rPr>
        <w:t>G</w:t>
      </w:r>
      <w:r w:rsidRPr="00970A60">
        <w:rPr>
          <w:rFonts w:cs="Times New Roman"/>
          <w:color w:val="000000"/>
          <w:spacing w:val="-1"/>
          <w:sz w:val="22"/>
        </w:rPr>
        <w:t>U</w:t>
      </w:r>
      <w:r w:rsidRPr="00970A60">
        <w:rPr>
          <w:rFonts w:cs="Times New Roman"/>
          <w:color w:val="000000"/>
          <w:sz w:val="22"/>
        </w:rPr>
        <w:t>L</w:t>
      </w:r>
      <w:r w:rsidRPr="00970A60">
        <w:rPr>
          <w:rFonts w:cs="Times New Roman"/>
          <w:color w:val="000000"/>
          <w:spacing w:val="-2"/>
          <w:sz w:val="22"/>
        </w:rPr>
        <w:t>A</w:t>
      </w:r>
      <w:r w:rsidRPr="00970A60">
        <w:rPr>
          <w:rFonts w:cs="Times New Roman"/>
          <w:color w:val="000000"/>
          <w:spacing w:val="2"/>
          <w:sz w:val="22"/>
        </w:rPr>
        <w:t>T</w:t>
      </w:r>
      <w:r w:rsidRPr="00970A60">
        <w:rPr>
          <w:rFonts w:cs="Times New Roman"/>
          <w:color w:val="000000"/>
          <w:spacing w:val="-4"/>
          <w:sz w:val="22"/>
        </w:rPr>
        <w:t>I</w:t>
      </w:r>
      <w:r w:rsidRPr="00970A60">
        <w:rPr>
          <w:rFonts w:cs="Times New Roman"/>
          <w:color w:val="000000"/>
          <w:spacing w:val="1"/>
          <w:sz w:val="22"/>
        </w:rPr>
        <w:t>O</w:t>
      </w:r>
      <w:r w:rsidRPr="00970A60">
        <w:rPr>
          <w:rFonts w:cs="Times New Roman"/>
          <w:color w:val="000000"/>
          <w:spacing w:val="-1"/>
          <w:sz w:val="22"/>
        </w:rPr>
        <w:t>N</w:t>
      </w:r>
      <w:r w:rsidRPr="00970A60">
        <w:rPr>
          <w:rFonts w:cs="Times New Roman"/>
          <w:color w:val="000000"/>
          <w:sz w:val="22"/>
        </w:rPr>
        <w:t xml:space="preserve">S </w:t>
      </w:r>
      <w:r w:rsidRPr="00970A60">
        <w:rPr>
          <w:rFonts w:cs="Times New Roman"/>
          <w:color w:val="000000"/>
          <w:spacing w:val="1"/>
          <w:sz w:val="22"/>
        </w:rPr>
        <w:t>[</w:t>
      </w:r>
      <w:r w:rsidRPr="00970A60">
        <w:rPr>
          <w:rFonts w:cs="Times New Roman"/>
          <w:color w:val="000000"/>
          <w:sz w:val="22"/>
        </w:rPr>
        <w:t>s. 227.</w:t>
      </w:r>
      <w:r w:rsidRPr="00970A60">
        <w:rPr>
          <w:rFonts w:cs="Times New Roman"/>
          <w:color w:val="000000"/>
          <w:spacing w:val="-2"/>
          <w:sz w:val="22"/>
        </w:rPr>
        <w:t>1</w:t>
      </w:r>
      <w:r w:rsidRPr="00970A60">
        <w:rPr>
          <w:rFonts w:cs="Times New Roman"/>
          <w:color w:val="000000"/>
          <w:sz w:val="22"/>
        </w:rPr>
        <w:t xml:space="preserve">5 </w:t>
      </w:r>
      <w:r w:rsidRPr="00970A60">
        <w:rPr>
          <w:rFonts w:cs="Times New Roman"/>
          <w:color w:val="000000"/>
          <w:spacing w:val="1"/>
          <w:sz w:val="22"/>
        </w:rPr>
        <w:t>(</w:t>
      </w:r>
      <w:r w:rsidRPr="00970A60">
        <w:rPr>
          <w:rFonts w:cs="Times New Roman"/>
          <w:color w:val="000000"/>
          <w:sz w:val="22"/>
        </w:rPr>
        <w:t>2)</w:t>
      </w:r>
      <w:r w:rsidRPr="00970A60">
        <w:rPr>
          <w:rFonts w:cs="Times New Roman"/>
          <w:color w:val="000000"/>
          <w:spacing w:val="-2"/>
          <w:sz w:val="22"/>
        </w:rPr>
        <w:t xml:space="preserve"> </w:t>
      </w:r>
      <w:r w:rsidRPr="00970A60">
        <w:rPr>
          <w:rFonts w:cs="Times New Roman"/>
          <w:color w:val="000000"/>
          <w:spacing w:val="1"/>
          <w:sz w:val="22"/>
        </w:rPr>
        <w:t>(</w:t>
      </w:r>
      <w:r w:rsidRPr="00970A60">
        <w:rPr>
          <w:rFonts w:cs="Times New Roman"/>
          <w:color w:val="000000"/>
          <w:spacing w:val="-2"/>
          <w:sz w:val="22"/>
        </w:rPr>
        <w:t>g</w:t>
      </w:r>
      <w:r w:rsidRPr="00970A60">
        <w:rPr>
          <w:rFonts w:cs="Times New Roman"/>
          <w:color w:val="000000"/>
          <w:spacing w:val="1"/>
          <w:sz w:val="22"/>
        </w:rPr>
        <w:t>)</w:t>
      </w:r>
      <w:r w:rsidRPr="00970A60">
        <w:rPr>
          <w:rFonts w:cs="Times New Roman"/>
          <w:color w:val="000000"/>
          <w:sz w:val="22"/>
        </w:rPr>
        <w:t>]</w:t>
      </w:r>
    </w:p>
    <w:p w14:paraId="19DCCD5B" w14:textId="77777777" w:rsidR="00313FDE" w:rsidRPr="00970A60" w:rsidRDefault="00313FDE" w:rsidP="00313FDE">
      <w:pPr>
        <w:autoSpaceDE w:val="0"/>
        <w:autoSpaceDN w:val="0"/>
        <w:adjustRightInd w:val="0"/>
        <w:spacing w:before="17" w:line="260" w:lineRule="exact"/>
        <w:rPr>
          <w:rFonts w:cs="Times New Roman"/>
          <w:color w:val="000000"/>
          <w:sz w:val="26"/>
          <w:szCs w:val="26"/>
        </w:rPr>
      </w:pPr>
    </w:p>
    <w:p w14:paraId="46BED6CD" w14:textId="77777777" w:rsidR="00313FDE" w:rsidRPr="00970A60" w:rsidRDefault="00313FDE" w:rsidP="00313FDE">
      <w:pPr>
        <w:autoSpaceDE w:val="0"/>
        <w:autoSpaceDN w:val="0"/>
        <w:adjustRightInd w:val="0"/>
        <w:ind w:right="-20"/>
        <w:rPr>
          <w:rFonts w:ascii="Wingdings" w:hAnsi="Wingdings" w:cs="Wingdings"/>
          <w:color w:val="000000"/>
          <w:sz w:val="22"/>
        </w:rPr>
      </w:pPr>
      <w:r w:rsidRPr="00970A60">
        <w:rPr>
          <w:rFonts w:cs="Times New Roman"/>
          <w:color w:val="000000"/>
          <w:spacing w:val="-1"/>
          <w:sz w:val="22"/>
        </w:rPr>
        <w:t>C</w:t>
      </w:r>
      <w:r w:rsidRPr="00970A60">
        <w:rPr>
          <w:rFonts w:cs="Times New Roman"/>
          <w:color w:val="000000"/>
          <w:sz w:val="22"/>
        </w:rPr>
        <w:t>o</w:t>
      </w:r>
      <w:r w:rsidRPr="00970A60">
        <w:rPr>
          <w:rFonts w:cs="Times New Roman"/>
          <w:color w:val="000000"/>
          <w:spacing w:val="-1"/>
          <w:sz w:val="22"/>
        </w:rPr>
        <w:t>m</w:t>
      </w:r>
      <w:r w:rsidRPr="00970A60">
        <w:rPr>
          <w:rFonts w:cs="Times New Roman"/>
          <w:color w:val="000000"/>
          <w:spacing w:val="-4"/>
          <w:sz w:val="22"/>
        </w:rPr>
        <w:t>m</w:t>
      </w:r>
      <w:r w:rsidRPr="00970A60">
        <w:rPr>
          <w:rFonts w:cs="Times New Roman"/>
          <w:color w:val="000000"/>
          <w:sz w:val="22"/>
        </w:rPr>
        <w:t>ent</w:t>
      </w:r>
      <w:r w:rsidRPr="00970A60">
        <w:rPr>
          <w:rFonts w:cs="Times New Roman"/>
          <w:color w:val="000000"/>
          <w:spacing w:val="1"/>
          <w:sz w:val="22"/>
        </w:rPr>
        <w:t xml:space="preserve"> </w:t>
      </w:r>
      <w:r w:rsidRPr="00970A60">
        <w:rPr>
          <w:rFonts w:cs="Times New Roman"/>
          <w:color w:val="000000"/>
          <w:spacing w:val="-1"/>
          <w:sz w:val="22"/>
        </w:rPr>
        <w:t>A</w:t>
      </w:r>
      <w:r w:rsidRPr="00970A60">
        <w:rPr>
          <w:rFonts w:cs="Times New Roman"/>
          <w:color w:val="000000"/>
          <w:spacing w:val="1"/>
          <w:sz w:val="22"/>
        </w:rPr>
        <w:t>tt</w:t>
      </w:r>
      <w:r w:rsidRPr="00970A60">
        <w:rPr>
          <w:rFonts w:cs="Times New Roman"/>
          <w:color w:val="000000"/>
          <w:sz w:val="22"/>
        </w:rPr>
        <w:t>ach</w:t>
      </w:r>
      <w:r w:rsidRPr="00970A60">
        <w:rPr>
          <w:rFonts w:cs="Times New Roman"/>
          <w:color w:val="000000"/>
          <w:spacing w:val="-2"/>
          <w:sz w:val="22"/>
        </w:rPr>
        <w:t>e</w:t>
      </w:r>
      <w:r w:rsidRPr="00970A60">
        <w:rPr>
          <w:rFonts w:cs="Times New Roman"/>
          <w:color w:val="000000"/>
          <w:sz w:val="22"/>
        </w:rPr>
        <w:t xml:space="preserve">d                  </w:t>
      </w:r>
      <w:r w:rsidRPr="00970A60">
        <w:rPr>
          <w:rFonts w:cs="Times New Roman"/>
          <w:color w:val="000000"/>
          <w:spacing w:val="41"/>
          <w:sz w:val="22"/>
        </w:rPr>
        <w:t xml:space="preserve"> </w:t>
      </w:r>
      <w:r w:rsidRPr="00970A60">
        <w:rPr>
          <w:rFonts w:cs="Times New Roman"/>
          <w:color w:val="000000"/>
          <w:spacing w:val="-1"/>
          <w:sz w:val="22"/>
        </w:rPr>
        <w:t>Y</w:t>
      </w:r>
      <w:r w:rsidRPr="00970A60">
        <w:rPr>
          <w:rFonts w:cs="Times New Roman"/>
          <w:color w:val="000000"/>
          <w:sz w:val="22"/>
        </w:rPr>
        <w:t xml:space="preserve">ES </w:t>
      </w:r>
      <w:r w:rsidRPr="00970A60">
        <w:rPr>
          <w:rFonts w:cs="Times New Roman"/>
          <w:color w:val="000000"/>
          <w:spacing w:val="55"/>
          <w:sz w:val="22"/>
        </w:rPr>
        <w:t xml:space="preserve"> </w:t>
      </w:r>
      <w:r w:rsidRPr="00970A60">
        <w:rPr>
          <w:rFonts w:ascii="Wingdings" w:hAnsi="Wingdings" w:cs="Wingdings"/>
          <w:color w:val="000000"/>
          <w:sz w:val="22"/>
        </w:rPr>
        <w:t></w:t>
      </w:r>
      <w:r w:rsidRPr="00970A60">
        <w:rPr>
          <w:rFonts w:cs="Times New Roman"/>
          <w:color w:val="000000"/>
          <w:sz w:val="22"/>
        </w:rPr>
        <w:t xml:space="preserve">                          </w:t>
      </w:r>
      <w:r w:rsidRPr="00970A60">
        <w:rPr>
          <w:rFonts w:cs="Times New Roman"/>
          <w:color w:val="000000"/>
          <w:spacing w:val="13"/>
          <w:sz w:val="22"/>
        </w:rPr>
        <w:t xml:space="preserve"> </w:t>
      </w:r>
      <w:r w:rsidRPr="00970A60">
        <w:rPr>
          <w:rFonts w:cs="Times New Roman"/>
          <w:color w:val="000000"/>
          <w:spacing w:val="-1"/>
          <w:sz w:val="22"/>
        </w:rPr>
        <w:t>N</w:t>
      </w:r>
      <w:r w:rsidRPr="00970A60">
        <w:rPr>
          <w:rFonts w:cs="Times New Roman"/>
          <w:color w:val="000000"/>
          <w:sz w:val="22"/>
        </w:rPr>
        <w:t xml:space="preserve">O  </w:t>
      </w:r>
      <w:r w:rsidRPr="00970A60">
        <w:rPr>
          <w:rFonts w:cs="Times New Roman"/>
          <w:color w:val="000000"/>
          <w:spacing w:val="55"/>
          <w:sz w:val="22"/>
        </w:rPr>
        <w:t xml:space="preserve"> </w:t>
      </w:r>
      <w:r w:rsidRPr="00970A60">
        <w:rPr>
          <w:rFonts w:ascii="Wingdings" w:hAnsi="Wingdings" w:cs="Wingdings"/>
          <w:color w:val="000000"/>
          <w:sz w:val="22"/>
        </w:rPr>
        <w:t></w:t>
      </w:r>
    </w:p>
    <w:p w14:paraId="22435FE6" w14:textId="77777777" w:rsidR="00313FDE" w:rsidRPr="00970A60" w:rsidRDefault="00313FDE" w:rsidP="00313FDE">
      <w:pPr>
        <w:autoSpaceDE w:val="0"/>
        <w:autoSpaceDN w:val="0"/>
        <w:adjustRightInd w:val="0"/>
        <w:spacing w:before="2" w:line="280" w:lineRule="exact"/>
        <w:rPr>
          <w:rFonts w:ascii="Wingdings" w:hAnsi="Wingdings" w:cs="Wingdings"/>
          <w:color w:val="000000"/>
          <w:sz w:val="28"/>
          <w:szCs w:val="28"/>
        </w:rPr>
      </w:pPr>
    </w:p>
    <w:p w14:paraId="0DC2C3D7" w14:textId="77777777" w:rsidR="00313FDE" w:rsidRPr="00970A60" w:rsidRDefault="00313FDE" w:rsidP="00313FDE">
      <w:pPr>
        <w:autoSpaceDE w:val="0"/>
        <w:autoSpaceDN w:val="0"/>
        <w:adjustRightInd w:val="0"/>
        <w:spacing w:line="503" w:lineRule="auto"/>
        <w:ind w:right="506"/>
        <w:rPr>
          <w:rFonts w:ascii="Wingdings" w:hAnsi="Wingdings" w:cs="Wingdings"/>
          <w:color w:val="000000"/>
          <w:sz w:val="22"/>
        </w:rPr>
      </w:pPr>
      <w:r w:rsidRPr="00970A60">
        <w:rPr>
          <w:rFonts w:cs="Times New Roman"/>
          <w:color w:val="000000"/>
          <w:sz w:val="22"/>
        </w:rPr>
        <w:t xml:space="preserve">7.      </w:t>
      </w:r>
      <w:r w:rsidRPr="00970A60">
        <w:rPr>
          <w:rFonts w:cs="Times New Roman"/>
          <w:color w:val="000000"/>
          <w:spacing w:val="11"/>
          <w:sz w:val="22"/>
        </w:rPr>
        <w:t xml:space="preserve"> </w:t>
      </w:r>
      <w:r w:rsidRPr="00970A60">
        <w:rPr>
          <w:rFonts w:cs="Times New Roman"/>
          <w:color w:val="000000"/>
          <w:spacing w:val="-1"/>
          <w:sz w:val="22"/>
        </w:rPr>
        <w:t>CO</w:t>
      </w:r>
      <w:r w:rsidRPr="00970A60">
        <w:rPr>
          <w:rFonts w:cs="Times New Roman"/>
          <w:color w:val="000000"/>
          <w:sz w:val="22"/>
        </w:rPr>
        <w:t>MPL</w:t>
      </w:r>
      <w:r w:rsidRPr="00970A60">
        <w:rPr>
          <w:rFonts w:cs="Times New Roman"/>
          <w:color w:val="000000"/>
          <w:spacing w:val="-2"/>
          <w:sz w:val="22"/>
        </w:rPr>
        <w:t>I</w:t>
      </w:r>
      <w:r w:rsidRPr="00970A60">
        <w:rPr>
          <w:rFonts w:cs="Times New Roman"/>
          <w:color w:val="000000"/>
          <w:spacing w:val="-1"/>
          <w:sz w:val="22"/>
        </w:rPr>
        <w:t>ANC</w:t>
      </w:r>
      <w:r w:rsidRPr="00970A60">
        <w:rPr>
          <w:rFonts w:cs="Times New Roman"/>
          <w:color w:val="000000"/>
          <w:sz w:val="22"/>
        </w:rPr>
        <w:t xml:space="preserve">E </w:t>
      </w:r>
      <w:r w:rsidRPr="00970A60">
        <w:rPr>
          <w:rFonts w:cs="Times New Roman"/>
          <w:color w:val="000000"/>
          <w:spacing w:val="2"/>
          <w:sz w:val="22"/>
        </w:rPr>
        <w:t>W</w:t>
      </w:r>
      <w:r w:rsidRPr="00970A60">
        <w:rPr>
          <w:rFonts w:cs="Times New Roman"/>
          <w:color w:val="000000"/>
          <w:spacing w:val="-4"/>
          <w:sz w:val="22"/>
        </w:rPr>
        <w:t>I</w:t>
      </w:r>
      <w:r w:rsidRPr="00970A60">
        <w:rPr>
          <w:rFonts w:cs="Times New Roman"/>
          <w:color w:val="000000"/>
          <w:spacing w:val="2"/>
          <w:sz w:val="22"/>
        </w:rPr>
        <w:t>T</w:t>
      </w:r>
      <w:r w:rsidRPr="00970A60">
        <w:rPr>
          <w:rFonts w:cs="Times New Roman"/>
          <w:color w:val="000000"/>
          <w:sz w:val="22"/>
        </w:rPr>
        <w:t>H</w:t>
      </w:r>
      <w:r w:rsidRPr="00970A60">
        <w:rPr>
          <w:rFonts w:cs="Times New Roman"/>
          <w:color w:val="000000"/>
          <w:spacing w:val="-1"/>
          <w:sz w:val="22"/>
        </w:rPr>
        <w:t xml:space="preserve"> </w:t>
      </w:r>
      <w:r w:rsidRPr="00970A60">
        <w:rPr>
          <w:rFonts w:cs="Times New Roman"/>
          <w:color w:val="000000"/>
          <w:sz w:val="22"/>
        </w:rPr>
        <w:t>P</w:t>
      </w:r>
      <w:r w:rsidRPr="00970A60">
        <w:rPr>
          <w:rFonts w:cs="Times New Roman"/>
          <w:color w:val="000000"/>
          <w:spacing w:val="-1"/>
          <w:sz w:val="22"/>
        </w:rPr>
        <w:t>ER</w:t>
      </w:r>
      <w:r w:rsidRPr="00970A60">
        <w:rPr>
          <w:rFonts w:cs="Times New Roman"/>
          <w:color w:val="000000"/>
          <w:spacing w:val="2"/>
          <w:sz w:val="22"/>
        </w:rPr>
        <w:t>M</w:t>
      </w:r>
      <w:r w:rsidRPr="00970A60">
        <w:rPr>
          <w:rFonts w:cs="Times New Roman"/>
          <w:color w:val="000000"/>
          <w:spacing w:val="-4"/>
          <w:sz w:val="22"/>
        </w:rPr>
        <w:t>I</w:t>
      </w:r>
      <w:r w:rsidRPr="00970A60">
        <w:rPr>
          <w:rFonts w:cs="Times New Roman"/>
          <w:color w:val="000000"/>
          <w:sz w:val="22"/>
        </w:rPr>
        <w:t>T</w:t>
      </w:r>
      <w:r w:rsidRPr="00970A60">
        <w:rPr>
          <w:rFonts w:cs="Times New Roman"/>
          <w:color w:val="000000"/>
          <w:spacing w:val="2"/>
          <w:sz w:val="22"/>
        </w:rPr>
        <w:t xml:space="preserve"> </w:t>
      </w:r>
      <w:r w:rsidRPr="00970A60">
        <w:rPr>
          <w:rFonts w:cs="Times New Roman"/>
          <w:color w:val="000000"/>
          <w:spacing w:val="-1"/>
          <w:sz w:val="22"/>
        </w:rPr>
        <w:t>AC</w:t>
      </w:r>
      <w:r w:rsidRPr="00970A60">
        <w:rPr>
          <w:rFonts w:cs="Times New Roman"/>
          <w:color w:val="000000"/>
          <w:spacing w:val="2"/>
          <w:sz w:val="22"/>
        </w:rPr>
        <w:t>T</w:t>
      </w:r>
      <w:r w:rsidRPr="00970A60">
        <w:rPr>
          <w:rFonts w:cs="Times New Roman"/>
          <w:color w:val="000000"/>
          <w:spacing w:val="-4"/>
          <w:sz w:val="22"/>
        </w:rPr>
        <w:t>I</w:t>
      </w:r>
      <w:r w:rsidRPr="00970A60">
        <w:rPr>
          <w:rFonts w:cs="Times New Roman"/>
          <w:color w:val="000000"/>
          <w:spacing w:val="-1"/>
          <w:sz w:val="22"/>
        </w:rPr>
        <w:t>O</w:t>
      </w:r>
      <w:r w:rsidRPr="00970A60">
        <w:rPr>
          <w:rFonts w:cs="Times New Roman"/>
          <w:color w:val="000000"/>
          <w:sz w:val="22"/>
        </w:rPr>
        <w:t>N</w:t>
      </w:r>
      <w:r w:rsidRPr="00970A60">
        <w:rPr>
          <w:rFonts w:cs="Times New Roman"/>
          <w:color w:val="000000"/>
          <w:spacing w:val="1"/>
          <w:sz w:val="22"/>
        </w:rPr>
        <w:t xml:space="preserve"> </w:t>
      </w:r>
      <w:r w:rsidRPr="00970A60">
        <w:rPr>
          <w:rFonts w:cs="Times New Roman"/>
          <w:color w:val="000000"/>
          <w:spacing w:val="-1"/>
          <w:sz w:val="22"/>
        </w:rPr>
        <w:t>D</w:t>
      </w:r>
      <w:r w:rsidRPr="00970A60">
        <w:rPr>
          <w:rFonts w:cs="Times New Roman"/>
          <w:color w:val="000000"/>
          <w:sz w:val="22"/>
        </w:rPr>
        <w:t>E</w:t>
      </w:r>
      <w:r w:rsidRPr="00970A60">
        <w:rPr>
          <w:rFonts w:cs="Times New Roman"/>
          <w:color w:val="000000"/>
          <w:spacing w:val="-2"/>
          <w:sz w:val="22"/>
        </w:rPr>
        <w:t>A</w:t>
      </w:r>
      <w:r w:rsidRPr="00970A60">
        <w:rPr>
          <w:rFonts w:cs="Times New Roman"/>
          <w:color w:val="000000"/>
          <w:spacing w:val="-1"/>
          <w:sz w:val="22"/>
        </w:rPr>
        <w:t>D</w:t>
      </w:r>
      <w:r w:rsidRPr="00970A60">
        <w:rPr>
          <w:rFonts w:cs="Times New Roman"/>
          <w:color w:val="000000"/>
          <w:spacing w:val="2"/>
          <w:sz w:val="22"/>
        </w:rPr>
        <w:t>L</w:t>
      </w:r>
      <w:r w:rsidRPr="00970A60">
        <w:rPr>
          <w:rFonts w:cs="Times New Roman"/>
          <w:color w:val="000000"/>
          <w:spacing w:val="-2"/>
          <w:sz w:val="22"/>
        </w:rPr>
        <w:t>I</w:t>
      </w:r>
      <w:r w:rsidRPr="00970A60">
        <w:rPr>
          <w:rFonts w:cs="Times New Roman"/>
          <w:color w:val="000000"/>
          <w:spacing w:val="-1"/>
          <w:sz w:val="22"/>
        </w:rPr>
        <w:t>N</w:t>
      </w:r>
      <w:r w:rsidRPr="00970A60">
        <w:rPr>
          <w:rFonts w:cs="Times New Roman"/>
          <w:color w:val="000000"/>
          <w:sz w:val="22"/>
        </w:rPr>
        <w:t>E RE</w:t>
      </w:r>
      <w:r w:rsidRPr="00970A60">
        <w:rPr>
          <w:rFonts w:cs="Times New Roman"/>
          <w:color w:val="000000"/>
          <w:spacing w:val="-2"/>
          <w:sz w:val="22"/>
        </w:rPr>
        <w:t>Q</w:t>
      </w:r>
      <w:r w:rsidRPr="00970A60">
        <w:rPr>
          <w:rFonts w:cs="Times New Roman"/>
          <w:color w:val="000000"/>
          <w:spacing w:val="1"/>
          <w:sz w:val="22"/>
        </w:rPr>
        <w:t>U</w:t>
      </w:r>
      <w:r w:rsidRPr="00970A60">
        <w:rPr>
          <w:rFonts w:cs="Times New Roman"/>
          <w:color w:val="000000"/>
          <w:spacing w:val="-4"/>
          <w:sz w:val="22"/>
        </w:rPr>
        <w:t>I</w:t>
      </w:r>
      <w:r w:rsidRPr="00970A60">
        <w:rPr>
          <w:rFonts w:cs="Times New Roman"/>
          <w:color w:val="000000"/>
          <w:spacing w:val="-1"/>
          <w:sz w:val="22"/>
        </w:rPr>
        <w:t>R</w:t>
      </w:r>
      <w:r w:rsidRPr="00970A60">
        <w:rPr>
          <w:rFonts w:cs="Times New Roman"/>
          <w:color w:val="000000"/>
          <w:sz w:val="22"/>
        </w:rPr>
        <w:t>EME</w:t>
      </w:r>
      <w:r w:rsidRPr="00970A60">
        <w:rPr>
          <w:rFonts w:cs="Times New Roman"/>
          <w:color w:val="000000"/>
          <w:spacing w:val="-2"/>
          <w:sz w:val="22"/>
        </w:rPr>
        <w:t>N</w:t>
      </w:r>
      <w:r w:rsidRPr="00970A60">
        <w:rPr>
          <w:rFonts w:cs="Times New Roman"/>
          <w:color w:val="000000"/>
          <w:spacing w:val="2"/>
          <w:sz w:val="22"/>
        </w:rPr>
        <w:t>T</w:t>
      </w:r>
      <w:r w:rsidRPr="00970A60">
        <w:rPr>
          <w:rFonts w:cs="Times New Roman"/>
          <w:color w:val="000000"/>
          <w:sz w:val="22"/>
        </w:rPr>
        <w:t xml:space="preserve">S </w:t>
      </w:r>
      <w:r w:rsidRPr="00970A60">
        <w:rPr>
          <w:rFonts w:cs="Times New Roman"/>
          <w:color w:val="000000"/>
          <w:spacing w:val="1"/>
          <w:sz w:val="22"/>
        </w:rPr>
        <w:t>[</w:t>
      </w:r>
      <w:r w:rsidRPr="00970A60">
        <w:rPr>
          <w:rFonts w:cs="Times New Roman"/>
          <w:color w:val="000000"/>
          <w:sz w:val="22"/>
        </w:rPr>
        <w:t>s.</w:t>
      </w:r>
      <w:r w:rsidRPr="00970A60">
        <w:rPr>
          <w:rFonts w:cs="Times New Roman"/>
          <w:color w:val="000000"/>
          <w:spacing w:val="-2"/>
          <w:sz w:val="22"/>
        </w:rPr>
        <w:t xml:space="preserve"> </w:t>
      </w:r>
      <w:r w:rsidRPr="00970A60">
        <w:rPr>
          <w:rFonts w:cs="Times New Roman"/>
          <w:color w:val="000000"/>
          <w:sz w:val="22"/>
        </w:rPr>
        <w:t xml:space="preserve">227.15 </w:t>
      </w:r>
      <w:r w:rsidRPr="00970A60">
        <w:rPr>
          <w:rFonts w:cs="Times New Roman"/>
          <w:color w:val="000000"/>
          <w:spacing w:val="-2"/>
          <w:sz w:val="22"/>
        </w:rPr>
        <w:t>(</w:t>
      </w:r>
      <w:r w:rsidRPr="00970A60">
        <w:rPr>
          <w:rFonts w:cs="Times New Roman"/>
          <w:color w:val="000000"/>
          <w:sz w:val="22"/>
        </w:rPr>
        <w:t>2)</w:t>
      </w:r>
      <w:r w:rsidRPr="00970A60">
        <w:rPr>
          <w:rFonts w:cs="Times New Roman"/>
          <w:color w:val="000000"/>
          <w:spacing w:val="-2"/>
          <w:sz w:val="22"/>
        </w:rPr>
        <w:t xml:space="preserve"> </w:t>
      </w:r>
      <w:r w:rsidRPr="00970A60">
        <w:rPr>
          <w:rFonts w:cs="Times New Roman"/>
          <w:color w:val="000000"/>
          <w:spacing w:val="1"/>
          <w:sz w:val="22"/>
        </w:rPr>
        <w:t>(</w:t>
      </w:r>
      <w:r w:rsidRPr="00970A60">
        <w:rPr>
          <w:rFonts w:cs="Times New Roman"/>
          <w:color w:val="000000"/>
          <w:sz w:val="22"/>
        </w:rPr>
        <w:t>h</w:t>
      </w:r>
      <w:r w:rsidRPr="00970A60">
        <w:rPr>
          <w:rFonts w:cs="Times New Roman"/>
          <w:color w:val="000000"/>
          <w:spacing w:val="-2"/>
          <w:sz w:val="22"/>
        </w:rPr>
        <w:t>)</w:t>
      </w:r>
      <w:r w:rsidRPr="00970A60">
        <w:rPr>
          <w:rFonts w:cs="Times New Roman"/>
          <w:color w:val="000000"/>
          <w:sz w:val="22"/>
        </w:rPr>
        <w:t xml:space="preserve">] </w:t>
      </w:r>
      <w:r w:rsidRPr="00970A60">
        <w:rPr>
          <w:rFonts w:cs="Times New Roman"/>
          <w:color w:val="000000"/>
          <w:spacing w:val="-1"/>
          <w:sz w:val="22"/>
        </w:rPr>
        <w:t>C</w:t>
      </w:r>
      <w:r w:rsidRPr="00970A60">
        <w:rPr>
          <w:rFonts w:cs="Times New Roman"/>
          <w:color w:val="000000"/>
          <w:sz w:val="22"/>
        </w:rPr>
        <w:t>o</w:t>
      </w:r>
      <w:r w:rsidRPr="00970A60">
        <w:rPr>
          <w:rFonts w:cs="Times New Roman"/>
          <w:color w:val="000000"/>
          <w:spacing w:val="-1"/>
          <w:sz w:val="22"/>
        </w:rPr>
        <w:t>m</w:t>
      </w:r>
      <w:r w:rsidRPr="00970A60">
        <w:rPr>
          <w:rFonts w:cs="Times New Roman"/>
          <w:color w:val="000000"/>
          <w:spacing w:val="-4"/>
          <w:sz w:val="22"/>
        </w:rPr>
        <w:t>m</w:t>
      </w:r>
      <w:r w:rsidRPr="00970A60">
        <w:rPr>
          <w:rFonts w:cs="Times New Roman"/>
          <w:color w:val="000000"/>
          <w:sz w:val="22"/>
        </w:rPr>
        <w:t>ent</w:t>
      </w:r>
      <w:r w:rsidRPr="00970A60">
        <w:rPr>
          <w:rFonts w:cs="Times New Roman"/>
          <w:color w:val="000000"/>
          <w:spacing w:val="1"/>
          <w:sz w:val="22"/>
        </w:rPr>
        <w:t xml:space="preserve"> </w:t>
      </w:r>
      <w:r w:rsidRPr="00970A60">
        <w:rPr>
          <w:rFonts w:cs="Times New Roman"/>
          <w:color w:val="000000"/>
          <w:spacing w:val="-1"/>
          <w:sz w:val="22"/>
        </w:rPr>
        <w:t>A</w:t>
      </w:r>
      <w:r w:rsidRPr="00970A60">
        <w:rPr>
          <w:rFonts w:cs="Times New Roman"/>
          <w:color w:val="000000"/>
          <w:spacing w:val="1"/>
          <w:sz w:val="22"/>
        </w:rPr>
        <w:t>tt</w:t>
      </w:r>
      <w:r w:rsidRPr="00970A60">
        <w:rPr>
          <w:rFonts w:cs="Times New Roman"/>
          <w:color w:val="000000"/>
          <w:sz w:val="22"/>
        </w:rPr>
        <w:t>ach</w:t>
      </w:r>
      <w:r w:rsidRPr="00970A60">
        <w:rPr>
          <w:rFonts w:cs="Times New Roman"/>
          <w:color w:val="000000"/>
          <w:spacing w:val="-2"/>
          <w:sz w:val="22"/>
        </w:rPr>
        <w:t>e</w:t>
      </w:r>
      <w:r w:rsidRPr="00970A60">
        <w:rPr>
          <w:rFonts w:cs="Times New Roman"/>
          <w:color w:val="000000"/>
          <w:sz w:val="22"/>
        </w:rPr>
        <w:t xml:space="preserve">d                  </w:t>
      </w:r>
      <w:r w:rsidRPr="00970A60">
        <w:rPr>
          <w:rFonts w:cs="Times New Roman"/>
          <w:color w:val="000000"/>
          <w:spacing w:val="41"/>
          <w:sz w:val="22"/>
        </w:rPr>
        <w:t xml:space="preserve"> </w:t>
      </w:r>
      <w:r w:rsidRPr="00970A60">
        <w:rPr>
          <w:rFonts w:cs="Times New Roman"/>
          <w:color w:val="000000"/>
          <w:spacing w:val="-1"/>
          <w:sz w:val="22"/>
        </w:rPr>
        <w:t>Y</w:t>
      </w:r>
      <w:r w:rsidRPr="00970A60">
        <w:rPr>
          <w:rFonts w:cs="Times New Roman"/>
          <w:color w:val="000000"/>
          <w:sz w:val="22"/>
        </w:rPr>
        <w:t xml:space="preserve">ES </w:t>
      </w:r>
      <w:r w:rsidRPr="00970A60">
        <w:rPr>
          <w:rFonts w:cs="Times New Roman"/>
          <w:color w:val="000000"/>
          <w:spacing w:val="55"/>
          <w:sz w:val="22"/>
        </w:rPr>
        <w:t xml:space="preserve"> </w:t>
      </w:r>
      <w:r w:rsidRPr="00970A60">
        <w:rPr>
          <w:rFonts w:ascii="Wingdings" w:hAnsi="Wingdings" w:cs="Wingdings"/>
          <w:color w:val="000000"/>
          <w:sz w:val="22"/>
        </w:rPr>
        <w:t></w:t>
      </w:r>
      <w:r w:rsidRPr="00970A60">
        <w:rPr>
          <w:rFonts w:cs="Times New Roman"/>
          <w:color w:val="000000"/>
          <w:sz w:val="22"/>
        </w:rPr>
        <w:t xml:space="preserve">                          </w:t>
      </w:r>
      <w:r w:rsidRPr="00970A60">
        <w:rPr>
          <w:rFonts w:cs="Times New Roman"/>
          <w:color w:val="000000"/>
          <w:spacing w:val="13"/>
          <w:sz w:val="22"/>
        </w:rPr>
        <w:t xml:space="preserve"> </w:t>
      </w:r>
      <w:r w:rsidRPr="00970A60">
        <w:rPr>
          <w:rFonts w:cs="Times New Roman"/>
          <w:color w:val="000000"/>
          <w:spacing w:val="-1"/>
          <w:sz w:val="22"/>
        </w:rPr>
        <w:t>N</w:t>
      </w:r>
      <w:r w:rsidRPr="00970A60">
        <w:rPr>
          <w:rFonts w:cs="Times New Roman"/>
          <w:color w:val="000000"/>
          <w:sz w:val="22"/>
        </w:rPr>
        <w:t xml:space="preserve">O    </w:t>
      </w:r>
      <w:r w:rsidRPr="00970A60">
        <w:rPr>
          <w:rFonts w:ascii="Wingdings" w:hAnsi="Wingdings" w:cs="Wingdings"/>
          <w:color w:val="000000"/>
          <w:sz w:val="22"/>
        </w:rPr>
        <w:t></w:t>
      </w:r>
    </w:p>
    <w:p w14:paraId="03DFB4F3" w14:textId="77777777" w:rsidR="00313FDE" w:rsidRDefault="00313FDE" w:rsidP="00313FDE">
      <w:pPr>
        <w:spacing w:after="160" w:line="259" w:lineRule="auto"/>
        <w:rPr>
          <w:rFonts w:eastAsia="Times New Roman" w:cs="Times New Roman"/>
          <w:szCs w:val="24"/>
        </w:rPr>
      </w:pPr>
      <w:r>
        <w:rPr>
          <w:szCs w:val="24"/>
        </w:rPr>
        <w:br w:type="page"/>
      </w:r>
    </w:p>
    <w:p w14:paraId="382D7757" w14:textId="77777777" w:rsidR="00313FDE" w:rsidRPr="004E5DD6" w:rsidRDefault="00313FDE" w:rsidP="00313FDE">
      <w:pPr>
        <w:autoSpaceDE w:val="0"/>
        <w:autoSpaceDN w:val="0"/>
        <w:adjustRightInd w:val="0"/>
        <w:spacing w:line="200" w:lineRule="exact"/>
        <w:rPr>
          <w:rFonts w:cs="Times New Roman"/>
          <w:sz w:val="20"/>
          <w:szCs w:val="20"/>
        </w:rPr>
      </w:pPr>
    </w:p>
    <w:p w14:paraId="43480CC3" w14:textId="77777777" w:rsidR="00313FDE" w:rsidRPr="004E5DD6" w:rsidRDefault="00313FDE" w:rsidP="00313FDE">
      <w:pPr>
        <w:autoSpaceDE w:val="0"/>
        <w:autoSpaceDN w:val="0"/>
        <w:adjustRightInd w:val="0"/>
        <w:rPr>
          <w:rFonts w:cs="Times New Roman"/>
          <w:sz w:val="20"/>
          <w:szCs w:val="20"/>
        </w:rPr>
      </w:pPr>
      <w:r>
        <w:rPr>
          <w:rFonts w:cs="Times New Roman"/>
          <w:noProof/>
          <w:sz w:val="20"/>
          <w:szCs w:val="20"/>
        </w:rPr>
        <mc:AlternateContent>
          <mc:Choice Requires="wpg">
            <w:drawing>
              <wp:inline distT="0" distB="0" distL="0" distR="0" wp14:anchorId="602BB1B5" wp14:editId="074D53C9">
                <wp:extent cx="6188075" cy="947420"/>
                <wp:effectExtent l="9525" t="0" r="3175" b="508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947420"/>
                          <a:chOff x="0" y="0"/>
                          <a:chExt cx="9745" cy="1492"/>
                        </a:xfrm>
                      </wpg:grpSpPr>
                      <wps:wsp>
                        <wps:cNvPr id="48" name="Freeform 33"/>
                        <wps:cNvSpPr>
                          <a:spLocks/>
                        </wps:cNvSpPr>
                        <wps:spPr bwMode="auto">
                          <a:xfrm>
                            <a:off x="12" y="1098"/>
                            <a:ext cx="9720" cy="2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16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4"/>
                        <wps:cNvSpPr>
                          <a:spLocks/>
                        </wps:cNvSpPr>
                        <wps:spPr bwMode="auto">
                          <a:xfrm>
                            <a:off x="12" y="1145"/>
                            <a:ext cx="9720" cy="2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16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35"/>
                        <wps:cNvSpPr>
                          <a:spLocks noChangeArrowheads="1"/>
                        </wps:cNvSpPr>
                        <wps:spPr bwMode="auto">
                          <a:xfrm>
                            <a:off x="3940" y="0"/>
                            <a:ext cx="1500"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37642" w14:textId="77777777" w:rsidR="00D125E3" w:rsidRDefault="00D125E3" w:rsidP="00313FDE">
                              <w:pPr>
                                <w:spacing w:line="1500" w:lineRule="atLeast"/>
                                <w:rPr>
                                  <w:rFonts w:cs="Times New Roman"/>
                                  <w:szCs w:val="24"/>
                                </w:rPr>
                              </w:pPr>
                              <w:r>
                                <w:rPr>
                                  <w:rFonts w:cs="Times New Roman"/>
                                  <w:noProof/>
                                  <w:szCs w:val="24"/>
                                </w:rPr>
                                <w:drawing>
                                  <wp:inline distT="0" distB="0" distL="0" distR="0" wp14:anchorId="71C47F70" wp14:editId="1A59F27C">
                                    <wp:extent cx="946150" cy="94615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14:paraId="4CECACAD" w14:textId="77777777" w:rsidR="00D125E3" w:rsidRDefault="00D125E3" w:rsidP="00313FDE">
                              <w:pPr>
                                <w:widowControl w:val="0"/>
                                <w:autoSpaceDE w:val="0"/>
                                <w:autoSpaceDN w:val="0"/>
                                <w:adjustRightInd w:val="0"/>
                                <w:rPr>
                                  <w:rFonts w:cs="Times New Roman"/>
                                  <w:szCs w:val="24"/>
                                </w:rPr>
                              </w:pPr>
                            </w:p>
                          </w:txbxContent>
                        </wps:txbx>
                        <wps:bodyPr rot="0" vert="horz" wrap="square" lIns="0" tIns="0" rIns="0" bIns="0" anchor="t" anchorCtr="0" upright="1">
                          <a:noAutofit/>
                        </wps:bodyPr>
                      </wps:wsp>
                    </wpg:wgp>
                  </a:graphicData>
                </a:graphic>
              </wp:inline>
            </w:drawing>
          </mc:Choice>
          <mc:Fallback>
            <w:pict>
              <v:group w14:anchorId="602BB1B5" id="Group 47" o:spid="_x0000_s1030" style="width:487.25pt;height:74.6pt;mso-position-horizontal-relative:char;mso-position-vertical-relative:line" coordsize="9745,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">
                <v:shape id="Freeform 33" o:spid="_x0000_s1031" style="position:absolute;left:12;top:1098;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7gx8IA&#10;AADbAAAADwAAAGRycy9kb3ducmV2LnhtbERPTWvCQBC9F/oflhG8NRtbkZC6ihQKbQ6iUSzehuyY&#10;BLOzIbs1yb93D4LHx/tergfTiBt1rrasYBbFIIgLq2suFRwP328JCOeRNTaWScFIDtar15clptr2&#10;vKdb7ksRQtilqKDyvk2ldEVFBl1kW+LAXWxn0AfYlVJ32Idw08j3OF5IgzWHhgpb+qqouOb/RsF2&#10;dt5kY0Kndvfr93bUf+dr9qHUdDJsPkF4GvxT/HD/aAXzMDZ8CT9Ar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7uDHwgAAANsAAAAPAAAAAAAAAAAAAAAAAJgCAABkcnMvZG93&#10;bnJldi54bWxQSwUGAAAAAAQABAD1AAAAhwMAAAAA&#10;" path="m,l9720,e" filled="f" strokeweight=".448mm">
                  <v:path arrowok="t" o:connecttype="custom" o:connectlocs="0,0;9720,0" o:connectangles="0,0"/>
                </v:shape>
                <v:shape id="Freeform 34" o:spid="_x0000_s1032" style="position:absolute;left:12;top:1145;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nBMYA&#10;AADbAAAADwAAAGRycy9kb3ducmV2LnhtbESPQWvCQBSE70L/w/KE3nRjKWpTV5EWRVDBxvbQ22v2&#10;NUnNvk2yq6b/3hUEj8PMfMNMZq0pxYkaV1hWMOhHIIhTqwvOFHzuF70xCOeRNZaWScE/OZhNHzoT&#10;jLU98wedEp+JAGEXo4Lc+yqW0qU5GXR9WxEH79c2Bn2QTSZ1g+cAN6V8iqKhNFhwWMixorec0kNy&#10;NAqW9nu72VfDVfq3+3qva7tejOofpR677fwVhKfW38O39koreH6B65fwA+T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XnBMYAAADbAAAADwAAAAAAAAAAAAAAAACYAgAAZHJz&#10;L2Rvd25yZXYueG1sUEsFBgAAAAAEAAQA9QAAAIsDAAAAAA==&#10;" path="m,l9720,e" filled="f" strokeweight="1.27pt">
                  <v:path arrowok="t" o:connecttype="custom" o:connectlocs="0,0;9720,0" o:connectangles="0,0"/>
                </v:shape>
                <v:rect id="Rectangle 35" o:spid="_x0000_s1033" style="position:absolute;left:3940;width:150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70537642" w14:textId="77777777" w:rsidR="00D125E3" w:rsidRDefault="00D125E3" w:rsidP="00313FDE">
                        <w:pPr>
                          <w:spacing w:line="1500" w:lineRule="atLeast"/>
                          <w:rPr>
                            <w:rFonts w:cs="Times New Roman"/>
                            <w:szCs w:val="24"/>
                          </w:rPr>
                        </w:pPr>
                        <w:r>
                          <w:rPr>
                            <w:rFonts w:cs="Times New Roman"/>
                            <w:noProof/>
                            <w:szCs w:val="24"/>
                          </w:rPr>
                          <w:drawing>
                            <wp:inline distT="0" distB="0" distL="0" distR="0" wp14:anchorId="71C47F70" wp14:editId="1A59F27C">
                              <wp:extent cx="946150" cy="94615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14:paraId="4CECACAD" w14:textId="77777777" w:rsidR="00D125E3" w:rsidRDefault="00D125E3" w:rsidP="00313FDE">
                        <w:pPr>
                          <w:widowControl w:val="0"/>
                          <w:autoSpaceDE w:val="0"/>
                          <w:autoSpaceDN w:val="0"/>
                          <w:adjustRightInd w:val="0"/>
                          <w:rPr>
                            <w:rFonts w:cs="Times New Roman"/>
                            <w:szCs w:val="24"/>
                          </w:rPr>
                        </w:pPr>
                      </w:p>
                    </w:txbxContent>
                  </v:textbox>
                </v:rect>
                <w10:anchorlock/>
              </v:group>
            </w:pict>
          </mc:Fallback>
        </mc:AlternateContent>
      </w:r>
    </w:p>
    <w:p w14:paraId="3E1E6B9B" w14:textId="77777777" w:rsidR="00313FDE" w:rsidRPr="004E5DD6" w:rsidRDefault="00313FDE" w:rsidP="00313FDE">
      <w:pPr>
        <w:autoSpaceDE w:val="0"/>
        <w:autoSpaceDN w:val="0"/>
        <w:adjustRightInd w:val="0"/>
        <w:spacing w:before="13" w:line="407" w:lineRule="exact"/>
        <w:ind w:left="2044" w:right="2042"/>
        <w:rPr>
          <w:rFonts w:cs="Times New Roman"/>
          <w:sz w:val="29"/>
          <w:szCs w:val="29"/>
        </w:rPr>
      </w:pPr>
      <w:r w:rsidRPr="004E5DD6">
        <w:rPr>
          <w:rFonts w:cs="Times New Roman"/>
          <w:b/>
          <w:bCs/>
          <w:position w:val="-1"/>
          <w:sz w:val="36"/>
          <w:szCs w:val="36"/>
        </w:rPr>
        <w:t>W</w:t>
      </w:r>
      <w:r w:rsidRPr="004E5DD6">
        <w:rPr>
          <w:rFonts w:cs="Times New Roman"/>
          <w:b/>
          <w:bCs/>
          <w:position w:val="-1"/>
          <w:sz w:val="29"/>
          <w:szCs w:val="29"/>
        </w:rPr>
        <w:t>IS</w:t>
      </w:r>
      <w:r w:rsidRPr="004E5DD6">
        <w:rPr>
          <w:rFonts w:cs="Times New Roman"/>
          <w:b/>
          <w:bCs/>
          <w:spacing w:val="-2"/>
          <w:position w:val="-1"/>
          <w:sz w:val="29"/>
          <w:szCs w:val="29"/>
        </w:rPr>
        <w:t>C</w:t>
      </w:r>
      <w:r w:rsidRPr="004E5DD6">
        <w:rPr>
          <w:rFonts w:cs="Times New Roman"/>
          <w:b/>
          <w:bCs/>
          <w:position w:val="-1"/>
          <w:sz w:val="29"/>
          <w:szCs w:val="29"/>
        </w:rPr>
        <w:t>O</w:t>
      </w:r>
      <w:r w:rsidRPr="004E5DD6">
        <w:rPr>
          <w:rFonts w:cs="Times New Roman"/>
          <w:b/>
          <w:bCs/>
          <w:spacing w:val="-1"/>
          <w:position w:val="-1"/>
          <w:sz w:val="29"/>
          <w:szCs w:val="29"/>
        </w:rPr>
        <w:t>N</w:t>
      </w:r>
      <w:r w:rsidRPr="004E5DD6">
        <w:rPr>
          <w:rFonts w:cs="Times New Roman"/>
          <w:b/>
          <w:bCs/>
          <w:position w:val="-1"/>
          <w:sz w:val="29"/>
          <w:szCs w:val="29"/>
        </w:rPr>
        <w:t>SIN</w:t>
      </w:r>
      <w:r w:rsidRPr="004E5DD6">
        <w:rPr>
          <w:rFonts w:cs="Times New Roman"/>
          <w:b/>
          <w:bCs/>
          <w:spacing w:val="1"/>
          <w:position w:val="-1"/>
          <w:sz w:val="29"/>
          <w:szCs w:val="29"/>
        </w:rPr>
        <w:t xml:space="preserve"> </w:t>
      </w:r>
      <w:r w:rsidRPr="004E5DD6">
        <w:rPr>
          <w:rFonts w:cs="Times New Roman"/>
          <w:b/>
          <w:bCs/>
          <w:position w:val="-1"/>
          <w:sz w:val="36"/>
          <w:szCs w:val="36"/>
        </w:rPr>
        <w:t>L</w:t>
      </w:r>
      <w:r w:rsidRPr="004E5DD6">
        <w:rPr>
          <w:rFonts w:cs="Times New Roman"/>
          <w:b/>
          <w:bCs/>
          <w:position w:val="-1"/>
          <w:sz w:val="29"/>
          <w:szCs w:val="29"/>
        </w:rPr>
        <w:t>EGISLATI</w:t>
      </w:r>
      <w:r w:rsidRPr="004E5DD6">
        <w:rPr>
          <w:rFonts w:cs="Times New Roman"/>
          <w:b/>
          <w:bCs/>
          <w:spacing w:val="-1"/>
          <w:position w:val="-1"/>
          <w:sz w:val="29"/>
          <w:szCs w:val="29"/>
        </w:rPr>
        <w:t>V</w:t>
      </w:r>
      <w:r w:rsidRPr="004E5DD6">
        <w:rPr>
          <w:rFonts w:cs="Times New Roman"/>
          <w:b/>
          <w:bCs/>
          <w:position w:val="-1"/>
          <w:sz w:val="29"/>
          <w:szCs w:val="29"/>
        </w:rPr>
        <w:t xml:space="preserve">E </w:t>
      </w:r>
      <w:r w:rsidRPr="004E5DD6">
        <w:rPr>
          <w:rFonts w:cs="Times New Roman"/>
          <w:b/>
          <w:bCs/>
          <w:spacing w:val="-1"/>
          <w:position w:val="-1"/>
          <w:sz w:val="36"/>
          <w:szCs w:val="36"/>
        </w:rPr>
        <w:t>C</w:t>
      </w:r>
      <w:r w:rsidRPr="004E5DD6">
        <w:rPr>
          <w:rFonts w:cs="Times New Roman"/>
          <w:b/>
          <w:bCs/>
          <w:position w:val="-1"/>
          <w:sz w:val="29"/>
          <w:szCs w:val="29"/>
        </w:rPr>
        <w:t>O</w:t>
      </w:r>
      <w:r w:rsidRPr="004E5DD6">
        <w:rPr>
          <w:rFonts w:cs="Times New Roman"/>
          <w:b/>
          <w:bCs/>
          <w:spacing w:val="-1"/>
          <w:position w:val="-1"/>
          <w:sz w:val="29"/>
          <w:szCs w:val="29"/>
        </w:rPr>
        <w:t>U</w:t>
      </w:r>
      <w:r w:rsidRPr="004E5DD6">
        <w:rPr>
          <w:rFonts w:cs="Times New Roman"/>
          <w:b/>
          <w:bCs/>
          <w:position w:val="-1"/>
          <w:sz w:val="29"/>
          <w:szCs w:val="29"/>
        </w:rPr>
        <w:t>N</w:t>
      </w:r>
      <w:r w:rsidRPr="004E5DD6">
        <w:rPr>
          <w:rFonts w:cs="Times New Roman"/>
          <w:b/>
          <w:bCs/>
          <w:spacing w:val="-2"/>
          <w:position w:val="-1"/>
          <w:sz w:val="29"/>
          <w:szCs w:val="29"/>
        </w:rPr>
        <w:t>C</w:t>
      </w:r>
      <w:r w:rsidRPr="004E5DD6">
        <w:rPr>
          <w:rFonts w:cs="Times New Roman"/>
          <w:b/>
          <w:bCs/>
          <w:position w:val="-1"/>
          <w:sz w:val="29"/>
          <w:szCs w:val="29"/>
        </w:rPr>
        <w:t>IL</w:t>
      </w:r>
    </w:p>
    <w:p w14:paraId="30130030" w14:textId="77777777" w:rsidR="00313FDE" w:rsidRPr="004E5DD6" w:rsidRDefault="00313FDE" w:rsidP="00313FDE">
      <w:pPr>
        <w:autoSpaceDE w:val="0"/>
        <w:autoSpaceDN w:val="0"/>
        <w:adjustRightInd w:val="0"/>
        <w:rPr>
          <w:rFonts w:cs="Times New Roman"/>
          <w:sz w:val="20"/>
          <w:szCs w:val="20"/>
        </w:rPr>
      </w:pPr>
      <w:r>
        <w:rPr>
          <w:rFonts w:cs="Times New Roman"/>
          <w:noProof/>
          <w:sz w:val="20"/>
          <w:szCs w:val="20"/>
        </w:rPr>
        <mc:AlternateContent>
          <mc:Choice Requires="wpg">
            <w:drawing>
              <wp:inline distT="0" distB="0" distL="0" distR="0" wp14:anchorId="3C93F021" wp14:editId="126FFEFA">
                <wp:extent cx="6188075" cy="45720"/>
                <wp:effectExtent l="9525" t="9525" r="3175" b="1905"/>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8075" cy="45720"/>
                          <a:chOff x="0" y="0"/>
                          <a:chExt cx="9745" cy="72"/>
                        </a:xfrm>
                      </wpg:grpSpPr>
                      <wps:wsp>
                        <wps:cNvPr id="45" name="Freeform 37"/>
                        <wps:cNvSpPr>
                          <a:spLocks/>
                        </wps:cNvSpPr>
                        <wps:spPr bwMode="auto">
                          <a:xfrm>
                            <a:off x="12" y="12"/>
                            <a:ext cx="9720" cy="2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16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8"/>
                        <wps:cNvSpPr>
                          <a:spLocks/>
                        </wps:cNvSpPr>
                        <wps:spPr bwMode="auto">
                          <a:xfrm>
                            <a:off x="12" y="59"/>
                            <a:ext cx="9720" cy="20"/>
                          </a:xfrm>
                          <a:custGeom>
                            <a:avLst/>
                            <a:gdLst>
                              <a:gd name="T0" fmla="*/ 0 w 9720"/>
                              <a:gd name="T1" fmla="*/ 0 h 20"/>
                              <a:gd name="T2" fmla="*/ 9720 w 9720"/>
                              <a:gd name="T3" fmla="*/ 0 h 20"/>
                            </a:gdLst>
                            <a:ahLst/>
                            <a:cxnLst>
                              <a:cxn ang="0">
                                <a:pos x="T0" y="T1"/>
                              </a:cxn>
                              <a:cxn ang="0">
                                <a:pos x="T2" y="T3"/>
                              </a:cxn>
                            </a:cxnLst>
                            <a:rect l="0" t="0" r="r" b="b"/>
                            <a:pathLst>
                              <a:path w="9720" h="20">
                                <a:moveTo>
                                  <a:pt x="0" y="0"/>
                                </a:moveTo>
                                <a:lnTo>
                                  <a:pt x="9720" y="0"/>
                                </a:lnTo>
                              </a:path>
                            </a:pathLst>
                          </a:custGeom>
                          <a:noFill/>
                          <a:ln w="1612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5B6351" id="Group 44" o:spid="_x0000_s1026" style="width:487.25pt;height:3.6pt;mso-position-horizontal-relative:char;mso-position-vertical-relative:line" coordsize="97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">
                <v:shape id="Freeform 37" o:spid="_x0000_s1027" style="position:absolute;left:12;top:12;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WcUA&#10;AADbAAAADwAAAGRycy9kb3ducmV2LnhtbESPQWvCQBSE74L/YXkFb7qxtSJpNiJCoXooNZaW3B7Z&#10;1yQk+zZkV03+fbdQ8DjMzDdMsh1MK67Uu9qyguUiAkFcWF1zqeDz/DrfgHAeWWNrmRSM5GCbTicJ&#10;xtre+ETXzJciQNjFqKDyvouldEVFBt3CdsTB+7G9QR9kX0rd4y3ATSsfo2gtDdYcFirsaF9R0WQX&#10;o+B9me+O44a+uo+DP9lRf+fN8Ump2cOwewHhafD38H/7TStYPcP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709ZxQAAANsAAAAPAAAAAAAAAAAAAAAAAJgCAABkcnMv&#10;ZG93bnJldi54bWxQSwUGAAAAAAQABAD1AAAAigMAAAAA&#10;" path="m,l9720,e" filled="f" strokeweight=".448mm">
                  <v:path arrowok="t" o:connecttype="custom" o:connectlocs="0,0;9720,0" o:connectangles="0,0"/>
                </v:shape>
                <v:shape id="Freeform 38" o:spid="_x0000_s1028" style="position:absolute;left:12;top:59;width:9720;height:20;visibility:visible;mso-wrap-style:square;v-text-anchor:top" coordsize="97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pzdsYA&#10;AADbAAAADwAAAGRycy9kb3ducmV2LnhtbESPQWvCQBSE74L/YXkFb7qplFiiq5SKRVDBaj309pp9&#10;TWKzb5PsqvHfu4LQ4zAz3zCTWWtKcabGFZYVPA8iEMSp1QVnCr72i/4rCOeRNZaWScGVHMym3c4E&#10;E20v/Ennnc9EgLBLUEHufZVI6dKcDLqBrYiD92sbgz7IJpO6wUuAm1IOoyiWBgsOCzlW9J5T+rc7&#10;GQUf9nuz3lfxMj1uD/O6tqvFqP5RqvfUvo1BeGr9f/jRXmoFLzHcv4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pzdsYAAADbAAAADwAAAAAAAAAAAAAAAACYAgAAZHJz&#10;L2Rvd25yZXYueG1sUEsFBgAAAAAEAAQA9QAAAIsDAAAAAA==&#10;" path="m,l9720,e" filled="f" strokeweight="1.27pt">
                  <v:path arrowok="t" o:connecttype="custom" o:connectlocs="0,0;9720,0" o:connectangles="0,0"/>
                </v:shape>
                <w10:anchorlock/>
              </v:group>
            </w:pict>
          </mc:Fallback>
        </mc:AlternateContent>
      </w:r>
    </w:p>
    <w:p w14:paraId="63FAF3F9" w14:textId="77777777" w:rsidR="00313FDE" w:rsidRPr="004E5DD6" w:rsidRDefault="00313FDE" w:rsidP="00313FDE">
      <w:pPr>
        <w:autoSpaceDE w:val="0"/>
        <w:autoSpaceDN w:val="0"/>
        <w:adjustRightInd w:val="0"/>
        <w:spacing w:line="360" w:lineRule="exact"/>
        <w:ind w:left="2874" w:right="2875"/>
        <w:rPr>
          <w:rFonts w:cs="Times New Roman"/>
          <w:sz w:val="29"/>
          <w:szCs w:val="29"/>
        </w:rPr>
      </w:pPr>
      <w:r w:rsidRPr="004E5DD6">
        <w:rPr>
          <w:rFonts w:cs="Times New Roman"/>
          <w:b/>
          <w:bCs/>
          <w:spacing w:val="-1"/>
          <w:position w:val="1"/>
          <w:sz w:val="36"/>
          <w:szCs w:val="36"/>
        </w:rPr>
        <w:t>R</w:t>
      </w:r>
      <w:r w:rsidRPr="004E5DD6">
        <w:rPr>
          <w:rFonts w:cs="Times New Roman"/>
          <w:b/>
          <w:bCs/>
          <w:position w:val="1"/>
          <w:sz w:val="29"/>
          <w:szCs w:val="29"/>
        </w:rPr>
        <w:t xml:space="preserve">ULES </w:t>
      </w:r>
      <w:r w:rsidRPr="004E5DD6">
        <w:rPr>
          <w:rFonts w:cs="Times New Roman"/>
          <w:b/>
          <w:bCs/>
          <w:spacing w:val="-1"/>
          <w:position w:val="1"/>
          <w:sz w:val="36"/>
          <w:szCs w:val="36"/>
        </w:rPr>
        <w:t>C</w:t>
      </w:r>
      <w:r w:rsidRPr="004E5DD6">
        <w:rPr>
          <w:rFonts w:cs="Times New Roman"/>
          <w:b/>
          <w:bCs/>
          <w:position w:val="1"/>
          <w:sz w:val="29"/>
          <w:szCs w:val="29"/>
        </w:rPr>
        <w:t>L</w:t>
      </w:r>
      <w:r w:rsidRPr="004E5DD6">
        <w:rPr>
          <w:rFonts w:cs="Times New Roman"/>
          <w:b/>
          <w:bCs/>
          <w:spacing w:val="1"/>
          <w:position w:val="1"/>
          <w:sz w:val="29"/>
          <w:szCs w:val="29"/>
        </w:rPr>
        <w:t>E</w:t>
      </w:r>
      <w:r w:rsidRPr="004E5DD6">
        <w:rPr>
          <w:rFonts w:cs="Times New Roman"/>
          <w:b/>
          <w:bCs/>
          <w:position w:val="1"/>
          <w:sz w:val="29"/>
          <w:szCs w:val="29"/>
        </w:rPr>
        <w:t>A</w:t>
      </w:r>
      <w:r w:rsidRPr="004E5DD6">
        <w:rPr>
          <w:rFonts w:cs="Times New Roman"/>
          <w:b/>
          <w:bCs/>
          <w:spacing w:val="-2"/>
          <w:position w:val="1"/>
          <w:sz w:val="29"/>
          <w:szCs w:val="29"/>
        </w:rPr>
        <w:t>R</w:t>
      </w:r>
      <w:r w:rsidRPr="004E5DD6">
        <w:rPr>
          <w:rFonts w:cs="Times New Roman"/>
          <w:b/>
          <w:bCs/>
          <w:position w:val="1"/>
          <w:sz w:val="29"/>
          <w:szCs w:val="29"/>
        </w:rPr>
        <w:t>I</w:t>
      </w:r>
      <w:r w:rsidRPr="004E5DD6">
        <w:rPr>
          <w:rFonts w:cs="Times New Roman"/>
          <w:b/>
          <w:bCs/>
          <w:spacing w:val="-1"/>
          <w:position w:val="1"/>
          <w:sz w:val="29"/>
          <w:szCs w:val="29"/>
        </w:rPr>
        <w:t>N</w:t>
      </w:r>
      <w:r w:rsidRPr="004E5DD6">
        <w:rPr>
          <w:rFonts w:cs="Times New Roman"/>
          <w:b/>
          <w:bCs/>
          <w:position w:val="1"/>
          <w:sz w:val="29"/>
          <w:szCs w:val="29"/>
        </w:rPr>
        <w:t>GH</w:t>
      </w:r>
      <w:r w:rsidRPr="004E5DD6">
        <w:rPr>
          <w:rFonts w:cs="Times New Roman"/>
          <w:b/>
          <w:bCs/>
          <w:spacing w:val="-1"/>
          <w:position w:val="1"/>
          <w:sz w:val="29"/>
          <w:szCs w:val="29"/>
        </w:rPr>
        <w:t>O</w:t>
      </w:r>
      <w:r w:rsidRPr="004E5DD6">
        <w:rPr>
          <w:rFonts w:cs="Times New Roman"/>
          <w:b/>
          <w:bCs/>
          <w:position w:val="1"/>
          <w:sz w:val="29"/>
          <w:szCs w:val="29"/>
        </w:rPr>
        <w:t>U</w:t>
      </w:r>
      <w:r w:rsidRPr="004E5DD6">
        <w:rPr>
          <w:rFonts w:cs="Times New Roman"/>
          <w:b/>
          <w:bCs/>
          <w:spacing w:val="-1"/>
          <w:position w:val="1"/>
          <w:sz w:val="29"/>
          <w:szCs w:val="29"/>
        </w:rPr>
        <w:t>S</w:t>
      </w:r>
      <w:r w:rsidRPr="004E5DD6">
        <w:rPr>
          <w:rFonts w:cs="Times New Roman"/>
          <w:b/>
          <w:bCs/>
          <w:position w:val="1"/>
          <w:sz w:val="29"/>
          <w:szCs w:val="29"/>
        </w:rPr>
        <w:t>E</w:t>
      </w:r>
    </w:p>
    <w:p w14:paraId="2D6E7CB0" w14:textId="77777777" w:rsidR="00313FDE" w:rsidRPr="004E5DD6" w:rsidRDefault="00313FDE" w:rsidP="00313FDE">
      <w:pPr>
        <w:autoSpaceDE w:val="0"/>
        <w:autoSpaceDN w:val="0"/>
        <w:adjustRightInd w:val="0"/>
        <w:spacing w:line="200" w:lineRule="exact"/>
        <w:rPr>
          <w:rFonts w:cs="Times New Roman"/>
          <w:sz w:val="20"/>
          <w:szCs w:val="20"/>
        </w:rPr>
      </w:pPr>
    </w:p>
    <w:p w14:paraId="02B22EA1" w14:textId="77777777" w:rsidR="00313FDE" w:rsidRPr="004E5DD6" w:rsidRDefault="00313FDE" w:rsidP="00313FDE">
      <w:pPr>
        <w:autoSpaceDE w:val="0"/>
        <w:autoSpaceDN w:val="0"/>
        <w:adjustRightInd w:val="0"/>
        <w:spacing w:before="40"/>
        <w:ind w:right="-68"/>
        <w:rPr>
          <w:rFonts w:cs="Times New Roman"/>
          <w:sz w:val="16"/>
          <w:szCs w:val="16"/>
        </w:rPr>
      </w:pPr>
      <w:r w:rsidRPr="004E5DD6">
        <w:rPr>
          <w:rFonts w:cs="Times New Roman"/>
          <w:b/>
          <w:bCs/>
          <w:spacing w:val="-1"/>
          <w:sz w:val="16"/>
          <w:szCs w:val="16"/>
        </w:rPr>
        <w:t>S</w:t>
      </w:r>
      <w:r w:rsidRPr="004E5DD6">
        <w:rPr>
          <w:rFonts w:cs="Times New Roman"/>
          <w:b/>
          <w:bCs/>
          <w:sz w:val="16"/>
          <w:szCs w:val="16"/>
        </w:rPr>
        <w:t>c</w:t>
      </w:r>
      <w:r w:rsidRPr="004E5DD6">
        <w:rPr>
          <w:rFonts w:cs="Times New Roman"/>
          <w:b/>
          <w:bCs/>
          <w:spacing w:val="1"/>
          <w:sz w:val="16"/>
          <w:szCs w:val="16"/>
        </w:rPr>
        <w:t>o</w:t>
      </w:r>
      <w:r w:rsidRPr="004E5DD6">
        <w:rPr>
          <w:rFonts w:cs="Times New Roman"/>
          <w:b/>
          <w:bCs/>
          <w:spacing w:val="-1"/>
          <w:sz w:val="16"/>
          <w:szCs w:val="16"/>
        </w:rPr>
        <w:t>t</w:t>
      </w:r>
      <w:r w:rsidRPr="004E5DD6">
        <w:rPr>
          <w:rFonts w:cs="Times New Roman"/>
          <w:b/>
          <w:bCs/>
          <w:sz w:val="16"/>
          <w:szCs w:val="16"/>
        </w:rPr>
        <w:t>t G</w:t>
      </w:r>
      <w:r w:rsidRPr="004E5DD6">
        <w:rPr>
          <w:rFonts w:cs="Times New Roman"/>
          <w:b/>
          <w:bCs/>
          <w:spacing w:val="-2"/>
          <w:sz w:val="16"/>
          <w:szCs w:val="16"/>
        </w:rPr>
        <w:t>r</w:t>
      </w:r>
      <w:r w:rsidRPr="004E5DD6">
        <w:rPr>
          <w:rFonts w:cs="Times New Roman"/>
          <w:b/>
          <w:bCs/>
          <w:spacing w:val="1"/>
          <w:sz w:val="16"/>
          <w:szCs w:val="16"/>
        </w:rPr>
        <w:t>o</w:t>
      </w:r>
      <w:r w:rsidRPr="004E5DD6">
        <w:rPr>
          <w:rFonts w:cs="Times New Roman"/>
          <w:b/>
          <w:bCs/>
          <w:spacing w:val="-3"/>
          <w:sz w:val="16"/>
          <w:szCs w:val="16"/>
        </w:rPr>
        <w:t>s</w:t>
      </w:r>
      <w:r w:rsidRPr="004E5DD6">
        <w:rPr>
          <w:rFonts w:cs="Times New Roman"/>
          <w:b/>
          <w:bCs/>
          <w:sz w:val="16"/>
          <w:szCs w:val="16"/>
        </w:rPr>
        <w:t>z</w:t>
      </w:r>
      <w:r w:rsidRPr="004E5DD6">
        <w:rPr>
          <w:rFonts w:cs="Times New Roman"/>
          <w:b/>
          <w:bCs/>
          <w:spacing w:val="-1"/>
          <w:sz w:val="16"/>
          <w:szCs w:val="16"/>
        </w:rPr>
        <w:t xml:space="preserve"> </w:t>
      </w:r>
      <w:r w:rsidRPr="004E5DD6">
        <w:rPr>
          <w:rFonts w:cs="Times New Roman"/>
          <w:b/>
          <w:bCs/>
          <w:spacing w:val="1"/>
          <w:sz w:val="16"/>
          <w:szCs w:val="16"/>
        </w:rPr>
        <w:t>a</w:t>
      </w:r>
      <w:r w:rsidRPr="004E5DD6">
        <w:rPr>
          <w:rFonts w:cs="Times New Roman"/>
          <w:b/>
          <w:bCs/>
          <w:spacing w:val="-1"/>
          <w:sz w:val="16"/>
          <w:szCs w:val="16"/>
        </w:rPr>
        <w:t>n</w:t>
      </w:r>
      <w:r w:rsidRPr="004E5DD6">
        <w:rPr>
          <w:rFonts w:cs="Times New Roman"/>
          <w:b/>
          <w:bCs/>
          <w:sz w:val="16"/>
          <w:szCs w:val="16"/>
        </w:rPr>
        <w:t xml:space="preserve">d </w:t>
      </w:r>
      <w:r w:rsidRPr="004E5DD6">
        <w:rPr>
          <w:rFonts w:cs="Times New Roman"/>
          <w:b/>
          <w:bCs/>
          <w:spacing w:val="-1"/>
          <w:sz w:val="16"/>
          <w:szCs w:val="16"/>
        </w:rPr>
        <w:t>J</w:t>
      </w:r>
      <w:r w:rsidRPr="004E5DD6">
        <w:rPr>
          <w:rFonts w:cs="Times New Roman"/>
          <w:b/>
          <w:bCs/>
          <w:sz w:val="16"/>
          <w:szCs w:val="16"/>
        </w:rPr>
        <w:t>ess</w:t>
      </w:r>
      <w:r w:rsidRPr="004E5DD6">
        <w:rPr>
          <w:rFonts w:cs="Times New Roman"/>
          <w:b/>
          <w:bCs/>
          <w:spacing w:val="-2"/>
          <w:sz w:val="16"/>
          <w:szCs w:val="16"/>
        </w:rPr>
        <w:t>i</w:t>
      </w:r>
      <w:r w:rsidRPr="004E5DD6">
        <w:rPr>
          <w:rFonts w:cs="Times New Roman"/>
          <w:b/>
          <w:bCs/>
          <w:sz w:val="16"/>
          <w:szCs w:val="16"/>
        </w:rPr>
        <w:t xml:space="preserve">ca </w:t>
      </w:r>
      <w:r w:rsidRPr="004E5DD6">
        <w:rPr>
          <w:rFonts w:cs="Times New Roman"/>
          <w:b/>
          <w:bCs/>
          <w:spacing w:val="-3"/>
          <w:sz w:val="16"/>
          <w:szCs w:val="16"/>
        </w:rPr>
        <w:t>K</w:t>
      </w:r>
      <w:r w:rsidRPr="004E5DD6">
        <w:rPr>
          <w:rFonts w:cs="Times New Roman"/>
          <w:b/>
          <w:bCs/>
          <w:spacing w:val="1"/>
          <w:sz w:val="16"/>
          <w:szCs w:val="16"/>
        </w:rPr>
        <w:t>a</w:t>
      </w:r>
      <w:r w:rsidRPr="004E5DD6">
        <w:rPr>
          <w:rFonts w:cs="Times New Roman"/>
          <w:b/>
          <w:bCs/>
          <w:spacing w:val="-2"/>
          <w:sz w:val="16"/>
          <w:szCs w:val="16"/>
        </w:rPr>
        <w:t>r</w:t>
      </w:r>
      <w:r w:rsidRPr="004E5DD6">
        <w:rPr>
          <w:rFonts w:cs="Times New Roman"/>
          <w:b/>
          <w:bCs/>
          <w:spacing w:val="1"/>
          <w:sz w:val="16"/>
          <w:szCs w:val="16"/>
        </w:rPr>
        <w:t>l</w:t>
      </w:r>
      <w:r w:rsidRPr="004E5DD6">
        <w:rPr>
          <w:rFonts w:cs="Times New Roman"/>
          <w:b/>
          <w:bCs/>
          <w:spacing w:val="2"/>
          <w:sz w:val="16"/>
          <w:szCs w:val="16"/>
        </w:rPr>
        <w:t>s</w:t>
      </w:r>
      <w:r w:rsidRPr="004E5DD6">
        <w:rPr>
          <w:rFonts w:cs="Times New Roman"/>
          <w:b/>
          <w:bCs/>
          <w:spacing w:val="-1"/>
          <w:sz w:val="16"/>
          <w:szCs w:val="16"/>
        </w:rPr>
        <w:t>-Rupl</w:t>
      </w:r>
      <w:r w:rsidRPr="004E5DD6">
        <w:rPr>
          <w:rFonts w:cs="Times New Roman"/>
          <w:b/>
          <w:bCs/>
          <w:spacing w:val="1"/>
          <w:sz w:val="16"/>
          <w:szCs w:val="16"/>
        </w:rPr>
        <w:t>i</w:t>
      </w:r>
      <w:r w:rsidRPr="004E5DD6">
        <w:rPr>
          <w:rFonts w:cs="Times New Roman"/>
          <w:b/>
          <w:bCs/>
          <w:spacing w:val="-1"/>
          <w:sz w:val="16"/>
          <w:szCs w:val="16"/>
        </w:rPr>
        <w:t>n</w:t>
      </w:r>
      <w:r w:rsidRPr="004E5DD6">
        <w:rPr>
          <w:rFonts w:cs="Times New Roman"/>
          <w:b/>
          <w:bCs/>
          <w:spacing w:val="1"/>
          <w:sz w:val="16"/>
          <w:szCs w:val="16"/>
        </w:rPr>
        <w:t>g</w:t>
      </w:r>
      <w:r w:rsidRPr="004E5DD6">
        <w:rPr>
          <w:rFonts w:cs="Times New Roman"/>
          <w:b/>
          <w:bCs/>
          <w:spacing w:val="-2"/>
          <w:sz w:val="16"/>
          <w:szCs w:val="16"/>
        </w:rPr>
        <w:t>e</w:t>
      </w:r>
      <w:r w:rsidRPr="004E5DD6">
        <w:rPr>
          <w:rFonts w:cs="Times New Roman"/>
          <w:b/>
          <w:bCs/>
          <w:sz w:val="16"/>
          <w:szCs w:val="16"/>
        </w:rPr>
        <w:t>r</w:t>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Pr>
          <w:rFonts w:cs="Times New Roman"/>
          <w:b/>
          <w:bCs/>
          <w:sz w:val="16"/>
          <w:szCs w:val="16"/>
        </w:rPr>
        <w:tab/>
      </w:r>
      <w:r w:rsidRPr="004E5DD6">
        <w:rPr>
          <w:rFonts w:cs="Times New Roman"/>
          <w:b/>
          <w:bCs/>
          <w:spacing w:val="1"/>
          <w:sz w:val="16"/>
          <w:szCs w:val="16"/>
        </w:rPr>
        <w:t>T</w:t>
      </w:r>
      <w:r w:rsidRPr="004E5DD6">
        <w:rPr>
          <w:rFonts w:cs="Times New Roman"/>
          <w:b/>
          <w:bCs/>
          <w:sz w:val="16"/>
          <w:szCs w:val="16"/>
        </w:rPr>
        <w:t>e</w:t>
      </w:r>
      <w:r w:rsidRPr="004E5DD6">
        <w:rPr>
          <w:rFonts w:cs="Times New Roman"/>
          <w:b/>
          <w:bCs/>
          <w:spacing w:val="-2"/>
          <w:sz w:val="16"/>
          <w:szCs w:val="16"/>
        </w:rPr>
        <w:t>r</w:t>
      </w:r>
      <w:r w:rsidRPr="004E5DD6">
        <w:rPr>
          <w:rFonts w:cs="Times New Roman"/>
          <w:b/>
          <w:bCs/>
          <w:sz w:val="16"/>
          <w:szCs w:val="16"/>
        </w:rPr>
        <w:t xml:space="preserve">ry </w:t>
      </w:r>
      <w:r w:rsidRPr="004E5DD6">
        <w:rPr>
          <w:rFonts w:cs="Times New Roman"/>
          <w:b/>
          <w:bCs/>
          <w:spacing w:val="-1"/>
          <w:sz w:val="16"/>
          <w:szCs w:val="16"/>
        </w:rPr>
        <w:t>C</w:t>
      </w:r>
      <w:r w:rsidRPr="004E5DD6">
        <w:rPr>
          <w:rFonts w:cs="Times New Roman"/>
          <w:b/>
          <w:bCs/>
          <w:sz w:val="16"/>
          <w:szCs w:val="16"/>
        </w:rPr>
        <w:t>.</w:t>
      </w:r>
      <w:r w:rsidRPr="004E5DD6">
        <w:rPr>
          <w:rFonts w:cs="Times New Roman"/>
          <w:b/>
          <w:bCs/>
          <w:spacing w:val="1"/>
          <w:sz w:val="16"/>
          <w:szCs w:val="16"/>
        </w:rPr>
        <w:t xml:space="preserve"> </w:t>
      </w:r>
      <w:r w:rsidRPr="004E5DD6">
        <w:rPr>
          <w:rFonts w:cs="Times New Roman"/>
          <w:b/>
          <w:bCs/>
          <w:spacing w:val="-1"/>
          <w:sz w:val="16"/>
          <w:szCs w:val="16"/>
        </w:rPr>
        <w:t>And</w:t>
      </w:r>
      <w:r w:rsidRPr="004E5DD6">
        <w:rPr>
          <w:rFonts w:cs="Times New Roman"/>
          <w:b/>
          <w:bCs/>
          <w:spacing w:val="-2"/>
          <w:sz w:val="16"/>
          <w:szCs w:val="16"/>
        </w:rPr>
        <w:t>e</w:t>
      </w:r>
      <w:r w:rsidRPr="004E5DD6">
        <w:rPr>
          <w:rFonts w:cs="Times New Roman"/>
          <w:b/>
          <w:bCs/>
          <w:sz w:val="16"/>
          <w:szCs w:val="16"/>
        </w:rPr>
        <w:t>rs</w:t>
      </w:r>
      <w:r w:rsidRPr="004E5DD6">
        <w:rPr>
          <w:rFonts w:cs="Times New Roman"/>
          <w:b/>
          <w:bCs/>
          <w:spacing w:val="1"/>
          <w:sz w:val="16"/>
          <w:szCs w:val="16"/>
        </w:rPr>
        <w:t>o</w:t>
      </w:r>
      <w:r w:rsidRPr="004E5DD6">
        <w:rPr>
          <w:rFonts w:cs="Times New Roman"/>
          <w:b/>
          <w:bCs/>
          <w:sz w:val="16"/>
          <w:szCs w:val="16"/>
        </w:rPr>
        <w:t>n</w:t>
      </w:r>
    </w:p>
    <w:p w14:paraId="08B37CEE" w14:textId="77777777" w:rsidR="00313FDE" w:rsidRPr="004E5DD6" w:rsidRDefault="00313FDE" w:rsidP="00313FDE">
      <w:pPr>
        <w:autoSpaceDE w:val="0"/>
        <w:autoSpaceDN w:val="0"/>
        <w:adjustRightInd w:val="0"/>
        <w:spacing w:line="182" w:lineRule="exact"/>
        <w:ind w:right="-62"/>
        <w:rPr>
          <w:rFonts w:cs="Times New Roman"/>
          <w:sz w:val="16"/>
          <w:szCs w:val="16"/>
        </w:rPr>
      </w:pPr>
      <w:r w:rsidRPr="004E5DD6">
        <w:rPr>
          <w:rFonts w:cs="Times New Roman"/>
          <w:i/>
          <w:iCs/>
          <w:spacing w:val="-1"/>
          <w:sz w:val="16"/>
          <w:szCs w:val="16"/>
        </w:rPr>
        <w:t>L</w:t>
      </w:r>
      <w:r w:rsidRPr="004E5DD6">
        <w:rPr>
          <w:rFonts w:cs="Times New Roman"/>
          <w:i/>
          <w:iCs/>
          <w:sz w:val="16"/>
          <w:szCs w:val="16"/>
        </w:rPr>
        <w:t>e</w:t>
      </w:r>
      <w:r w:rsidRPr="004E5DD6">
        <w:rPr>
          <w:rFonts w:cs="Times New Roman"/>
          <w:i/>
          <w:iCs/>
          <w:spacing w:val="1"/>
          <w:sz w:val="16"/>
          <w:szCs w:val="16"/>
        </w:rPr>
        <w:t>g</w:t>
      </w:r>
      <w:r w:rsidRPr="004E5DD6">
        <w:rPr>
          <w:rFonts w:cs="Times New Roman"/>
          <w:i/>
          <w:iCs/>
          <w:spacing w:val="-1"/>
          <w:sz w:val="16"/>
          <w:szCs w:val="16"/>
        </w:rPr>
        <w:t>i</w:t>
      </w:r>
      <w:r w:rsidRPr="004E5DD6">
        <w:rPr>
          <w:rFonts w:cs="Times New Roman"/>
          <w:i/>
          <w:iCs/>
          <w:sz w:val="16"/>
          <w:szCs w:val="16"/>
        </w:rPr>
        <w:t>s</w:t>
      </w:r>
      <w:r w:rsidRPr="004E5DD6">
        <w:rPr>
          <w:rFonts w:cs="Times New Roman"/>
          <w:i/>
          <w:iCs/>
          <w:spacing w:val="-2"/>
          <w:sz w:val="16"/>
          <w:szCs w:val="16"/>
        </w:rPr>
        <w:t>l</w:t>
      </w:r>
      <w:r w:rsidRPr="004E5DD6">
        <w:rPr>
          <w:rFonts w:cs="Times New Roman"/>
          <w:i/>
          <w:iCs/>
          <w:spacing w:val="1"/>
          <w:sz w:val="16"/>
          <w:szCs w:val="16"/>
        </w:rPr>
        <w:t>a</w:t>
      </w:r>
      <w:r w:rsidRPr="004E5DD6">
        <w:rPr>
          <w:rFonts w:cs="Times New Roman"/>
          <w:i/>
          <w:iCs/>
          <w:spacing w:val="-1"/>
          <w:sz w:val="16"/>
          <w:szCs w:val="16"/>
        </w:rPr>
        <w:t>t</w:t>
      </w:r>
      <w:r w:rsidRPr="004E5DD6">
        <w:rPr>
          <w:rFonts w:cs="Times New Roman"/>
          <w:i/>
          <w:iCs/>
          <w:spacing w:val="1"/>
          <w:sz w:val="16"/>
          <w:szCs w:val="16"/>
        </w:rPr>
        <w:t>i</w:t>
      </w:r>
      <w:r w:rsidRPr="004E5DD6">
        <w:rPr>
          <w:rFonts w:cs="Times New Roman"/>
          <w:i/>
          <w:iCs/>
          <w:sz w:val="16"/>
          <w:szCs w:val="16"/>
        </w:rPr>
        <w:t>ve</w:t>
      </w:r>
      <w:r w:rsidRPr="004E5DD6">
        <w:rPr>
          <w:rFonts w:cs="Times New Roman"/>
          <w:i/>
          <w:iCs/>
          <w:spacing w:val="-1"/>
          <w:sz w:val="16"/>
          <w:szCs w:val="16"/>
        </w:rPr>
        <w:t xml:space="preserve"> </w:t>
      </w:r>
      <w:r w:rsidRPr="004E5DD6">
        <w:rPr>
          <w:rFonts w:cs="Times New Roman"/>
          <w:i/>
          <w:iCs/>
          <w:spacing w:val="-2"/>
          <w:sz w:val="16"/>
          <w:szCs w:val="16"/>
        </w:rPr>
        <w:t>C</w:t>
      </w:r>
      <w:r w:rsidRPr="004E5DD6">
        <w:rPr>
          <w:rFonts w:cs="Times New Roman"/>
          <w:i/>
          <w:iCs/>
          <w:spacing w:val="-1"/>
          <w:sz w:val="16"/>
          <w:szCs w:val="16"/>
        </w:rPr>
        <w:t>o</w:t>
      </w:r>
      <w:r w:rsidRPr="004E5DD6">
        <w:rPr>
          <w:rFonts w:cs="Times New Roman"/>
          <w:i/>
          <w:iCs/>
          <w:spacing w:val="1"/>
          <w:sz w:val="16"/>
          <w:szCs w:val="16"/>
        </w:rPr>
        <w:t>u</w:t>
      </w:r>
      <w:r w:rsidRPr="004E5DD6">
        <w:rPr>
          <w:rFonts w:cs="Times New Roman"/>
          <w:i/>
          <w:iCs/>
          <w:spacing w:val="-1"/>
          <w:sz w:val="16"/>
          <w:szCs w:val="16"/>
        </w:rPr>
        <w:t>n</w:t>
      </w:r>
      <w:r w:rsidRPr="004E5DD6">
        <w:rPr>
          <w:rFonts w:cs="Times New Roman"/>
          <w:i/>
          <w:iCs/>
          <w:sz w:val="16"/>
          <w:szCs w:val="16"/>
        </w:rPr>
        <w:t>c</w:t>
      </w:r>
      <w:r w:rsidRPr="004E5DD6">
        <w:rPr>
          <w:rFonts w:cs="Times New Roman"/>
          <w:i/>
          <w:iCs/>
          <w:spacing w:val="-1"/>
          <w:sz w:val="16"/>
          <w:szCs w:val="16"/>
        </w:rPr>
        <w:t>i</w:t>
      </w:r>
      <w:r w:rsidRPr="004E5DD6">
        <w:rPr>
          <w:rFonts w:cs="Times New Roman"/>
          <w:i/>
          <w:iCs/>
          <w:sz w:val="16"/>
          <w:szCs w:val="16"/>
        </w:rPr>
        <w:t>l</w:t>
      </w:r>
      <w:r w:rsidRPr="004E5DD6">
        <w:rPr>
          <w:rFonts w:cs="Times New Roman"/>
          <w:i/>
          <w:iCs/>
          <w:spacing w:val="1"/>
          <w:sz w:val="16"/>
          <w:szCs w:val="16"/>
        </w:rPr>
        <w:t xml:space="preserve"> </w:t>
      </w:r>
      <w:r>
        <w:rPr>
          <w:rFonts w:cs="Times New Roman"/>
          <w:i/>
          <w:iCs/>
          <w:spacing w:val="1"/>
          <w:sz w:val="16"/>
          <w:szCs w:val="16"/>
        </w:rPr>
        <w:t>Co-</w:t>
      </w:r>
      <w:r w:rsidRPr="004E5DD6">
        <w:rPr>
          <w:rFonts w:cs="Times New Roman"/>
          <w:i/>
          <w:iCs/>
          <w:spacing w:val="-1"/>
          <w:sz w:val="16"/>
          <w:szCs w:val="16"/>
        </w:rPr>
        <w:t>D</w:t>
      </w:r>
      <w:r w:rsidRPr="004E5DD6">
        <w:rPr>
          <w:rFonts w:cs="Times New Roman"/>
          <w:i/>
          <w:iCs/>
          <w:spacing w:val="1"/>
          <w:sz w:val="16"/>
          <w:szCs w:val="16"/>
        </w:rPr>
        <w:t>i</w:t>
      </w:r>
      <w:r w:rsidRPr="004E5DD6">
        <w:rPr>
          <w:rFonts w:cs="Times New Roman"/>
          <w:i/>
          <w:iCs/>
          <w:spacing w:val="-3"/>
          <w:sz w:val="16"/>
          <w:szCs w:val="16"/>
        </w:rPr>
        <w:t>r</w:t>
      </w:r>
      <w:r w:rsidRPr="004E5DD6">
        <w:rPr>
          <w:rFonts w:cs="Times New Roman"/>
          <w:i/>
          <w:iCs/>
          <w:sz w:val="16"/>
          <w:szCs w:val="16"/>
        </w:rPr>
        <w:t>e</w:t>
      </w:r>
      <w:r w:rsidRPr="004E5DD6">
        <w:rPr>
          <w:rFonts w:cs="Times New Roman"/>
          <w:i/>
          <w:iCs/>
          <w:spacing w:val="-2"/>
          <w:sz w:val="16"/>
          <w:szCs w:val="16"/>
        </w:rPr>
        <w:t>c</w:t>
      </w:r>
      <w:r w:rsidRPr="004E5DD6">
        <w:rPr>
          <w:rFonts w:cs="Times New Roman"/>
          <w:i/>
          <w:iCs/>
          <w:spacing w:val="1"/>
          <w:sz w:val="16"/>
          <w:szCs w:val="16"/>
        </w:rPr>
        <w:t>to</w:t>
      </w:r>
      <w:r w:rsidRPr="004E5DD6">
        <w:rPr>
          <w:rFonts w:cs="Times New Roman"/>
          <w:i/>
          <w:iCs/>
          <w:sz w:val="16"/>
          <w:szCs w:val="16"/>
        </w:rPr>
        <w:t>r</w:t>
      </w:r>
      <w:r>
        <w:rPr>
          <w:rFonts w:cs="Times New Roman"/>
          <w:i/>
          <w:iCs/>
          <w:sz w:val="16"/>
          <w:szCs w:val="16"/>
        </w:rPr>
        <w:t>s</w:t>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r>
      <w:r>
        <w:rPr>
          <w:rFonts w:cs="Times New Roman"/>
          <w:i/>
          <w:iCs/>
          <w:sz w:val="16"/>
          <w:szCs w:val="16"/>
        </w:rPr>
        <w:tab/>
      </w:r>
      <w:r w:rsidRPr="004E5DD6">
        <w:rPr>
          <w:rFonts w:cs="Times New Roman"/>
          <w:i/>
          <w:iCs/>
          <w:spacing w:val="-1"/>
          <w:sz w:val="16"/>
          <w:szCs w:val="16"/>
        </w:rPr>
        <w:t>L</w:t>
      </w:r>
      <w:r w:rsidRPr="004E5DD6">
        <w:rPr>
          <w:rFonts w:cs="Times New Roman"/>
          <w:i/>
          <w:iCs/>
          <w:sz w:val="16"/>
          <w:szCs w:val="16"/>
        </w:rPr>
        <w:t>e</w:t>
      </w:r>
      <w:r w:rsidRPr="004E5DD6">
        <w:rPr>
          <w:rFonts w:cs="Times New Roman"/>
          <w:i/>
          <w:iCs/>
          <w:spacing w:val="1"/>
          <w:sz w:val="16"/>
          <w:szCs w:val="16"/>
        </w:rPr>
        <w:t>g</w:t>
      </w:r>
      <w:r w:rsidRPr="004E5DD6">
        <w:rPr>
          <w:rFonts w:cs="Times New Roman"/>
          <w:i/>
          <w:iCs/>
          <w:spacing w:val="-1"/>
          <w:sz w:val="16"/>
          <w:szCs w:val="16"/>
        </w:rPr>
        <w:t>i</w:t>
      </w:r>
      <w:r w:rsidRPr="004E5DD6">
        <w:rPr>
          <w:rFonts w:cs="Times New Roman"/>
          <w:i/>
          <w:iCs/>
          <w:sz w:val="16"/>
          <w:szCs w:val="16"/>
        </w:rPr>
        <w:t>s</w:t>
      </w:r>
      <w:r w:rsidRPr="004E5DD6">
        <w:rPr>
          <w:rFonts w:cs="Times New Roman"/>
          <w:i/>
          <w:iCs/>
          <w:spacing w:val="-2"/>
          <w:sz w:val="16"/>
          <w:szCs w:val="16"/>
        </w:rPr>
        <w:t>l</w:t>
      </w:r>
      <w:r w:rsidRPr="004E5DD6">
        <w:rPr>
          <w:rFonts w:cs="Times New Roman"/>
          <w:i/>
          <w:iCs/>
          <w:spacing w:val="1"/>
          <w:sz w:val="16"/>
          <w:szCs w:val="16"/>
        </w:rPr>
        <w:t>a</w:t>
      </w:r>
      <w:r w:rsidRPr="004E5DD6">
        <w:rPr>
          <w:rFonts w:cs="Times New Roman"/>
          <w:i/>
          <w:iCs/>
          <w:spacing w:val="-1"/>
          <w:sz w:val="16"/>
          <w:szCs w:val="16"/>
        </w:rPr>
        <w:t>t</w:t>
      </w:r>
      <w:r w:rsidRPr="004E5DD6">
        <w:rPr>
          <w:rFonts w:cs="Times New Roman"/>
          <w:i/>
          <w:iCs/>
          <w:spacing w:val="1"/>
          <w:sz w:val="16"/>
          <w:szCs w:val="16"/>
        </w:rPr>
        <w:t>i</w:t>
      </w:r>
      <w:r w:rsidRPr="004E5DD6">
        <w:rPr>
          <w:rFonts w:cs="Times New Roman"/>
          <w:i/>
          <w:iCs/>
          <w:sz w:val="16"/>
          <w:szCs w:val="16"/>
        </w:rPr>
        <w:t>ve</w:t>
      </w:r>
      <w:r w:rsidRPr="004E5DD6">
        <w:rPr>
          <w:rFonts w:cs="Times New Roman"/>
          <w:i/>
          <w:iCs/>
          <w:spacing w:val="-1"/>
          <w:sz w:val="16"/>
          <w:szCs w:val="16"/>
        </w:rPr>
        <w:t xml:space="preserve"> </w:t>
      </w:r>
      <w:r w:rsidRPr="004E5DD6">
        <w:rPr>
          <w:rFonts w:cs="Times New Roman"/>
          <w:i/>
          <w:iCs/>
          <w:spacing w:val="-2"/>
          <w:sz w:val="16"/>
          <w:szCs w:val="16"/>
        </w:rPr>
        <w:t>C</w:t>
      </w:r>
      <w:r w:rsidRPr="004E5DD6">
        <w:rPr>
          <w:rFonts w:cs="Times New Roman"/>
          <w:i/>
          <w:iCs/>
          <w:spacing w:val="-1"/>
          <w:sz w:val="16"/>
          <w:szCs w:val="16"/>
        </w:rPr>
        <w:t>o</w:t>
      </w:r>
      <w:r w:rsidRPr="004E5DD6">
        <w:rPr>
          <w:rFonts w:cs="Times New Roman"/>
          <w:i/>
          <w:iCs/>
          <w:spacing w:val="1"/>
          <w:sz w:val="16"/>
          <w:szCs w:val="16"/>
        </w:rPr>
        <w:t>u</w:t>
      </w:r>
      <w:r w:rsidRPr="004E5DD6">
        <w:rPr>
          <w:rFonts w:cs="Times New Roman"/>
          <w:i/>
          <w:iCs/>
          <w:spacing w:val="-1"/>
          <w:sz w:val="16"/>
          <w:szCs w:val="16"/>
        </w:rPr>
        <w:t>n</w:t>
      </w:r>
      <w:r w:rsidRPr="004E5DD6">
        <w:rPr>
          <w:rFonts w:cs="Times New Roman"/>
          <w:i/>
          <w:iCs/>
          <w:sz w:val="16"/>
          <w:szCs w:val="16"/>
        </w:rPr>
        <w:t>c</w:t>
      </w:r>
      <w:r w:rsidRPr="004E5DD6">
        <w:rPr>
          <w:rFonts w:cs="Times New Roman"/>
          <w:i/>
          <w:iCs/>
          <w:spacing w:val="-1"/>
          <w:sz w:val="16"/>
          <w:szCs w:val="16"/>
        </w:rPr>
        <w:t>i</w:t>
      </w:r>
      <w:r w:rsidRPr="004E5DD6">
        <w:rPr>
          <w:rFonts w:cs="Times New Roman"/>
          <w:i/>
          <w:iCs/>
          <w:sz w:val="16"/>
          <w:szCs w:val="16"/>
        </w:rPr>
        <w:t>l</w:t>
      </w:r>
      <w:r w:rsidRPr="004E5DD6">
        <w:rPr>
          <w:rFonts w:cs="Times New Roman"/>
          <w:i/>
          <w:iCs/>
          <w:spacing w:val="1"/>
          <w:sz w:val="16"/>
          <w:szCs w:val="16"/>
        </w:rPr>
        <w:t xml:space="preserve"> </w:t>
      </w:r>
      <w:r w:rsidRPr="004E5DD6">
        <w:rPr>
          <w:rFonts w:cs="Times New Roman"/>
          <w:i/>
          <w:iCs/>
          <w:spacing w:val="-1"/>
          <w:sz w:val="16"/>
          <w:szCs w:val="16"/>
        </w:rPr>
        <w:t>D</w:t>
      </w:r>
      <w:r w:rsidRPr="004E5DD6">
        <w:rPr>
          <w:rFonts w:cs="Times New Roman"/>
          <w:i/>
          <w:iCs/>
          <w:spacing w:val="1"/>
          <w:sz w:val="16"/>
          <w:szCs w:val="16"/>
        </w:rPr>
        <w:t>i</w:t>
      </w:r>
      <w:r w:rsidRPr="004E5DD6">
        <w:rPr>
          <w:rFonts w:cs="Times New Roman"/>
          <w:i/>
          <w:iCs/>
          <w:spacing w:val="-3"/>
          <w:sz w:val="16"/>
          <w:szCs w:val="16"/>
        </w:rPr>
        <w:t>r</w:t>
      </w:r>
      <w:r w:rsidRPr="004E5DD6">
        <w:rPr>
          <w:rFonts w:cs="Times New Roman"/>
          <w:i/>
          <w:iCs/>
          <w:sz w:val="16"/>
          <w:szCs w:val="16"/>
        </w:rPr>
        <w:t>e</w:t>
      </w:r>
      <w:r w:rsidRPr="004E5DD6">
        <w:rPr>
          <w:rFonts w:cs="Times New Roman"/>
          <w:i/>
          <w:iCs/>
          <w:spacing w:val="-2"/>
          <w:sz w:val="16"/>
          <w:szCs w:val="16"/>
        </w:rPr>
        <w:t>c</w:t>
      </w:r>
      <w:r w:rsidRPr="004E5DD6">
        <w:rPr>
          <w:rFonts w:cs="Times New Roman"/>
          <w:i/>
          <w:iCs/>
          <w:spacing w:val="1"/>
          <w:sz w:val="16"/>
          <w:szCs w:val="16"/>
        </w:rPr>
        <w:t>to</w:t>
      </w:r>
      <w:r w:rsidRPr="004E5DD6">
        <w:rPr>
          <w:rFonts w:cs="Times New Roman"/>
          <w:i/>
          <w:iCs/>
          <w:sz w:val="16"/>
          <w:szCs w:val="16"/>
        </w:rPr>
        <w:t>r</w:t>
      </w:r>
    </w:p>
    <w:p w14:paraId="68CC70E8" w14:textId="77777777" w:rsidR="00313FDE" w:rsidRPr="004E5DD6" w:rsidRDefault="00313FDE" w:rsidP="00313FDE">
      <w:pPr>
        <w:autoSpaceDE w:val="0"/>
        <w:autoSpaceDN w:val="0"/>
        <w:adjustRightInd w:val="0"/>
        <w:spacing w:line="182" w:lineRule="exact"/>
        <w:ind w:right="-62"/>
        <w:rPr>
          <w:rFonts w:cs="Times New Roman"/>
          <w:sz w:val="16"/>
          <w:szCs w:val="16"/>
        </w:rPr>
      </w:pPr>
    </w:p>
    <w:p w14:paraId="061458D4" w14:textId="77777777" w:rsidR="00313FDE" w:rsidRPr="004E5DD6" w:rsidRDefault="00313FDE" w:rsidP="00313FDE">
      <w:pPr>
        <w:autoSpaceDE w:val="0"/>
        <w:autoSpaceDN w:val="0"/>
        <w:adjustRightInd w:val="0"/>
        <w:ind w:left="7200" w:right="-66" w:firstLine="720"/>
        <w:rPr>
          <w:rFonts w:cs="Times New Roman"/>
          <w:sz w:val="16"/>
          <w:szCs w:val="16"/>
        </w:rPr>
      </w:pPr>
      <w:r w:rsidRPr="004E5DD6">
        <w:rPr>
          <w:rFonts w:cs="Times New Roman"/>
          <w:b/>
          <w:bCs/>
          <w:spacing w:val="1"/>
          <w:sz w:val="16"/>
          <w:szCs w:val="16"/>
        </w:rPr>
        <w:t>La</w:t>
      </w:r>
      <w:r w:rsidRPr="004E5DD6">
        <w:rPr>
          <w:rFonts w:cs="Times New Roman"/>
          <w:b/>
          <w:bCs/>
          <w:spacing w:val="-3"/>
          <w:sz w:val="16"/>
          <w:szCs w:val="16"/>
        </w:rPr>
        <w:t>u</w:t>
      </w:r>
      <w:r w:rsidRPr="004E5DD6">
        <w:rPr>
          <w:rFonts w:cs="Times New Roman"/>
          <w:b/>
          <w:bCs/>
          <w:sz w:val="16"/>
          <w:szCs w:val="16"/>
        </w:rPr>
        <w:t xml:space="preserve">ra </w:t>
      </w:r>
      <w:r w:rsidRPr="004E5DD6">
        <w:rPr>
          <w:rFonts w:cs="Times New Roman"/>
          <w:b/>
          <w:bCs/>
          <w:spacing w:val="-1"/>
          <w:sz w:val="16"/>
          <w:szCs w:val="16"/>
        </w:rPr>
        <w:t>D</w:t>
      </w:r>
      <w:r w:rsidRPr="004E5DD6">
        <w:rPr>
          <w:rFonts w:cs="Times New Roman"/>
          <w:b/>
          <w:bCs/>
          <w:sz w:val="16"/>
          <w:szCs w:val="16"/>
        </w:rPr>
        <w:t>.</w:t>
      </w:r>
      <w:r w:rsidRPr="004E5DD6">
        <w:rPr>
          <w:rFonts w:cs="Times New Roman"/>
          <w:b/>
          <w:bCs/>
          <w:spacing w:val="1"/>
          <w:sz w:val="16"/>
          <w:szCs w:val="16"/>
        </w:rPr>
        <w:t xml:space="preserve"> </w:t>
      </w:r>
      <w:r w:rsidRPr="004E5DD6">
        <w:rPr>
          <w:rFonts w:cs="Times New Roman"/>
          <w:b/>
          <w:bCs/>
          <w:spacing w:val="-3"/>
          <w:sz w:val="16"/>
          <w:szCs w:val="16"/>
        </w:rPr>
        <w:t>R</w:t>
      </w:r>
      <w:r w:rsidRPr="004E5DD6">
        <w:rPr>
          <w:rFonts w:cs="Times New Roman"/>
          <w:b/>
          <w:bCs/>
          <w:spacing w:val="1"/>
          <w:sz w:val="16"/>
          <w:szCs w:val="16"/>
        </w:rPr>
        <w:t>o</w:t>
      </w:r>
      <w:r w:rsidRPr="004E5DD6">
        <w:rPr>
          <w:rFonts w:cs="Times New Roman"/>
          <w:b/>
          <w:bCs/>
          <w:sz w:val="16"/>
          <w:szCs w:val="16"/>
        </w:rPr>
        <w:t>se</w:t>
      </w:r>
    </w:p>
    <w:p w14:paraId="55A07E6D" w14:textId="77777777" w:rsidR="00313FDE" w:rsidRPr="004E5DD6" w:rsidRDefault="00313FDE" w:rsidP="00313FDE">
      <w:pPr>
        <w:autoSpaceDE w:val="0"/>
        <w:autoSpaceDN w:val="0"/>
        <w:adjustRightInd w:val="0"/>
        <w:spacing w:line="182" w:lineRule="exact"/>
        <w:ind w:left="5760" w:right="-62" w:firstLine="720"/>
        <w:rPr>
          <w:rFonts w:cs="Times New Roman"/>
          <w:sz w:val="16"/>
          <w:szCs w:val="16"/>
        </w:rPr>
      </w:pPr>
      <w:r w:rsidRPr="004E5DD6">
        <w:rPr>
          <w:rFonts w:cs="Times New Roman"/>
          <w:i/>
          <w:iCs/>
          <w:spacing w:val="-1"/>
          <w:sz w:val="16"/>
          <w:szCs w:val="16"/>
        </w:rPr>
        <w:t>L</w:t>
      </w:r>
      <w:r w:rsidRPr="004E5DD6">
        <w:rPr>
          <w:rFonts w:cs="Times New Roman"/>
          <w:i/>
          <w:iCs/>
          <w:sz w:val="16"/>
          <w:szCs w:val="16"/>
        </w:rPr>
        <w:t>e</w:t>
      </w:r>
      <w:r w:rsidRPr="004E5DD6">
        <w:rPr>
          <w:rFonts w:cs="Times New Roman"/>
          <w:i/>
          <w:iCs/>
          <w:spacing w:val="1"/>
          <w:sz w:val="16"/>
          <w:szCs w:val="16"/>
        </w:rPr>
        <w:t>g</w:t>
      </w:r>
      <w:r w:rsidRPr="004E5DD6">
        <w:rPr>
          <w:rFonts w:cs="Times New Roman"/>
          <w:i/>
          <w:iCs/>
          <w:spacing w:val="-1"/>
          <w:sz w:val="16"/>
          <w:szCs w:val="16"/>
        </w:rPr>
        <w:t>i</w:t>
      </w:r>
      <w:r w:rsidRPr="004E5DD6">
        <w:rPr>
          <w:rFonts w:cs="Times New Roman"/>
          <w:i/>
          <w:iCs/>
          <w:sz w:val="16"/>
          <w:szCs w:val="16"/>
        </w:rPr>
        <w:t>s</w:t>
      </w:r>
      <w:r w:rsidRPr="004E5DD6">
        <w:rPr>
          <w:rFonts w:cs="Times New Roman"/>
          <w:i/>
          <w:iCs/>
          <w:spacing w:val="-2"/>
          <w:sz w:val="16"/>
          <w:szCs w:val="16"/>
        </w:rPr>
        <w:t>l</w:t>
      </w:r>
      <w:r w:rsidRPr="004E5DD6">
        <w:rPr>
          <w:rFonts w:cs="Times New Roman"/>
          <w:i/>
          <w:iCs/>
          <w:spacing w:val="1"/>
          <w:sz w:val="16"/>
          <w:szCs w:val="16"/>
        </w:rPr>
        <w:t>a</w:t>
      </w:r>
      <w:r w:rsidRPr="004E5DD6">
        <w:rPr>
          <w:rFonts w:cs="Times New Roman"/>
          <w:i/>
          <w:iCs/>
          <w:spacing w:val="-1"/>
          <w:sz w:val="16"/>
          <w:szCs w:val="16"/>
        </w:rPr>
        <w:t>t</w:t>
      </w:r>
      <w:r w:rsidRPr="004E5DD6">
        <w:rPr>
          <w:rFonts w:cs="Times New Roman"/>
          <w:i/>
          <w:iCs/>
          <w:spacing w:val="1"/>
          <w:sz w:val="16"/>
          <w:szCs w:val="16"/>
        </w:rPr>
        <w:t>i</w:t>
      </w:r>
      <w:r w:rsidRPr="004E5DD6">
        <w:rPr>
          <w:rFonts w:cs="Times New Roman"/>
          <w:i/>
          <w:iCs/>
          <w:sz w:val="16"/>
          <w:szCs w:val="16"/>
        </w:rPr>
        <w:t>ve</w:t>
      </w:r>
      <w:r w:rsidRPr="004E5DD6">
        <w:rPr>
          <w:rFonts w:cs="Times New Roman"/>
          <w:i/>
          <w:iCs/>
          <w:spacing w:val="-1"/>
          <w:sz w:val="16"/>
          <w:szCs w:val="16"/>
        </w:rPr>
        <w:t xml:space="preserve"> </w:t>
      </w:r>
      <w:r w:rsidRPr="004E5DD6">
        <w:rPr>
          <w:rFonts w:cs="Times New Roman"/>
          <w:i/>
          <w:iCs/>
          <w:spacing w:val="-2"/>
          <w:sz w:val="16"/>
          <w:szCs w:val="16"/>
        </w:rPr>
        <w:t>C</w:t>
      </w:r>
      <w:r w:rsidRPr="004E5DD6">
        <w:rPr>
          <w:rFonts w:cs="Times New Roman"/>
          <w:i/>
          <w:iCs/>
          <w:spacing w:val="-1"/>
          <w:sz w:val="16"/>
          <w:szCs w:val="16"/>
        </w:rPr>
        <w:t>o</w:t>
      </w:r>
      <w:r w:rsidRPr="004E5DD6">
        <w:rPr>
          <w:rFonts w:cs="Times New Roman"/>
          <w:i/>
          <w:iCs/>
          <w:spacing w:val="1"/>
          <w:sz w:val="16"/>
          <w:szCs w:val="16"/>
        </w:rPr>
        <w:t>u</w:t>
      </w:r>
      <w:r w:rsidRPr="004E5DD6">
        <w:rPr>
          <w:rFonts w:cs="Times New Roman"/>
          <w:i/>
          <w:iCs/>
          <w:spacing w:val="-1"/>
          <w:sz w:val="16"/>
          <w:szCs w:val="16"/>
        </w:rPr>
        <w:t>n</w:t>
      </w:r>
      <w:r w:rsidRPr="004E5DD6">
        <w:rPr>
          <w:rFonts w:cs="Times New Roman"/>
          <w:i/>
          <w:iCs/>
          <w:sz w:val="16"/>
          <w:szCs w:val="16"/>
        </w:rPr>
        <w:t>c</w:t>
      </w:r>
      <w:r w:rsidRPr="004E5DD6">
        <w:rPr>
          <w:rFonts w:cs="Times New Roman"/>
          <w:i/>
          <w:iCs/>
          <w:spacing w:val="-1"/>
          <w:sz w:val="16"/>
          <w:szCs w:val="16"/>
        </w:rPr>
        <w:t>i</w:t>
      </w:r>
      <w:r w:rsidRPr="004E5DD6">
        <w:rPr>
          <w:rFonts w:cs="Times New Roman"/>
          <w:i/>
          <w:iCs/>
          <w:sz w:val="16"/>
          <w:szCs w:val="16"/>
        </w:rPr>
        <w:t>l</w:t>
      </w:r>
      <w:r w:rsidRPr="004E5DD6">
        <w:rPr>
          <w:rFonts w:cs="Times New Roman"/>
          <w:i/>
          <w:iCs/>
          <w:spacing w:val="1"/>
          <w:sz w:val="16"/>
          <w:szCs w:val="16"/>
        </w:rPr>
        <w:t xml:space="preserve"> </w:t>
      </w:r>
      <w:r w:rsidRPr="004E5DD6">
        <w:rPr>
          <w:rFonts w:cs="Times New Roman"/>
          <w:i/>
          <w:iCs/>
          <w:spacing w:val="-1"/>
          <w:sz w:val="16"/>
          <w:szCs w:val="16"/>
        </w:rPr>
        <w:t>D</w:t>
      </w:r>
      <w:r w:rsidRPr="004E5DD6">
        <w:rPr>
          <w:rFonts w:cs="Times New Roman"/>
          <w:i/>
          <w:iCs/>
          <w:spacing w:val="-2"/>
          <w:sz w:val="16"/>
          <w:szCs w:val="16"/>
        </w:rPr>
        <w:t>e</w:t>
      </w:r>
      <w:r w:rsidRPr="004E5DD6">
        <w:rPr>
          <w:rFonts w:cs="Times New Roman"/>
          <w:i/>
          <w:iCs/>
          <w:spacing w:val="-1"/>
          <w:sz w:val="16"/>
          <w:szCs w:val="16"/>
        </w:rPr>
        <w:t>p</w:t>
      </w:r>
      <w:r w:rsidRPr="004E5DD6">
        <w:rPr>
          <w:rFonts w:cs="Times New Roman"/>
          <w:i/>
          <w:iCs/>
          <w:spacing w:val="1"/>
          <w:sz w:val="16"/>
          <w:szCs w:val="16"/>
        </w:rPr>
        <w:t>ut</w:t>
      </w:r>
      <w:r w:rsidRPr="004E5DD6">
        <w:rPr>
          <w:rFonts w:cs="Times New Roman"/>
          <w:i/>
          <w:iCs/>
          <w:sz w:val="16"/>
          <w:szCs w:val="16"/>
        </w:rPr>
        <w:t>y</w:t>
      </w:r>
      <w:r w:rsidRPr="004E5DD6">
        <w:rPr>
          <w:rFonts w:cs="Times New Roman"/>
          <w:i/>
          <w:iCs/>
          <w:spacing w:val="-1"/>
          <w:sz w:val="16"/>
          <w:szCs w:val="16"/>
        </w:rPr>
        <w:t xml:space="preserve"> D</w:t>
      </w:r>
      <w:r w:rsidRPr="004E5DD6">
        <w:rPr>
          <w:rFonts w:cs="Times New Roman"/>
          <w:i/>
          <w:iCs/>
          <w:spacing w:val="1"/>
          <w:sz w:val="16"/>
          <w:szCs w:val="16"/>
        </w:rPr>
        <w:t>i</w:t>
      </w:r>
      <w:r w:rsidRPr="004E5DD6">
        <w:rPr>
          <w:rFonts w:cs="Times New Roman"/>
          <w:i/>
          <w:iCs/>
          <w:spacing w:val="-3"/>
          <w:sz w:val="16"/>
          <w:szCs w:val="16"/>
        </w:rPr>
        <w:t>r</w:t>
      </w:r>
      <w:r w:rsidRPr="004E5DD6">
        <w:rPr>
          <w:rFonts w:cs="Times New Roman"/>
          <w:i/>
          <w:iCs/>
          <w:sz w:val="16"/>
          <w:szCs w:val="16"/>
        </w:rPr>
        <w:t>ec</w:t>
      </w:r>
      <w:r w:rsidRPr="004E5DD6">
        <w:rPr>
          <w:rFonts w:cs="Times New Roman"/>
          <w:i/>
          <w:iCs/>
          <w:spacing w:val="-1"/>
          <w:sz w:val="16"/>
          <w:szCs w:val="16"/>
        </w:rPr>
        <w:t>t</w:t>
      </w:r>
      <w:r w:rsidRPr="004E5DD6">
        <w:rPr>
          <w:rFonts w:cs="Times New Roman"/>
          <w:i/>
          <w:iCs/>
          <w:spacing w:val="1"/>
          <w:sz w:val="16"/>
          <w:szCs w:val="16"/>
        </w:rPr>
        <w:t>o</w:t>
      </w:r>
      <w:r w:rsidRPr="004E5DD6">
        <w:rPr>
          <w:rFonts w:cs="Times New Roman"/>
          <w:i/>
          <w:iCs/>
          <w:sz w:val="16"/>
          <w:szCs w:val="16"/>
        </w:rPr>
        <w:t>r</w:t>
      </w:r>
    </w:p>
    <w:p w14:paraId="091F0B65" w14:textId="77777777" w:rsidR="00313FDE" w:rsidRPr="004E5DD6" w:rsidRDefault="00313FDE" w:rsidP="00313FDE">
      <w:pPr>
        <w:autoSpaceDE w:val="0"/>
        <w:autoSpaceDN w:val="0"/>
        <w:adjustRightInd w:val="0"/>
        <w:spacing w:line="200" w:lineRule="exact"/>
        <w:rPr>
          <w:rFonts w:cs="Times New Roman"/>
          <w:sz w:val="20"/>
          <w:szCs w:val="20"/>
        </w:rPr>
      </w:pPr>
    </w:p>
    <w:p w14:paraId="0704D578" w14:textId="77777777" w:rsidR="00313FDE" w:rsidRPr="004E5DD6" w:rsidRDefault="00313FDE" w:rsidP="00313FDE">
      <w:pPr>
        <w:autoSpaceDE w:val="0"/>
        <w:autoSpaceDN w:val="0"/>
        <w:adjustRightInd w:val="0"/>
        <w:ind w:left="2539" w:right="-61"/>
        <w:rPr>
          <w:rFonts w:cs="Times New Roman"/>
          <w:sz w:val="28"/>
          <w:szCs w:val="28"/>
        </w:rPr>
      </w:pPr>
      <w:r w:rsidRPr="004E5DD6">
        <w:rPr>
          <w:rFonts w:cs="Times New Roman"/>
          <w:b/>
          <w:bCs/>
          <w:spacing w:val="-1"/>
          <w:sz w:val="28"/>
          <w:szCs w:val="28"/>
        </w:rPr>
        <w:t>C</w:t>
      </w:r>
      <w:r w:rsidRPr="004E5DD6">
        <w:rPr>
          <w:rFonts w:cs="Times New Roman"/>
          <w:b/>
          <w:bCs/>
          <w:sz w:val="28"/>
          <w:szCs w:val="28"/>
        </w:rPr>
        <w:t>LE</w:t>
      </w:r>
      <w:r w:rsidRPr="004E5DD6">
        <w:rPr>
          <w:rFonts w:cs="Times New Roman"/>
          <w:b/>
          <w:bCs/>
          <w:spacing w:val="-1"/>
          <w:sz w:val="28"/>
          <w:szCs w:val="28"/>
        </w:rPr>
        <w:t>AR</w:t>
      </w:r>
      <w:r w:rsidRPr="004E5DD6">
        <w:rPr>
          <w:rFonts w:cs="Times New Roman"/>
          <w:b/>
          <w:bCs/>
          <w:spacing w:val="1"/>
          <w:sz w:val="28"/>
          <w:szCs w:val="28"/>
        </w:rPr>
        <w:t>I</w:t>
      </w:r>
      <w:r w:rsidRPr="004E5DD6">
        <w:rPr>
          <w:rFonts w:cs="Times New Roman"/>
          <w:b/>
          <w:bCs/>
          <w:spacing w:val="-1"/>
          <w:sz w:val="28"/>
          <w:szCs w:val="28"/>
        </w:rPr>
        <w:t>N</w:t>
      </w:r>
      <w:r w:rsidRPr="004E5DD6">
        <w:rPr>
          <w:rFonts w:cs="Times New Roman"/>
          <w:b/>
          <w:bCs/>
          <w:sz w:val="28"/>
          <w:szCs w:val="28"/>
        </w:rPr>
        <w:t>GHO</w:t>
      </w:r>
      <w:r w:rsidRPr="004E5DD6">
        <w:rPr>
          <w:rFonts w:cs="Times New Roman"/>
          <w:b/>
          <w:bCs/>
          <w:spacing w:val="-1"/>
          <w:sz w:val="28"/>
          <w:szCs w:val="28"/>
        </w:rPr>
        <w:t>U</w:t>
      </w:r>
      <w:r w:rsidRPr="004E5DD6">
        <w:rPr>
          <w:rFonts w:cs="Times New Roman"/>
          <w:b/>
          <w:bCs/>
          <w:spacing w:val="-3"/>
          <w:sz w:val="28"/>
          <w:szCs w:val="28"/>
        </w:rPr>
        <w:t>S</w:t>
      </w:r>
      <w:r w:rsidRPr="004E5DD6">
        <w:rPr>
          <w:rFonts w:cs="Times New Roman"/>
          <w:b/>
          <w:bCs/>
          <w:sz w:val="28"/>
          <w:szCs w:val="28"/>
        </w:rPr>
        <w:t xml:space="preserve">E </w:t>
      </w:r>
      <w:r w:rsidRPr="004E5DD6">
        <w:rPr>
          <w:rFonts w:cs="Times New Roman"/>
          <w:b/>
          <w:bCs/>
          <w:spacing w:val="-2"/>
          <w:sz w:val="28"/>
          <w:szCs w:val="28"/>
        </w:rPr>
        <w:t>R</w:t>
      </w:r>
      <w:r w:rsidRPr="004E5DD6">
        <w:rPr>
          <w:rFonts w:cs="Times New Roman"/>
          <w:b/>
          <w:bCs/>
          <w:spacing w:val="-1"/>
          <w:sz w:val="28"/>
          <w:szCs w:val="28"/>
        </w:rPr>
        <w:t>U</w:t>
      </w:r>
      <w:r w:rsidRPr="004E5DD6">
        <w:rPr>
          <w:rFonts w:cs="Times New Roman"/>
          <w:b/>
          <w:bCs/>
          <w:sz w:val="28"/>
          <w:szCs w:val="28"/>
        </w:rPr>
        <w:t xml:space="preserve">LE </w:t>
      </w:r>
      <w:r w:rsidRPr="004E5DD6">
        <w:rPr>
          <w:rFonts w:cs="Times New Roman"/>
          <w:b/>
          <w:bCs/>
          <w:spacing w:val="1"/>
          <w:sz w:val="28"/>
          <w:szCs w:val="28"/>
        </w:rPr>
        <w:t>13</w:t>
      </w:r>
      <w:r w:rsidRPr="004E5DD6">
        <w:rPr>
          <w:rFonts w:cs="Times New Roman"/>
          <w:b/>
          <w:bCs/>
          <w:spacing w:val="-2"/>
          <w:sz w:val="28"/>
          <w:szCs w:val="28"/>
        </w:rPr>
        <w:t>-</w:t>
      </w:r>
      <w:r w:rsidRPr="004E5DD6">
        <w:rPr>
          <w:rFonts w:cs="Times New Roman"/>
          <w:b/>
          <w:bCs/>
          <w:spacing w:val="1"/>
          <w:sz w:val="28"/>
          <w:szCs w:val="28"/>
        </w:rPr>
        <w:t>0</w:t>
      </w:r>
      <w:r w:rsidRPr="004E5DD6">
        <w:rPr>
          <w:rFonts w:cs="Times New Roman"/>
          <w:b/>
          <w:bCs/>
          <w:spacing w:val="-1"/>
          <w:sz w:val="28"/>
          <w:szCs w:val="28"/>
        </w:rPr>
        <w:t>6</w:t>
      </w:r>
      <w:r w:rsidRPr="004E5DD6">
        <w:rPr>
          <w:rFonts w:cs="Times New Roman"/>
          <w:b/>
          <w:bCs/>
          <w:sz w:val="28"/>
          <w:szCs w:val="28"/>
        </w:rPr>
        <w:t>8</w:t>
      </w:r>
    </w:p>
    <w:p w14:paraId="5F7E23C6" w14:textId="77777777" w:rsidR="00313FDE" w:rsidRPr="004E5DD6" w:rsidRDefault="00313FDE" w:rsidP="00313FDE">
      <w:pPr>
        <w:autoSpaceDE w:val="0"/>
        <w:autoSpaceDN w:val="0"/>
        <w:adjustRightInd w:val="0"/>
        <w:spacing w:before="11" w:line="220" w:lineRule="exact"/>
        <w:rPr>
          <w:rFonts w:cs="Times New Roman"/>
          <w:sz w:val="22"/>
        </w:rPr>
      </w:pPr>
    </w:p>
    <w:p w14:paraId="052F5234" w14:textId="77777777" w:rsidR="00313FDE" w:rsidRPr="004E5DD6" w:rsidRDefault="00313FDE" w:rsidP="00313FDE">
      <w:pPr>
        <w:autoSpaceDE w:val="0"/>
        <w:autoSpaceDN w:val="0"/>
        <w:adjustRightInd w:val="0"/>
        <w:ind w:left="3994" w:right="1396"/>
        <w:rPr>
          <w:rFonts w:cs="Times New Roman"/>
          <w:sz w:val="28"/>
          <w:szCs w:val="28"/>
        </w:rPr>
      </w:pPr>
      <w:r w:rsidRPr="004E5DD6">
        <w:rPr>
          <w:rFonts w:cs="Times New Roman"/>
          <w:b/>
          <w:bCs/>
          <w:spacing w:val="-1"/>
          <w:sz w:val="28"/>
          <w:szCs w:val="28"/>
        </w:rPr>
        <w:t>C</w:t>
      </w:r>
      <w:r w:rsidRPr="004E5DD6">
        <w:rPr>
          <w:rFonts w:cs="Times New Roman"/>
          <w:b/>
          <w:bCs/>
          <w:spacing w:val="1"/>
          <w:sz w:val="28"/>
          <w:szCs w:val="28"/>
        </w:rPr>
        <w:t>o</w:t>
      </w:r>
      <w:r w:rsidRPr="004E5DD6">
        <w:rPr>
          <w:rFonts w:cs="Times New Roman"/>
          <w:b/>
          <w:bCs/>
          <w:spacing w:val="-1"/>
          <w:sz w:val="28"/>
          <w:szCs w:val="28"/>
        </w:rPr>
        <w:t>m</w:t>
      </w:r>
      <w:r w:rsidRPr="004E5DD6">
        <w:rPr>
          <w:rFonts w:cs="Times New Roman"/>
          <w:b/>
          <w:bCs/>
          <w:spacing w:val="-3"/>
          <w:sz w:val="28"/>
          <w:szCs w:val="28"/>
        </w:rPr>
        <w:t>m</w:t>
      </w:r>
      <w:r w:rsidRPr="004E5DD6">
        <w:rPr>
          <w:rFonts w:cs="Times New Roman"/>
          <w:b/>
          <w:bCs/>
          <w:sz w:val="28"/>
          <w:szCs w:val="28"/>
        </w:rPr>
        <w:t>ents</w:t>
      </w:r>
    </w:p>
    <w:p w14:paraId="03713E41" w14:textId="77777777" w:rsidR="00313FDE" w:rsidRPr="004E5DD6" w:rsidRDefault="00313FDE" w:rsidP="00313FDE">
      <w:pPr>
        <w:autoSpaceDE w:val="0"/>
        <w:autoSpaceDN w:val="0"/>
        <w:adjustRightInd w:val="0"/>
        <w:spacing w:line="200" w:lineRule="exact"/>
        <w:rPr>
          <w:rFonts w:cs="Times New Roman"/>
          <w:sz w:val="20"/>
          <w:szCs w:val="20"/>
        </w:rPr>
      </w:pPr>
    </w:p>
    <w:p w14:paraId="2A6E0148" w14:textId="77777777" w:rsidR="00313FDE" w:rsidRPr="004E5DD6" w:rsidRDefault="00313FDE" w:rsidP="00313FDE">
      <w:pPr>
        <w:autoSpaceDE w:val="0"/>
        <w:autoSpaceDN w:val="0"/>
        <w:adjustRightInd w:val="0"/>
        <w:spacing w:before="29"/>
        <w:ind w:left="720" w:right="720"/>
        <w:rPr>
          <w:rFonts w:cs="Times New Roman"/>
          <w:szCs w:val="24"/>
        </w:rPr>
      </w:pPr>
      <w:r w:rsidRPr="004E5DD6">
        <w:rPr>
          <w:rFonts w:cs="Times New Roman"/>
          <w:b/>
          <w:bCs/>
          <w:spacing w:val="-1"/>
          <w:szCs w:val="24"/>
        </w:rPr>
        <w:t>[</w:t>
      </w:r>
      <w:r w:rsidRPr="004E5DD6">
        <w:rPr>
          <w:rFonts w:cs="Times New Roman"/>
          <w:b/>
          <w:bCs/>
          <w:szCs w:val="24"/>
          <w:u w:val="thick"/>
        </w:rPr>
        <w:t>NOT</w:t>
      </w:r>
      <w:r w:rsidRPr="004E5DD6">
        <w:rPr>
          <w:rFonts w:cs="Times New Roman"/>
          <w:b/>
          <w:bCs/>
          <w:spacing w:val="1"/>
          <w:szCs w:val="24"/>
          <w:u w:val="thick"/>
        </w:rPr>
        <w:t>E</w:t>
      </w:r>
      <w:r>
        <w:rPr>
          <w:rFonts w:cs="Times New Roman"/>
          <w:b/>
          <w:bCs/>
          <w:szCs w:val="24"/>
        </w:rPr>
        <w:t xml:space="preserve">: </w:t>
      </w:r>
      <w:r w:rsidRPr="004E5DD6">
        <w:rPr>
          <w:rFonts w:cs="Times New Roman"/>
          <w:b/>
          <w:bCs/>
          <w:szCs w:val="24"/>
        </w:rPr>
        <w:t>All</w:t>
      </w:r>
      <w:r w:rsidRPr="004E5DD6">
        <w:rPr>
          <w:rFonts w:cs="Times New Roman"/>
          <w:b/>
          <w:bCs/>
          <w:spacing w:val="48"/>
          <w:szCs w:val="24"/>
        </w:rPr>
        <w:t xml:space="preserve"> </w:t>
      </w:r>
      <w:r w:rsidRPr="004E5DD6">
        <w:rPr>
          <w:rFonts w:cs="Times New Roman"/>
          <w:b/>
          <w:bCs/>
          <w:spacing w:val="-1"/>
          <w:szCs w:val="24"/>
        </w:rPr>
        <w:t>c</w:t>
      </w:r>
      <w:r w:rsidRPr="004E5DD6">
        <w:rPr>
          <w:rFonts w:cs="Times New Roman"/>
          <w:b/>
          <w:bCs/>
          <w:szCs w:val="24"/>
        </w:rPr>
        <w:t>ita</w:t>
      </w:r>
      <w:r w:rsidRPr="004E5DD6">
        <w:rPr>
          <w:rFonts w:cs="Times New Roman"/>
          <w:b/>
          <w:bCs/>
          <w:spacing w:val="-1"/>
          <w:szCs w:val="24"/>
        </w:rPr>
        <w:t>t</w:t>
      </w:r>
      <w:r w:rsidRPr="004E5DD6">
        <w:rPr>
          <w:rFonts w:cs="Times New Roman"/>
          <w:b/>
          <w:bCs/>
          <w:szCs w:val="24"/>
        </w:rPr>
        <w:t>io</w:t>
      </w:r>
      <w:r w:rsidRPr="004E5DD6">
        <w:rPr>
          <w:rFonts w:cs="Times New Roman"/>
          <w:b/>
          <w:bCs/>
          <w:spacing w:val="1"/>
          <w:szCs w:val="24"/>
        </w:rPr>
        <w:t>n</w:t>
      </w:r>
      <w:r w:rsidRPr="004E5DD6">
        <w:rPr>
          <w:rFonts w:cs="Times New Roman"/>
          <w:b/>
          <w:bCs/>
          <w:szCs w:val="24"/>
        </w:rPr>
        <w:t>s</w:t>
      </w:r>
      <w:r w:rsidRPr="004E5DD6">
        <w:rPr>
          <w:rFonts w:cs="Times New Roman"/>
          <w:b/>
          <w:bCs/>
          <w:spacing w:val="48"/>
          <w:szCs w:val="24"/>
        </w:rPr>
        <w:t xml:space="preserve"> </w:t>
      </w:r>
      <w:r w:rsidRPr="004E5DD6">
        <w:rPr>
          <w:rFonts w:cs="Times New Roman"/>
          <w:b/>
          <w:bCs/>
          <w:szCs w:val="24"/>
        </w:rPr>
        <w:t>to</w:t>
      </w:r>
      <w:r w:rsidRPr="004E5DD6">
        <w:rPr>
          <w:rFonts w:cs="Times New Roman"/>
          <w:b/>
          <w:bCs/>
          <w:spacing w:val="47"/>
          <w:szCs w:val="24"/>
        </w:rPr>
        <w:t xml:space="preserve"> </w:t>
      </w:r>
      <w:r w:rsidRPr="004E5DD6">
        <w:rPr>
          <w:rFonts w:cs="Times New Roman"/>
          <w:b/>
          <w:bCs/>
          <w:szCs w:val="24"/>
        </w:rPr>
        <w:t>“</w:t>
      </w:r>
      <w:r w:rsidRPr="004E5DD6">
        <w:rPr>
          <w:rFonts w:cs="Times New Roman"/>
          <w:b/>
          <w:bCs/>
          <w:spacing w:val="-1"/>
          <w:szCs w:val="24"/>
        </w:rPr>
        <w:t>M</w:t>
      </w:r>
      <w:r w:rsidRPr="004E5DD6">
        <w:rPr>
          <w:rFonts w:cs="Times New Roman"/>
          <w:b/>
          <w:bCs/>
          <w:szCs w:val="24"/>
        </w:rPr>
        <w:t>a</w:t>
      </w:r>
      <w:r w:rsidRPr="004E5DD6">
        <w:rPr>
          <w:rFonts w:cs="Times New Roman"/>
          <w:b/>
          <w:bCs/>
          <w:spacing w:val="1"/>
          <w:szCs w:val="24"/>
        </w:rPr>
        <w:t>nu</w:t>
      </w:r>
      <w:r w:rsidRPr="004E5DD6">
        <w:rPr>
          <w:rFonts w:cs="Times New Roman"/>
          <w:b/>
          <w:bCs/>
          <w:szCs w:val="24"/>
        </w:rPr>
        <w:t>al”</w:t>
      </w:r>
      <w:r w:rsidRPr="004E5DD6">
        <w:rPr>
          <w:rFonts w:cs="Times New Roman"/>
          <w:b/>
          <w:bCs/>
          <w:spacing w:val="48"/>
          <w:szCs w:val="24"/>
        </w:rPr>
        <w:t xml:space="preserve"> </w:t>
      </w:r>
      <w:r w:rsidRPr="004E5DD6">
        <w:rPr>
          <w:rFonts w:cs="Times New Roman"/>
          <w:b/>
          <w:bCs/>
          <w:szCs w:val="24"/>
        </w:rPr>
        <w:t>in</w:t>
      </w:r>
      <w:r w:rsidRPr="004E5DD6">
        <w:rPr>
          <w:rFonts w:cs="Times New Roman"/>
          <w:b/>
          <w:bCs/>
          <w:spacing w:val="49"/>
          <w:szCs w:val="24"/>
        </w:rPr>
        <w:t xml:space="preserve"> </w:t>
      </w:r>
      <w:r w:rsidRPr="004E5DD6">
        <w:rPr>
          <w:rFonts w:cs="Times New Roman"/>
          <w:b/>
          <w:bCs/>
          <w:szCs w:val="24"/>
        </w:rPr>
        <w:t>the</w:t>
      </w:r>
      <w:r w:rsidRPr="004E5DD6">
        <w:rPr>
          <w:rFonts w:cs="Times New Roman"/>
          <w:b/>
          <w:bCs/>
          <w:spacing w:val="47"/>
          <w:szCs w:val="24"/>
        </w:rPr>
        <w:t xml:space="preserve"> </w:t>
      </w:r>
      <w:r w:rsidRPr="004E5DD6">
        <w:rPr>
          <w:rFonts w:cs="Times New Roman"/>
          <w:b/>
          <w:bCs/>
          <w:spacing w:val="-3"/>
          <w:szCs w:val="24"/>
        </w:rPr>
        <w:t>c</w:t>
      </w:r>
      <w:r w:rsidRPr="004E5DD6">
        <w:rPr>
          <w:rFonts w:cs="Times New Roman"/>
          <w:b/>
          <w:bCs/>
          <w:szCs w:val="24"/>
        </w:rPr>
        <w:t>o</w:t>
      </w:r>
      <w:r w:rsidRPr="004E5DD6">
        <w:rPr>
          <w:rFonts w:cs="Times New Roman"/>
          <w:b/>
          <w:bCs/>
          <w:spacing w:val="-1"/>
          <w:szCs w:val="24"/>
        </w:rPr>
        <w:t>mme</w:t>
      </w:r>
      <w:r w:rsidRPr="004E5DD6">
        <w:rPr>
          <w:rFonts w:cs="Times New Roman"/>
          <w:b/>
          <w:bCs/>
          <w:spacing w:val="1"/>
          <w:szCs w:val="24"/>
        </w:rPr>
        <w:t>n</w:t>
      </w:r>
      <w:r w:rsidRPr="004E5DD6">
        <w:rPr>
          <w:rFonts w:cs="Times New Roman"/>
          <w:b/>
          <w:bCs/>
          <w:szCs w:val="24"/>
        </w:rPr>
        <w:t>ts</w:t>
      </w:r>
      <w:r w:rsidRPr="004E5DD6">
        <w:rPr>
          <w:rFonts w:cs="Times New Roman"/>
          <w:b/>
          <w:bCs/>
          <w:spacing w:val="47"/>
          <w:szCs w:val="24"/>
        </w:rPr>
        <w:t xml:space="preserve"> </w:t>
      </w:r>
      <w:r w:rsidRPr="004E5DD6">
        <w:rPr>
          <w:rFonts w:cs="Times New Roman"/>
          <w:b/>
          <w:bCs/>
          <w:spacing w:val="1"/>
          <w:szCs w:val="24"/>
        </w:rPr>
        <w:t>b</w:t>
      </w:r>
      <w:r w:rsidRPr="004E5DD6">
        <w:rPr>
          <w:rFonts w:cs="Times New Roman"/>
          <w:b/>
          <w:bCs/>
          <w:spacing w:val="-1"/>
          <w:szCs w:val="24"/>
        </w:rPr>
        <w:t>e</w:t>
      </w:r>
      <w:r w:rsidRPr="004E5DD6">
        <w:rPr>
          <w:rFonts w:cs="Times New Roman"/>
          <w:b/>
          <w:bCs/>
          <w:szCs w:val="24"/>
        </w:rPr>
        <w:t>low</w:t>
      </w:r>
      <w:r w:rsidRPr="004E5DD6">
        <w:rPr>
          <w:rFonts w:cs="Times New Roman"/>
          <w:b/>
          <w:bCs/>
          <w:spacing w:val="50"/>
          <w:szCs w:val="24"/>
        </w:rPr>
        <w:t xml:space="preserve"> </w:t>
      </w:r>
      <w:r w:rsidRPr="004E5DD6">
        <w:rPr>
          <w:rFonts w:cs="Times New Roman"/>
          <w:b/>
          <w:bCs/>
          <w:szCs w:val="24"/>
        </w:rPr>
        <w:t>a</w:t>
      </w:r>
      <w:r w:rsidRPr="004E5DD6">
        <w:rPr>
          <w:rFonts w:cs="Times New Roman"/>
          <w:b/>
          <w:bCs/>
          <w:spacing w:val="-1"/>
          <w:szCs w:val="24"/>
        </w:rPr>
        <w:t>r</w:t>
      </w:r>
      <w:r w:rsidRPr="004E5DD6">
        <w:rPr>
          <w:rFonts w:cs="Times New Roman"/>
          <w:b/>
          <w:bCs/>
          <w:szCs w:val="24"/>
        </w:rPr>
        <w:t>e</w:t>
      </w:r>
      <w:r w:rsidRPr="004E5DD6">
        <w:rPr>
          <w:rFonts w:cs="Times New Roman"/>
          <w:b/>
          <w:bCs/>
          <w:spacing w:val="47"/>
          <w:szCs w:val="24"/>
        </w:rPr>
        <w:t xml:space="preserve"> </w:t>
      </w:r>
      <w:r w:rsidRPr="004E5DD6">
        <w:rPr>
          <w:rFonts w:cs="Times New Roman"/>
          <w:b/>
          <w:bCs/>
          <w:szCs w:val="24"/>
        </w:rPr>
        <w:t>to</w:t>
      </w:r>
      <w:r w:rsidRPr="004E5DD6">
        <w:rPr>
          <w:rFonts w:cs="Times New Roman"/>
          <w:b/>
          <w:bCs/>
          <w:spacing w:val="49"/>
          <w:szCs w:val="24"/>
        </w:rPr>
        <w:t xml:space="preserve"> </w:t>
      </w:r>
      <w:r w:rsidRPr="004E5DD6">
        <w:rPr>
          <w:rFonts w:cs="Times New Roman"/>
          <w:b/>
          <w:bCs/>
          <w:szCs w:val="24"/>
        </w:rPr>
        <w:t xml:space="preserve">the </w:t>
      </w:r>
      <w:r w:rsidRPr="004E5DD6">
        <w:rPr>
          <w:rFonts w:cs="Times New Roman"/>
          <w:b/>
          <w:bCs/>
          <w:szCs w:val="24"/>
          <w:u w:val="thick"/>
        </w:rPr>
        <w:t>Ad</w:t>
      </w:r>
      <w:r w:rsidRPr="004E5DD6">
        <w:rPr>
          <w:rFonts w:cs="Times New Roman"/>
          <w:b/>
          <w:bCs/>
          <w:spacing w:val="-3"/>
          <w:szCs w:val="24"/>
          <w:u w:val="thick"/>
        </w:rPr>
        <w:t>m</w:t>
      </w:r>
      <w:r w:rsidRPr="004E5DD6">
        <w:rPr>
          <w:rFonts w:cs="Times New Roman"/>
          <w:b/>
          <w:bCs/>
          <w:szCs w:val="24"/>
          <w:u w:val="thick"/>
        </w:rPr>
        <w:t>i</w:t>
      </w:r>
      <w:r w:rsidRPr="004E5DD6">
        <w:rPr>
          <w:rFonts w:cs="Times New Roman"/>
          <w:b/>
          <w:bCs/>
          <w:spacing w:val="1"/>
          <w:szCs w:val="24"/>
          <w:u w:val="thick"/>
        </w:rPr>
        <w:t>n</w:t>
      </w:r>
      <w:r w:rsidRPr="004E5DD6">
        <w:rPr>
          <w:rFonts w:cs="Times New Roman"/>
          <w:b/>
          <w:bCs/>
          <w:szCs w:val="24"/>
          <w:u w:val="thick"/>
        </w:rPr>
        <w:t>ist</w:t>
      </w:r>
      <w:r w:rsidRPr="004E5DD6">
        <w:rPr>
          <w:rFonts w:cs="Times New Roman"/>
          <w:b/>
          <w:bCs/>
          <w:spacing w:val="-1"/>
          <w:szCs w:val="24"/>
          <w:u w:val="thick"/>
        </w:rPr>
        <w:t>r</w:t>
      </w:r>
      <w:r w:rsidRPr="004E5DD6">
        <w:rPr>
          <w:rFonts w:cs="Times New Roman"/>
          <w:b/>
          <w:bCs/>
          <w:szCs w:val="24"/>
          <w:u w:val="thick"/>
        </w:rPr>
        <w:t>ative Ru</w:t>
      </w:r>
      <w:r w:rsidRPr="004E5DD6">
        <w:rPr>
          <w:rFonts w:cs="Times New Roman"/>
          <w:b/>
          <w:bCs/>
          <w:spacing w:val="1"/>
          <w:szCs w:val="24"/>
          <w:u w:val="thick"/>
        </w:rPr>
        <w:t>l</w:t>
      </w:r>
      <w:r w:rsidRPr="004E5DD6">
        <w:rPr>
          <w:rFonts w:cs="Times New Roman"/>
          <w:b/>
          <w:bCs/>
          <w:spacing w:val="-1"/>
          <w:szCs w:val="24"/>
          <w:u w:val="thick"/>
        </w:rPr>
        <w:t>e</w:t>
      </w:r>
      <w:r w:rsidRPr="004E5DD6">
        <w:rPr>
          <w:rFonts w:cs="Times New Roman"/>
          <w:b/>
          <w:bCs/>
          <w:szCs w:val="24"/>
          <w:u w:val="thick"/>
        </w:rPr>
        <w:t xml:space="preserve">s </w:t>
      </w:r>
      <w:r w:rsidRPr="004E5DD6">
        <w:rPr>
          <w:rFonts w:cs="Times New Roman"/>
          <w:b/>
          <w:bCs/>
          <w:spacing w:val="-3"/>
          <w:szCs w:val="24"/>
          <w:u w:val="thick"/>
        </w:rPr>
        <w:t>P</w:t>
      </w:r>
      <w:r w:rsidRPr="004E5DD6">
        <w:rPr>
          <w:rFonts w:cs="Times New Roman"/>
          <w:b/>
          <w:bCs/>
          <w:spacing w:val="-1"/>
          <w:szCs w:val="24"/>
          <w:u w:val="thick"/>
        </w:rPr>
        <w:t>r</w:t>
      </w:r>
      <w:r w:rsidRPr="004E5DD6">
        <w:rPr>
          <w:rFonts w:cs="Times New Roman"/>
          <w:b/>
          <w:bCs/>
          <w:spacing w:val="2"/>
          <w:szCs w:val="24"/>
          <w:u w:val="thick"/>
        </w:rPr>
        <w:t>o</w:t>
      </w:r>
      <w:r w:rsidRPr="004E5DD6">
        <w:rPr>
          <w:rFonts w:cs="Times New Roman"/>
          <w:b/>
          <w:bCs/>
          <w:spacing w:val="-1"/>
          <w:szCs w:val="24"/>
          <w:u w:val="thick"/>
        </w:rPr>
        <w:t>ce</w:t>
      </w:r>
      <w:r w:rsidRPr="004E5DD6">
        <w:rPr>
          <w:rFonts w:cs="Times New Roman"/>
          <w:b/>
          <w:bCs/>
          <w:spacing w:val="1"/>
          <w:szCs w:val="24"/>
          <w:u w:val="thick"/>
        </w:rPr>
        <w:t>du</w:t>
      </w:r>
      <w:r w:rsidRPr="004E5DD6">
        <w:rPr>
          <w:rFonts w:cs="Times New Roman"/>
          <w:b/>
          <w:bCs/>
          <w:spacing w:val="-1"/>
          <w:szCs w:val="24"/>
          <w:u w:val="thick"/>
        </w:rPr>
        <w:t>re</w:t>
      </w:r>
      <w:r w:rsidRPr="004E5DD6">
        <w:rPr>
          <w:rFonts w:cs="Times New Roman"/>
          <w:b/>
          <w:bCs/>
          <w:szCs w:val="24"/>
          <w:u w:val="thick"/>
        </w:rPr>
        <w:t xml:space="preserve">s </w:t>
      </w:r>
      <w:r w:rsidRPr="004E5DD6">
        <w:rPr>
          <w:rFonts w:cs="Times New Roman"/>
          <w:b/>
          <w:bCs/>
          <w:spacing w:val="10"/>
          <w:szCs w:val="24"/>
          <w:u w:val="thick"/>
        </w:rPr>
        <w:t xml:space="preserve"> </w:t>
      </w:r>
      <w:r w:rsidRPr="004E5DD6">
        <w:rPr>
          <w:rFonts w:cs="Times New Roman"/>
          <w:b/>
          <w:bCs/>
          <w:spacing w:val="-1"/>
          <w:szCs w:val="24"/>
          <w:u w:val="thick"/>
        </w:rPr>
        <w:t>M</w:t>
      </w:r>
      <w:r w:rsidRPr="004E5DD6">
        <w:rPr>
          <w:rFonts w:cs="Times New Roman"/>
          <w:b/>
          <w:bCs/>
          <w:szCs w:val="24"/>
          <w:u w:val="thick"/>
        </w:rPr>
        <w:t>a</w:t>
      </w:r>
      <w:r w:rsidRPr="004E5DD6">
        <w:rPr>
          <w:rFonts w:cs="Times New Roman"/>
          <w:b/>
          <w:bCs/>
          <w:spacing w:val="1"/>
          <w:szCs w:val="24"/>
          <w:u w:val="thick"/>
        </w:rPr>
        <w:t>nu</w:t>
      </w:r>
      <w:r w:rsidRPr="004E5DD6">
        <w:rPr>
          <w:rFonts w:cs="Times New Roman"/>
          <w:b/>
          <w:bCs/>
          <w:szCs w:val="24"/>
          <w:u w:val="thick"/>
        </w:rPr>
        <w:t>a</w:t>
      </w:r>
      <w:r w:rsidRPr="004E5DD6">
        <w:rPr>
          <w:rFonts w:cs="Times New Roman"/>
          <w:b/>
          <w:bCs/>
          <w:spacing w:val="4"/>
          <w:szCs w:val="24"/>
          <w:u w:val="thick"/>
        </w:rPr>
        <w:t>l</w:t>
      </w:r>
      <w:r w:rsidRPr="004E5DD6">
        <w:rPr>
          <w:rFonts w:cs="Times New Roman"/>
          <w:b/>
          <w:bCs/>
          <w:szCs w:val="24"/>
        </w:rPr>
        <w:t xml:space="preserve">, </w:t>
      </w:r>
      <w:r w:rsidRPr="004E5DD6">
        <w:rPr>
          <w:rFonts w:cs="Times New Roman"/>
          <w:b/>
          <w:bCs/>
          <w:spacing w:val="1"/>
          <w:szCs w:val="24"/>
        </w:rPr>
        <w:t>p</w:t>
      </w:r>
      <w:r w:rsidRPr="004E5DD6">
        <w:rPr>
          <w:rFonts w:cs="Times New Roman"/>
          <w:b/>
          <w:bCs/>
          <w:spacing w:val="-1"/>
          <w:szCs w:val="24"/>
        </w:rPr>
        <w:t>re</w:t>
      </w:r>
      <w:r w:rsidRPr="004E5DD6">
        <w:rPr>
          <w:rFonts w:cs="Times New Roman"/>
          <w:b/>
          <w:bCs/>
          <w:spacing w:val="1"/>
          <w:szCs w:val="24"/>
        </w:rPr>
        <w:t>p</w:t>
      </w:r>
      <w:r w:rsidRPr="004E5DD6">
        <w:rPr>
          <w:rFonts w:cs="Times New Roman"/>
          <w:b/>
          <w:bCs/>
          <w:szCs w:val="24"/>
        </w:rPr>
        <w:t>a</w:t>
      </w:r>
      <w:r w:rsidRPr="004E5DD6">
        <w:rPr>
          <w:rFonts w:cs="Times New Roman"/>
          <w:b/>
          <w:bCs/>
          <w:spacing w:val="-1"/>
          <w:szCs w:val="24"/>
        </w:rPr>
        <w:t>re</w:t>
      </w:r>
      <w:r w:rsidRPr="004E5DD6">
        <w:rPr>
          <w:rFonts w:cs="Times New Roman"/>
          <w:b/>
          <w:bCs/>
          <w:szCs w:val="24"/>
        </w:rPr>
        <w:t xml:space="preserve">d </w:t>
      </w:r>
      <w:r w:rsidRPr="004E5DD6">
        <w:rPr>
          <w:rFonts w:cs="Times New Roman"/>
          <w:b/>
          <w:bCs/>
          <w:spacing w:val="10"/>
          <w:szCs w:val="24"/>
        </w:rPr>
        <w:t xml:space="preserve"> </w:t>
      </w:r>
      <w:r w:rsidRPr="004E5DD6">
        <w:rPr>
          <w:rFonts w:cs="Times New Roman"/>
          <w:b/>
          <w:bCs/>
          <w:spacing w:val="2"/>
          <w:szCs w:val="24"/>
        </w:rPr>
        <w:t>b</w:t>
      </w:r>
      <w:r>
        <w:rPr>
          <w:rFonts w:cs="Times New Roman"/>
          <w:b/>
          <w:bCs/>
          <w:szCs w:val="24"/>
        </w:rPr>
        <w:t>y</w:t>
      </w:r>
      <w:r w:rsidRPr="004E5DD6">
        <w:rPr>
          <w:rFonts w:cs="Times New Roman"/>
          <w:b/>
          <w:bCs/>
          <w:spacing w:val="9"/>
          <w:szCs w:val="24"/>
        </w:rPr>
        <w:t xml:space="preserve"> </w:t>
      </w:r>
      <w:r w:rsidRPr="004E5DD6">
        <w:rPr>
          <w:rFonts w:cs="Times New Roman"/>
          <w:b/>
          <w:bCs/>
          <w:szCs w:val="24"/>
        </w:rPr>
        <w:t xml:space="preserve">the </w:t>
      </w:r>
      <w:r w:rsidRPr="004E5DD6">
        <w:rPr>
          <w:rFonts w:cs="Times New Roman"/>
          <w:b/>
          <w:bCs/>
          <w:spacing w:val="9"/>
          <w:szCs w:val="24"/>
        </w:rPr>
        <w:t xml:space="preserve"> </w:t>
      </w:r>
      <w:r w:rsidRPr="004E5DD6">
        <w:rPr>
          <w:rFonts w:cs="Times New Roman"/>
          <w:b/>
          <w:bCs/>
          <w:szCs w:val="24"/>
        </w:rPr>
        <w:t>L</w:t>
      </w:r>
      <w:r w:rsidRPr="004E5DD6">
        <w:rPr>
          <w:rFonts w:cs="Times New Roman"/>
          <w:b/>
          <w:bCs/>
          <w:spacing w:val="-1"/>
          <w:szCs w:val="24"/>
        </w:rPr>
        <w:t>e</w:t>
      </w:r>
      <w:r w:rsidRPr="004E5DD6">
        <w:rPr>
          <w:rFonts w:cs="Times New Roman"/>
          <w:b/>
          <w:bCs/>
          <w:szCs w:val="24"/>
        </w:rPr>
        <w:t>gis</w:t>
      </w:r>
      <w:r w:rsidRPr="004E5DD6">
        <w:rPr>
          <w:rFonts w:cs="Times New Roman"/>
          <w:b/>
          <w:bCs/>
          <w:spacing w:val="-1"/>
          <w:szCs w:val="24"/>
        </w:rPr>
        <w:t>l</w:t>
      </w:r>
      <w:r w:rsidRPr="004E5DD6">
        <w:rPr>
          <w:rFonts w:cs="Times New Roman"/>
          <w:b/>
          <w:bCs/>
          <w:szCs w:val="24"/>
        </w:rPr>
        <w:t>ative R</w:t>
      </w:r>
      <w:r w:rsidRPr="004E5DD6">
        <w:rPr>
          <w:rFonts w:cs="Times New Roman"/>
          <w:b/>
          <w:bCs/>
          <w:spacing w:val="-1"/>
          <w:szCs w:val="24"/>
        </w:rPr>
        <w:t>e</w:t>
      </w:r>
      <w:r w:rsidRPr="004E5DD6">
        <w:rPr>
          <w:rFonts w:cs="Times New Roman"/>
          <w:b/>
          <w:bCs/>
          <w:spacing w:val="1"/>
          <w:szCs w:val="24"/>
        </w:rPr>
        <w:t>f</w:t>
      </w:r>
      <w:r w:rsidRPr="004E5DD6">
        <w:rPr>
          <w:rFonts w:cs="Times New Roman"/>
          <w:b/>
          <w:bCs/>
          <w:spacing w:val="-1"/>
          <w:szCs w:val="24"/>
        </w:rPr>
        <w:t>ere</w:t>
      </w:r>
      <w:r w:rsidRPr="004E5DD6">
        <w:rPr>
          <w:rFonts w:cs="Times New Roman"/>
          <w:b/>
          <w:bCs/>
          <w:spacing w:val="1"/>
          <w:szCs w:val="24"/>
        </w:rPr>
        <w:t>n</w:t>
      </w:r>
      <w:r w:rsidRPr="004E5DD6">
        <w:rPr>
          <w:rFonts w:cs="Times New Roman"/>
          <w:b/>
          <w:bCs/>
          <w:spacing w:val="-1"/>
          <w:szCs w:val="24"/>
        </w:rPr>
        <w:t>c</w:t>
      </w:r>
      <w:r w:rsidRPr="004E5DD6">
        <w:rPr>
          <w:rFonts w:cs="Times New Roman"/>
          <w:b/>
          <w:bCs/>
          <w:szCs w:val="24"/>
        </w:rPr>
        <w:t>e B</w:t>
      </w:r>
      <w:r w:rsidRPr="004E5DD6">
        <w:rPr>
          <w:rFonts w:cs="Times New Roman"/>
          <w:b/>
          <w:bCs/>
          <w:spacing w:val="1"/>
          <w:szCs w:val="24"/>
        </w:rPr>
        <w:t>ur</w:t>
      </w:r>
      <w:r w:rsidRPr="004E5DD6">
        <w:rPr>
          <w:rFonts w:cs="Times New Roman"/>
          <w:b/>
          <w:bCs/>
          <w:spacing w:val="-1"/>
          <w:szCs w:val="24"/>
        </w:rPr>
        <w:t>e</w:t>
      </w:r>
      <w:r w:rsidRPr="004E5DD6">
        <w:rPr>
          <w:rFonts w:cs="Times New Roman"/>
          <w:b/>
          <w:bCs/>
          <w:szCs w:val="24"/>
        </w:rPr>
        <w:t>au a</w:t>
      </w:r>
      <w:r w:rsidRPr="004E5DD6">
        <w:rPr>
          <w:rFonts w:cs="Times New Roman"/>
          <w:b/>
          <w:bCs/>
          <w:spacing w:val="1"/>
          <w:szCs w:val="24"/>
        </w:rPr>
        <w:t>n</w:t>
      </w:r>
      <w:r w:rsidRPr="004E5DD6">
        <w:rPr>
          <w:rFonts w:cs="Times New Roman"/>
          <w:b/>
          <w:bCs/>
          <w:szCs w:val="24"/>
        </w:rPr>
        <w:t>d the L</w:t>
      </w:r>
      <w:r w:rsidRPr="004E5DD6">
        <w:rPr>
          <w:rFonts w:cs="Times New Roman"/>
          <w:b/>
          <w:bCs/>
          <w:spacing w:val="-1"/>
          <w:szCs w:val="24"/>
        </w:rPr>
        <w:t>e</w:t>
      </w:r>
      <w:r w:rsidRPr="004E5DD6">
        <w:rPr>
          <w:rFonts w:cs="Times New Roman"/>
          <w:b/>
          <w:bCs/>
          <w:szCs w:val="24"/>
        </w:rPr>
        <w:t>gis</w:t>
      </w:r>
      <w:r w:rsidRPr="004E5DD6">
        <w:rPr>
          <w:rFonts w:cs="Times New Roman"/>
          <w:b/>
          <w:bCs/>
          <w:spacing w:val="1"/>
          <w:szCs w:val="24"/>
        </w:rPr>
        <w:t>l</w:t>
      </w:r>
      <w:r w:rsidRPr="004E5DD6">
        <w:rPr>
          <w:rFonts w:cs="Times New Roman"/>
          <w:b/>
          <w:bCs/>
          <w:szCs w:val="24"/>
        </w:rPr>
        <w:t>ative</w:t>
      </w:r>
      <w:r w:rsidRPr="004E5DD6">
        <w:rPr>
          <w:rFonts w:cs="Times New Roman"/>
          <w:b/>
          <w:bCs/>
          <w:spacing w:val="13"/>
          <w:szCs w:val="24"/>
        </w:rPr>
        <w:t xml:space="preserve"> </w:t>
      </w:r>
      <w:r w:rsidRPr="004E5DD6">
        <w:rPr>
          <w:rFonts w:cs="Times New Roman"/>
          <w:b/>
          <w:bCs/>
          <w:szCs w:val="24"/>
        </w:rPr>
        <w:t>Cou</w:t>
      </w:r>
      <w:r w:rsidRPr="004E5DD6">
        <w:rPr>
          <w:rFonts w:cs="Times New Roman"/>
          <w:b/>
          <w:bCs/>
          <w:spacing w:val="1"/>
          <w:szCs w:val="24"/>
        </w:rPr>
        <w:t>n</w:t>
      </w:r>
      <w:r w:rsidRPr="004E5DD6">
        <w:rPr>
          <w:rFonts w:cs="Times New Roman"/>
          <w:b/>
          <w:bCs/>
          <w:spacing w:val="-1"/>
          <w:szCs w:val="24"/>
        </w:rPr>
        <w:t>c</w:t>
      </w:r>
      <w:r w:rsidRPr="004E5DD6">
        <w:rPr>
          <w:rFonts w:cs="Times New Roman"/>
          <w:b/>
          <w:bCs/>
          <w:szCs w:val="24"/>
        </w:rPr>
        <w:t xml:space="preserve">il </w:t>
      </w:r>
      <w:r w:rsidRPr="004E5DD6">
        <w:rPr>
          <w:rFonts w:cs="Times New Roman"/>
          <w:b/>
          <w:bCs/>
          <w:spacing w:val="1"/>
          <w:szCs w:val="24"/>
        </w:rPr>
        <w:t>S</w:t>
      </w:r>
      <w:r w:rsidRPr="004E5DD6">
        <w:rPr>
          <w:rFonts w:cs="Times New Roman"/>
          <w:b/>
          <w:bCs/>
          <w:szCs w:val="24"/>
        </w:rPr>
        <w:t>ta</w:t>
      </w:r>
      <w:r w:rsidRPr="004E5DD6">
        <w:rPr>
          <w:rFonts w:cs="Times New Roman"/>
          <w:b/>
          <w:bCs/>
          <w:spacing w:val="-1"/>
          <w:szCs w:val="24"/>
        </w:rPr>
        <w:t>f</w:t>
      </w:r>
      <w:r w:rsidRPr="004E5DD6">
        <w:rPr>
          <w:rFonts w:cs="Times New Roman"/>
          <w:b/>
          <w:bCs/>
          <w:spacing w:val="1"/>
          <w:szCs w:val="24"/>
        </w:rPr>
        <w:t>f</w:t>
      </w:r>
      <w:r w:rsidRPr="004E5DD6">
        <w:rPr>
          <w:rFonts w:cs="Times New Roman"/>
          <w:b/>
          <w:bCs/>
          <w:szCs w:val="24"/>
        </w:rPr>
        <w:t xml:space="preserve">, </w:t>
      </w:r>
      <w:r w:rsidRPr="004E5DD6">
        <w:rPr>
          <w:rFonts w:cs="Times New Roman"/>
          <w:b/>
          <w:bCs/>
          <w:spacing w:val="1"/>
          <w:szCs w:val="24"/>
        </w:rPr>
        <w:t>d</w:t>
      </w:r>
      <w:r w:rsidRPr="004E5DD6">
        <w:rPr>
          <w:rFonts w:cs="Times New Roman"/>
          <w:b/>
          <w:bCs/>
          <w:szCs w:val="24"/>
        </w:rPr>
        <w:t>at</w:t>
      </w:r>
      <w:r w:rsidRPr="004E5DD6">
        <w:rPr>
          <w:rFonts w:cs="Times New Roman"/>
          <w:b/>
          <w:bCs/>
          <w:spacing w:val="-2"/>
          <w:szCs w:val="24"/>
        </w:rPr>
        <w:t>e</w:t>
      </w:r>
      <w:r>
        <w:rPr>
          <w:rFonts w:cs="Times New Roman"/>
          <w:b/>
          <w:bCs/>
          <w:szCs w:val="24"/>
        </w:rPr>
        <w:t>d</w:t>
      </w:r>
      <w:r w:rsidRPr="004E5DD6">
        <w:rPr>
          <w:rFonts w:cs="Times New Roman"/>
          <w:b/>
          <w:bCs/>
          <w:spacing w:val="19"/>
          <w:szCs w:val="24"/>
        </w:rPr>
        <w:t xml:space="preserve"> </w:t>
      </w:r>
      <w:r w:rsidRPr="004E5DD6">
        <w:rPr>
          <w:rFonts w:cs="Times New Roman"/>
          <w:b/>
          <w:bCs/>
          <w:szCs w:val="24"/>
        </w:rPr>
        <w:t>Nov</w:t>
      </w:r>
      <w:r w:rsidRPr="004E5DD6">
        <w:rPr>
          <w:rFonts w:cs="Times New Roman"/>
          <w:b/>
          <w:bCs/>
          <w:spacing w:val="-1"/>
          <w:szCs w:val="24"/>
        </w:rPr>
        <w:t>e</w:t>
      </w:r>
      <w:r w:rsidRPr="004E5DD6">
        <w:rPr>
          <w:rFonts w:cs="Times New Roman"/>
          <w:b/>
          <w:bCs/>
          <w:spacing w:val="-3"/>
          <w:szCs w:val="24"/>
        </w:rPr>
        <w:t>m</w:t>
      </w:r>
      <w:r w:rsidRPr="004E5DD6">
        <w:rPr>
          <w:rFonts w:cs="Times New Roman"/>
          <w:b/>
          <w:bCs/>
          <w:spacing w:val="1"/>
          <w:szCs w:val="24"/>
        </w:rPr>
        <w:t>be</w:t>
      </w:r>
      <w:r w:rsidRPr="004E5DD6">
        <w:rPr>
          <w:rFonts w:cs="Times New Roman"/>
          <w:b/>
          <w:bCs/>
          <w:szCs w:val="24"/>
        </w:rPr>
        <w:t>r</w:t>
      </w:r>
      <w:r>
        <w:rPr>
          <w:rFonts w:cs="Times New Roman"/>
          <w:b/>
          <w:bCs/>
          <w:szCs w:val="24"/>
        </w:rPr>
        <w:t xml:space="preserve"> </w:t>
      </w:r>
      <w:r w:rsidRPr="004E5DD6">
        <w:rPr>
          <w:rFonts w:cs="Times New Roman"/>
          <w:b/>
          <w:bCs/>
          <w:szCs w:val="24"/>
        </w:rPr>
        <w:t>2011.]</w:t>
      </w:r>
    </w:p>
    <w:p w14:paraId="5933ED70" w14:textId="77777777" w:rsidR="00313FDE" w:rsidRPr="004E5DD6" w:rsidRDefault="00313FDE" w:rsidP="00313FDE">
      <w:pPr>
        <w:autoSpaceDE w:val="0"/>
        <w:autoSpaceDN w:val="0"/>
        <w:adjustRightInd w:val="0"/>
        <w:spacing w:before="1" w:line="100" w:lineRule="exact"/>
        <w:rPr>
          <w:rFonts w:cs="Times New Roman"/>
          <w:sz w:val="10"/>
          <w:szCs w:val="10"/>
        </w:rPr>
      </w:pPr>
    </w:p>
    <w:p w14:paraId="3828CA10" w14:textId="77777777" w:rsidR="00313FDE" w:rsidRPr="004E5DD6" w:rsidRDefault="00313FDE" w:rsidP="00313FDE">
      <w:pPr>
        <w:autoSpaceDE w:val="0"/>
        <w:autoSpaceDN w:val="0"/>
        <w:adjustRightInd w:val="0"/>
        <w:ind w:left="100" w:right="-20"/>
        <w:rPr>
          <w:rFonts w:cs="Times New Roman"/>
          <w:szCs w:val="24"/>
        </w:rPr>
      </w:pPr>
      <w:r w:rsidRPr="004E5DD6">
        <w:rPr>
          <w:rFonts w:cs="Times New Roman"/>
          <w:b/>
          <w:bCs/>
          <w:i/>
          <w:iCs/>
          <w:szCs w:val="24"/>
          <w:u w:val="thick"/>
        </w:rPr>
        <w:t>2.   Fo</w:t>
      </w:r>
      <w:r w:rsidRPr="004E5DD6">
        <w:rPr>
          <w:rFonts w:cs="Times New Roman"/>
          <w:b/>
          <w:bCs/>
          <w:i/>
          <w:iCs/>
          <w:spacing w:val="-2"/>
          <w:szCs w:val="24"/>
          <w:u w:val="thick"/>
        </w:rPr>
        <w:t>r</w:t>
      </w:r>
      <w:r w:rsidRPr="004E5DD6">
        <w:rPr>
          <w:rFonts w:cs="Times New Roman"/>
          <w:b/>
          <w:bCs/>
          <w:i/>
          <w:iCs/>
          <w:spacing w:val="3"/>
          <w:szCs w:val="24"/>
          <w:u w:val="thick"/>
        </w:rPr>
        <w:t>m</w:t>
      </w:r>
      <w:r w:rsidRPr="004E5DD6">
        <w:rPr>
          <w:rFonts w:cs="Times New Roman"/>
          <w:b/>
          <w:bCs/>
          <w:i/>
          <w:iCs/>
          <w:szCs w:val="24"/>
          <w:u w:val="thick"/>
        </w:rPr>
        <w:t xml:space="preserve">, </w:t>
      </w:r>
      <w:r w:rsidRPr="004E5DD6">
        <w:rPr>
          <w:rFonts w:cs="Times New Roman"/>
          <w:b/>
          <w:bCs/>
          <w:i/>
          <w:iCs/>
          <w:spacing w:val="1"/>
          <w:szCs w:val="24"/>
          <w:u w:val="thick"/>
        </w:rPr>
        <w:t>S</w:t>
      </w:r>
      <w:r w:rsidRPr="004E5DD6">
        <w:rPr>
          <w:rFonts w:cs="Times New Roman"/>
          <w:b/>
          <w:bCs/>
          <w:i/>
          <w:iCs/>
          <w:szCs w:val="24"/>
          <w:u w:val="thick"/>
        </w:rPr>
        <w:t>tyle</w:t>
      </w:r>
      <w:r w:rsidRPr="004E5DD6">
        <w:rPr>
          <w:rFonts w:cs="Times New Roman"/>
          <w:b/>
          <w:bCs/>
          <w:i/>
          <w:iCs/>
          <w:spacing w:val="-1"/>
          <w:szCs w:val="24"/>
          <w:u w:val="thick"/>
        </w:rPr>
        <w:t xml:space="preserve"> </w:t>
      </w:r>
      <w:r w:rsidRPr="004E5DD6">
        <w:rPr>
          <w:rFonts w:cs="Times New Roman"/>
          <w:b/>
          <w:bCs/>
          <w:i/>
          <w:iCs/>
          <w:szCs w:val="24"/>
          <w:u w:val="thick"/>
        </w:rPr>
        <w:t>a</w:t>
      </w:r>
      <w:r w:rsidRPr="004E5DD6">
        <w:rPr>
          <w:rFonts w:cs="Times New Roman"/>
          <w:b/>
          <w:bCs/>
          <w:i/>
          <w:iCs/>
          <w:spacing w:val="1"/>
          <w:szCs w:val="24"/>
          <w:u w:val="thick"/>
        </w:rPr>
        <w:t>n</w:t>
      </w:r>
      <w:r w:rsidRPr="004E5DD6">
        <w:rPr>
          <w:rFonts w:cs="Times New Roman"/>
          <w:b/>
          <w:bCs/>
          <w:i/>
          <w:iCs/>
          <w:szCs w:val="24"/>
          <w:u w:val="thick"/>
        </w:rPr>
        <w:t>d Pla</w:t>
      </w:r>
      <w:r w:rsidRPr="004E5DD6">
        <w:rPr>
          <w:rFonts w:cs="Times New Roman"/>
          <w:b/>
          <w:bCs/>
          <w:i/>
          <w:iCs/>
          <w:spacing w:val="-1"/>
          <w:szCs w:val="24"/>
          <w:u w:val="thick"/>
        </w:rPr>
        <w:t>c</w:t>
      </w:r>
      <w:r w:rsidRPr="004E5DD6">
        <w:rPr>
          <w:rFonts w:cs="Times New Roman"/>
          <w:b/>
          <w:bCs/>
          <w:i/>
          <w:iCs/>
          <w:spacing w:val="-3"/>
          <w:szCs w:val="24"/>
          <w:u w:val="thick"/>
        </w:rPr>
        <w:t>e</w:t>
      </w:r>
      <w:r w:rsidRPr="004E5DD6">
        <w:rPr>
          <w:rFonts w:cs="Times New Roman"/>
          <w:b/>
          <w:bCs/>
          <w:i/>
          <w:iCs/>
          <w:szCs w:val="24"/>
          <w:u w:val="thick"/>
        </w:rPr>
        <w:t>ment</w:t>
      </w:r>
      <w:r w:rsidRPr="004E5DD6">
        <w:rPr>
          <w:rFonts w:cs="Times New Roman"/>
          <w:b/>
          <w:bCs/>
          <w:i/>
          <w:iCs/>
          <w:spacing w:val="1"/>
          <w:szCs w:val="24"/>
          <w:u w:val="thick"/>
        </w:rPr>
        <w:t xml:space="preserve"> </w:t>
      </w:r>
      <w:r w:rsidRPr="004E5DD6">
        <w:rPr>
          <w:rFonts w:cs="Times New Roman"/>
          <w:b/>
          <w:bCs/>
          <w:i/>
          <w:iCs/>
          <w:szCs w:val="24"/>
          <w:u w:val="thick"/>
        </w:rPr>
        <w:t>in</w:t>
      </w:r>
      <w:r w:rsidRPr="004E5DD6">
        <w:rPr>
          <w:rFonts w:cs="Times New Roman"/>
          <w:b/>
          <w:bCs/>
          <w:i/>
          <w:iCs/>
          <w:spacing w:val="1"/>
          <w:szCs w:val="24"/>
          <w:u w:val="thick"/>
        </w:rPr>
        <w:t xml:space="preserve"> </w:t>
      </w:r>
      <w:r w:rsidRPr="004E5DD6">
        <w:rPr>
          <w:rFonts w:cs="Times New Roman"/>
          <w:b/>
          <w:bCs/>
          <w:i/>
          <w:iCs/>
          <w:szCs w:val="24"/>
          <w:u w:val="thick"/>
        </w:rPr>
        <w:t>A</w:t>
      </w:r>
      <w:r w:rsidRPr="004E5DD6">
        <w:rPr>
          <w:rFonts w:cs="Times New Roman"/>
          <w:b/>
          <w:bCs/>
          <w:i/>
          <w:iCs/>
          <w:spacing w:val="-2"/>
          <w:szCs w:val="24"/>
          <w:u w:val="thick"/>
        </w:rPr>
        <w:t>d</w:t>
      </w:r>
      <w:r w:rsidRPr="004E5DD6">
        <w:rPr>
          <w:rFonts w:cs="Times New Roman"/>
          <w:b/>
          <w:bCs/>
          <w:i/>
          <w:iCs/>
          <w:szCs w:val="24"/>
          <w:u w:val="thick"/>
        </w:rPr>
        <w:t>m</w:t>
      </w:r>
      <w:r w:rsidRPr="004E5DD6">
        <w:rPr>
          <w:rFonts w:cs="Times New Roman"/>
          <w:b/>
          <w:bCs/>
          <w:i/>
          <w:iCs/>
          <w:spacing w:val="1"/>
          <w:szCs w:val="24"/>
          <w:u w:val="thick"/>
        </w:rPr>
        <w:t>in</w:t>
      </w:r>
      <w:r w:rsidRPr="004E5DD6">
        <w:rPr>
          <w:rFonts w:cs="Times New Roman"/>
          <w:b/>
          <w:bCs/>
          <w:i/>
          <w:iCs/>
          <w:szCs w:val="24"/>
          <w:u w:val="thick"/>
        </w:rPr>
        <w:t>is</w:t>
      </w:r>
      <w:r w:rsidRPr="004E5DD6">
        <w:rPr>
          <w:rFonts w:cs="Times New Roman"/>
          <w:b/>
          <w:bCs/>
          <w:i/>
          <w:iCs/>
          <w:spacing w:val="1"/>
          <w:szCs w:val="24"/>
          <w:u w:val="thick"/>
        </w:rPr>
        <w:t>t</w:t>
      </w:r>
      <w:r w:rsidRPr="004E5DD6">
        <w:rPr>
          <w:rFonts w:cs="Times New Roman"/>
          <w:b/>
          <w:bCs/>
          <w:i/>
          <w:iCs/>
          <w:szCs w:val="24"/>
          <w:u w:val="thick"/>
        </w:rPr>
        <w:t>r</w:t>
      </w:r>
      <w:r w:rsidRPr="004E5DD6">
        <w:rPr>
          <w:rFonts w:cs="Times New Roman"/>
          <w:b/>
          <w:bCs/>
          <w:i/>
          <w:iCs/>
          <w:spacing w:val="-2"/>
          <w:szCs w:val="24"/>
          <w:u w:val="thick"/>
        </w:rPr>
        <w:t>a</w:t>
      </w:r>
      <w:r w:rsidRPr="004E5DD6">
        <w:rPr>
          <w:rFonts w:cs="Times New Roman"/>
          <w:b/>
          <w:bCs/>
          <w:i/>
          <w:iCs/>
          <w:szCs w:val="24"/>
          <w:u w:val="thick"/>
        </w:rPr>
        <w:t>t</w:t>
      </w:r>
      <w:r w:rsidRPr="004E5DD6">
        <w:rPr>
          <w:rFonts w:cs="Times New Roman"/>
          <w:b/>
          <w:bCs/>
          <w:i/>
          <w:iCs/>
          <w:spacing w:val="1"/>
          <w:szCs w:val="24"/>
          <w:u w:val="thick"/>
        </w:rPr>
        <w:t>i</w:t>
      </w:r>
      <w:r w:rsidRPr="004E5DD6">
        <w:rPr>
          <w:rFonts w:cs="Times New Roman"/>
          <w:b/>
          <w:bCs/>
          <w:i/>
          <w:iCs/>
          <w:spacing w:val="-1"/>
          <w:szCs w:val="24"/>
          <w:u w:val="thick"/>
        </w:rPr>
        <w:t>v</w:t>
      </w:r>
      <w:r w:rsidRPr="004E5DD6">
        <w:rPr>
          <w:rFonts w:cs="Times New Roman"/>
          <w:b/>
          <w:bCs/>
          <w:i/>
          <w:iCs/>
          <w:szCs w:val="24"/>
          <w:u w:val="thick"/>
        </w:rPr>
        <w:t>e</w:t>
      </w:r>
      <w:r w:rsidRPr="004E5DD6">
        <w:rPr>
          <w:rFonts w:cs="Times New Roman"/>
          <w:b/>
          <w:bCs/>
          <w:i/>
          <w:iCs/>
          <w:spacing w:val="-1"/>
          <w:szCs w:val="24"/>
          <w:u w:val="thick"/>
        </w:rPr>
        <w:t xml:space="preserve"> </w:t>
      </w:r>
      <w:r w:rsidRPr="004E5DD6">
        <w:rPr>
          <w:rFonts w:cs="Times New Roman"/>
          <w:b/>
          <w:bCs/>
          <w:i/>
          <w:iCs/>
          <w:szCs w:val="24"/>
          <w:u w:val="thick"/>
        </w:rPr>
        <w:t>Code</w:t>
      </w:r>
    </w:p>
    <w:p w14:paraId="0FDCA2A1" w14:textId="77777777" w:rsidR="00313FDE" w:rsidRPr="004E5DD6" w:rsidRDefault="00313FDE" w:rsidP="00313FDE">
      <w:pPr>
        <w:autoSpaceDE w:val="0"/>
        <w:autoSpaceDN w:val="0"/>
        <w:adjustRightInd w:val="0"/>
        <w:spacing w:before="5" w:line="110" w:lineRule="exact"/>
        <w:rPr>
          <w:rFonts w:cs="Times New Roman"/>
          <w:sz w:val="11"/>
          <w:szCs w:val="11"/>
        </w:rPr>
      </w:pPr>
    </w:p>
    <w:p w14:paraId="1E57B3A9" w14:textId="77777777" w:rsidR="00313FDE" w:rsidRPr="004E5DD6" w:rsidRDefault="00313FDE" w:rsidP="00313FDE">
      <w:pPr>
        <w:autoSpaceDE w:val="0"/>
        <w:autoSpaceDN w:val="0"/>
        <w:adjustRightInd w:val="0"/>
        <w:ind w:left="100" w:right="57" w:firstLine="720"/>
        <w:rPr>
          <w:rFonts w:cs="Times New Roman"/>
          <w:szCs w:val="24"/>
        </w:rPr>
      </w:pPr>
      <w:r w:rsidRPr="004E5DD6">
        <w:rPr>
          <w:rFonts w:cs="Times New Roman"/>
          <w:spacing w:val="-1"/>
          <w:szCs w:val="24"/>
        </w:rPr>
        <w:t>a</w:t>
      </w:r>
      <w:r w:rsidRPr="004E5DD6">
        <w:rPr>
          <w:rFonts w:cs="Times New Roman"/>
          <w:szCs w:val="24"/>
        </w:rPr>
        <w:t xml:space="preserve">.  </w:t>
      </w:r>
      <w:r w:rsidRPr="004E5DD6">
        <w:rPr>
          <w:rFonts w:cs="Times New Roman"/>
          <w:spacing w:val="14"/>
          <w:szCs w:val="24"/>
        </w:rPr>
        <w:t xml:space="preserve"> </w:t>
      </w:r>
      <w:r w:rsidRPr="004E5DD6">
        <w:rPr>
          <w:rFonts w:cs="Times New Roman"/>
          <w:szCs w:val="24"/>
        </w:rPr>
        <w:t>Th</w:t>
      </w:r>
      <w:r w:rsidRPr="004E5DD6">
        <w:rPr>
          <w:rFonts w:cs="Times New Roman"/>
          <w:spacing w:val="-1"/>
          <w:szCs w:val="24"/>
        </w:rPr>
        <w:t>r</w:t>
      </w:r>
      <w:r w:rsidRPr="004E5DD6">
        <w:rPr>
          <w:rFonts w:cs="Times New Roman"/>
          <w:szCs w:val="24"/>
        </w:rPr>
        <w:t>ou</w:t>
      </w:r>
      <w:r w:rsidRPr="004E5DD6">
        <w:rPr>
          <w:rFonts w:cs="Times New Roman"/>
          <w:spacing w:val="-2"/>
          <w:szCs w:val="24"/>
        </w:rPr>
        <w:t>g</w:t>
      </w:r>
      <w:r w:rsidRPr="004E5DD6">
        <w:rPr>
          <w:rFonts w:cs="Times New Roman"/>
          <w:szCs w:val="24"/>
        </w:rPr>
        <w:t xml:space="preserve">hout </w:t>
      </w:r>
      <w:r w:rsidRPr="004E5DD6">
        <w:rPr>
          <w:rFonts w:cs="Times New Roman"/>
          <w:spacing w:val="34"/>
          <w:szCs w:val="24"/>
        </w:rPr>
        <w:t xml:space="preserve"> </w:t>
      </w:r>
      <w:r w:rsidRPr="004E5DD6">
        <w:rPr>
          <w:rFonts w:cs="Times New Roman"/>
          <w:szCs w:val="24"/>
        </w:rPr>
        <w:t xml:space="preserve">the </w:t>
      </w:r>
      <w:r w:rsidRPr="004E5DD6">
        <w:rPr>
          <w:rFonts w:cs="Times New Roman"/>
          <w:spacing w:val="33"/>
          <w:szCs w:val="24"/>
        </w:rPr>
        <w:t xml:space="preserve"> </w:t>
      </w:r>
      <w:r w:rsidRPr="004E5DD6">
        <w:rPr>
          <w:rFonts w:cs="Times New Roman"/>
          <w:spacing w:val="2"/>
          <w:szCs w:val="24"/>
        </w:rPr>
        <w:t>p</w:t>
      </w:r>
      <w:r w:rsidRPr="004E5DD6">
        <w:rPr>
          <w:rFonts w:cs="Times New Roman"/>
          <w:szCs w:val="24"/>
        </w:rPr>
        <w:t>ropo</w:t>
      </w:r>
      <w:r w:rsidRPr="004E5DD6">
        <w:rPr>
          <w:rFonts w:cs="Times New Roman"/>
          <w:spacing w:val="2"/>
          <w:szCs w:val="24"/>
        </w:rPr>
        <w:t>s</w:t>
      </w:r>
      <w:r w:rsidRPr="004E5DD6">
        <w:rPr>
          <w:rFonts w:cs="Times New Roman"/>
          <w:spacing w:val="-1"/>
          <w:szCs w:val="24"/>
        </w:rPr>
        <w:t>e</w:t>
      </w:r>
      <w:r w:rsidRPr="004E5DD6">
        <w:rPr>
          <w:rFonts w:cs="Times New Roman"/>
          <w:szCs w:val="24"/>
        </w:rPr>
        <w:t xml:space="preserve">d </w:t>
      </w:r>
      <w:r w:rsidRPr="004E5DD6">
        <w:rPr>
          <w:rFonts w:cs="Times New Roman"/>
          <w:spacing w:val="33"/>
          <w:szCs w:val="24"/>
        </w:rPr>
        <w:t xml:space="preserve"> </w:t>
      </w:r>
      <w:r w:rsidRPr="004E5DD6">
        <w:rPr>
          <w:rFonts w:cs="Times New Roman"/>
          <w:szCs w:val="24"/>
        </w:rPr>
        <w:t>rul</w:t>
      </w:r>
      <w:r w:rsidRPr="004E5DD6">
        <w:rPr>
          <w:rFonts w:cs="Times New Roman"/>
          <w:spacing w:val="-1"/>
          <w:szCs w:val="24"/>
        </w:rPr>
        <w:t>e</w:t>
      </w:r>
      <w:r w:rsidRPr="004E5DD6">
        <w:rPr>
          <w:rFonts w:cs="Times New Roman"/>
          <w:szCs w:val="24"/>
        </w:rPr>
        <w:t xml:space="preserve">, </w:t>
      </w:r>
      <w:r w:rsidRPr="004E5DD6">
        <w:rPr>
          <w:rFonts w:cs="Times New Roman"/>
          <w:spacing w:val="33"/>
          <w:szCs w:val="24"/>
        </w:rPr>
        <w:t xml:space="preserve"> </w:t>
      </w:r>
      <w:r w:rsidRPr="004E5DD6">
        <w:rPr>
          <w:rFonts w:cs="Times New Roman"/>
          <w:szCs w:val="24"/>
        </w:rPr>
        <w:t xml:space="preserve">a </w:t>
      </w:r>
      <w:r w:rsidRPr="004E5DD6">
        <w:rPr>
          <w:rFonts w:cs="Times New Roman"/>
          <w:spacing w:val="32"/>
          <w:szCs w:val="24"/>
        </w:rPr>
        <w:t xml:space="preserve"> </w:t>
      </w:r>
      <w:r w:rsidRPr="004E5DD6">
        <w:rPr>
          <w:rFonts w:cs="Times New Roman"/>
          <w:szCs w:val="24"/>
        </w:rPr>
        <w:t>subs</w:t>
      </w:r>
      <w:r w:rsidRPr="004E5DD6">
        <w:rPr>
          <w:rFonts w:cs="Times New Roman"/>
          <w:spacing w:val="1"/>
          <w:szCs w:val="24"/>
        </w:rPr>
        <w:t>t</w:t>
      </w:r>
      <w:r w:rsidRPr="004E5DD6">
        <w:rPr>
          <w:rFonts w:cs="Times New Roman"/>
          <w:spacing w:val="-1"/>
          <w:szCs w:val="24"/>
        </w:rPr>
        <w:t>a</w:t>
      </w:r>
      <w:r w:rsidRPr="004E5DD6">
        <w:rPr>
          <w:rFonts w:cs="Times New Roman"/>
          <w:szCs w:val="24"/>
        </w:rPr>
        <w:t>nt</w:t>
      </w:r>
      <w:r w:rsidRPr="004E5DD6">
        <w:rPr>
          <w:rFonts w:cs="Times New Roman"/>
          <w:spacing w:val="1"/>
          <w:szCs w:val="24"/>
        </w:rPr>
        <w:t>i</w:t>
      </w:r>
      <w:r w:rsidRPr="004E5DD6">
        <w:rPr>
          <w:rFonts w:cs="Times New Roman"/>
          <w:spacing w:val="-1"/>
          <w:szCs w:val="24"/>
        </w:rPr>
        <w:t>a</w:t>
      </w:r>
      <w:r w:rsidRPr="004E5DD6">
        <w:rPr>
          <w:rFonts w:cs="Times New Roman"/>
          <w:szCs w:val="24"/>
        </w:rPr>
        <w:t xml:space="preserve">l </w:t>
      </w:r>
      <w:r w:rsidRPr="004E5DD6">
        <w:rPr>
          <w:rFonts w:cs="Times New Roman"/>
          <w:spacing w:val="36"/>
          <w:szCs w:val="24"/>
        </w:rPr>
        <w:t xml:space="preserve"> </w:t>
      </w:r>
      <w:r w:rsidRPr="004E5DD6">
        <w:rPr>
          <w:rFonts w:cs="Times New Roman"/>
          <w:szCs w:val="24"/>
        </w:rPr>
        <w:t xml:space="preserve">number </w:t>
      </w:r>
      <w:r w:rsidRPr="004E5DD6">
        <w:rPr>
          <w:rFonts w:cs="Times New Roman"/>
          <w:spacing w:val="32"/>
          <w:szCs w:val="24"/>
        </w:rPr>
        <w:t xml:space="preserve"> </w:t>
      </w:r>
      <w:r w:rsidRPr="004E5DD6">
        <w:rPr>
          <w:rFonts w:cs="Times New Roman"/>
          <w:szCs w:val="24"/>
        </w:rPr>
        <w:t xml:space="preserve">of </w:t>
      </w:r>
      <w:r w:rsidRPr="004E5DD6">
        <w:rPr>
          <w:rFonts w:cs="Times New Roman"/>
          <w:spacing w:val="33"/>
          <w:szCs w:val="24"/>
        </w:rPr>
        <w:t xml:space="preserve"> </w:t>
      </w:r>
      <w:r w:rsidRPr="004E5DD6">
        <w:rPr>
          <w:rFonts w:cs="Times New Roman"/>
          <w:szCs w:val="24"/>
        </w:rPr>
        <w:t>s</w:t>
      </w:r>
      <w:r w:rsidRPr="004E5DD6">
        <w:rPr>
          <w:rFonts w:cs="Times New Roman"/>
          <w:spacing w:val="-1"/>
          <w:szCs w:val="24"/>
        </w:rPr>
        <w:t>ec</w:t>
      </w:r>
      <w:r w:rsidRPr="004E5DD6">
        <w:rPr>
          <w:rFonts w:cs="Times New Roman"/>
          <w:szCs w:val="24"/>
        </w:rPr>
        <w:t>t</w:t>
      </w:r>
      <w:r w:rsidRPr="004E5DD6">
        <w:rPr>
          <w:rFonts w:cs="Times New Roman"/>
          <w:spacing w:val="1"/>
          <w:szCs w:val="24"/>
        </w:rPr>
        <w:t>i</w:t>
      </w:r>
      <w:r w:rsidRPr="004E5DD6">
        <w:rPr>
          <w:rFonts w:cs="Times New Roman"/>
          <w:szCs w:val="24"/>
        </w:rPr>
        <w:t xml:space="preserve">ons </w:t>
      </w:r>
      <w:r w:rsidRPr="004E5DD6">
        <w:rPr>
          <w:rFonts w:cs="Times New Roman"/>
          <w:spacing w:val="34"/>
          <w:szCs w:val="24"/>
        </w:rPr>
        <w:t xml:space="preserve"> </w:t>
      </w:r>
      <w:r w:rsidRPr="004E5DD6">
        <w:rPr>
          <w:rFonts w:cs="Times New Roman"/>
          <w:spacing w:val="1"/>
          <w:szCs w:val="24"/>
        </w:rPr>
        <w:t>r</w:t>
      </w:r>
      <w:r w:rsidRPr="004E5DD6">
        <w:rPr>
          <w:rFonts w:cs="Times New Roman"/>
          <w:spacing w:val="-1"/>
          <w:szCs w:val="24"/>
        </w:rPr>
        <w:t>e</w:t>
      </w:r>
      <w:r w:rsidRPr="004E5DD6">
        <w:rPr>
          <w:rFonts w:cs="Times New Roman"/>
          <w:szCs w:val="24"/>
        </w:rPr>
        <w:t xml:space="preserve">late </w:t>
      </w:r>
      <w:r w:rsidRPr="004E5DD6">
        <w:rPr>
          <w:rFonts w:cs="Times New Roman"/>
          <w:spacing w:val="32"/>
          <w:szCs w:val="24"/>
        </w:rPr>
        <w:t xml:space="preserve"> </w:t>
      </w:r>
      <w:r w:rsidRPr="004E5DD6">
        <w:rPr>
          <w:rFonts w:cs="Times New Roman"/>
          <w:szCs w:val="24"/>
        </w:rPr>
        <w:t xml:space="preserve">to </w:t>
      </w:r>
      <w:r w:rsidRPr="004E5DD6">
        <w:rPr>
          <w:rFonts w:cs="Times New Roman"/>
          <w:spacing w:val="34"/>
          <w:szCs w:val="24"/>
        </w:rPr>
        <w:t xml:space="preserve"> </w:t>
      </w:r>
      <w:r w:rsidRPr="004E5DD6">
        <w:rPr>
          <w:rFonts w:cs="Times New Roman"/>
          <w:szCs w:val="24"/>
        </w:rPr>
        <w:t xml:space="preserve">the </w:t>
      </w:r>
      <w:r w:rsidRPr="004E5DD6">
        <w:rPr>
          <w:rFonts w:cs="Times New Roman"/>
          <w:spacing w:val="-1"/>
          <w:szCs w:val="24"/>
        </w:rPr>
        <w:t>rea</w:t>
      </w:r>
      <w:r w:rsidRPr="004E5DD6">
        <w:rPr>
          <w:rFonts w:cs="Times New Roman"/>
          <w:spacing w:val="1"/>
          <w:szCs w:val="24"/>
        </w:rPr>
        <w:t>r</w:t>
      </w:r>
      <w:r w:rsidRPr="004E5DD6">
        <w:rPr>
          <w:rFonts w:cs="Times New Roman"/>
          <w:szCs w:val="24"/>
        </w:rPr>
        <w:t>r</w:t>
      </w:r>
      <w:r w:rsidRPr="004E5DD6">
        <w:rPr>
          <w:rFonts w:cs="Times New Roman"/>
          <w:spacing w:val="-2"/>
          <w:szCs w:val="24"/>
        </w:rPr>
        <w:t>a</w:t>
      </w:r>
      <w:r w:rsidRPr="004E5DD6">
        <w:rPr>
          <w:rFonts w:cs="Times New Roman"/>
          <w:spacing w:val="2"/>
          <w:szCs w:val="24"/>
        </w:rPr>
        <w:t>n</w:t>
      </w:r>
      <w:r w:rsidRPr="004E5DD6">
        <w:rPr>
          <w:rFonts w:cs="Times New Roman"/>
          <w:spacing w:val="-2"/>
          <w:szCs w:val="24"/>
        </w:rPr>
        <w:t>g</w:t>
      </w:r>
      <w:r w:rsidRPr="004E5DD6">
        <w:rPr>
          <w:rFonts w:cs="Times New Roman"/>
          <w:spacing w:val="-1"/>
          <w:szCs w:val="24"/>
        </w:rPr>
        <w:t>e</w:t>
      </w:r>
      <w:r w:rsidRPr="004E5DD6">
        <w:rPr>
          <w:rFonts w:cs="Times New Roman"/>
          <w:spacing w:val="3"/>
          <w:szCs w:val="24"/>
        </w:rPr>
        <w:t>m</w:t>
      </w:r>
      <w:r w:rsidRPr="004E5DD6">
        <w:rPr>
          <w:rFonts w:cs="Times New Roman"/>
          <w:spacing w:val="-1"/>
          <w:szCs w:val="24"/>
        </w:rPr>
        <w:t>e</w:t>
      </w:r>
      <w:r w:rsidRPr="004E5DD6">
        <w:rPr>
          <w:rFonts w:cs="Times New Roman"/>
          <w:szCs w:val="24"/>
        </w:rPr>
        <w:t>nt</w:t>
      </w:r>
      <w:r w:rsidRPr="004E5DD6">
        <w:rPr>
          <w:rFonts w:cs="Times New Roman"/>
          <w:spacing w:val="12"/>
          <w:szCs w:val="24"/>
        </w:rPr>
        <w:t xml:space="preserve"> </w:t>
      </w:r>
      <w:r w:rsidRPr="004E5DD6">
        <w:rPr>
          <w:rFonts w:cs="Times New Roman"/>
          <w:szCs w:val="24"/>
        </w:rPr>
        <w:t>of</w:t>
      </w:r>
      <w:r w:rsidRPr="004E5DD6">
        <w:rPr>
          <w:rFonts w:cs="Times New Roman"/>
          <w:spacing w:val="11"/>
          <w:szCs w:val="24"/>
        </w:rPr>
        <w:t xml:space="preserve"> </w:t>
      </w:r>
      <w:r w:rsidRPr="004E5DD6">
        <w:rPr>
          <w:rFonts w:cs="Times New Roman"/>
          <w:spacing w:val="-1"/>
          <w:szCs w:val="24"/>
        </w:rPr>
        <w:t>e</w:t>
      </w:r>
      <w:r w:rsidRPr="004E5DD6">
        <w:rPr>
          <w:rFonts w:cs="Times New Roman"/>
          <w:spacing w:val="2"/>
          <w:szCs w:val="24"/>
        </w:rPr>
        <w:t>x</w:t>
      </w:r>
      <w:r w:rsidRPr="004E5DD6">
        <w:rPr>
          <w:rFonts w:cs="Times New Roman"/>
          <w:szCs w:val="24"/>
        </w:rPr>
        <w:t>is</w:t>
      </w:r>
      <w:r w:rsidRPr="004E5DD6">
        <w:rPr>
          <w:rFonts w:cs="Times New Roman"/>
          <w:spacing w:val="1"/>
          <w:szCs w:val="24"/>
        </w:rPr>
        <w:t>t</w:t>
      </w:r>
      <w:r w:rsidRPr="004E5DD6">
        <w:rPr>
          <w:rFonts w:cs="Times New Roman"/>
          <w:szCs w:val="24"/>
        </w:rPr>
        <w:t>i</w:t>
      </w:r>
      <w:r w:rsidRPr="004E5DD6">
        <w:rPr>
          <w:rFonts w:cs="Times New Roman"/>
          <w:spacing w:val="-2"/>
          <w:szCs w:val="24"/>
        </w:rPr>
        <w:t>n</w:t>
      </w:r>
      <w:r w:rsidRPr="004E5DD6">
        <w:rPr>
          <w:rFonts w:cs="Times New Roman"/>
          <w:szCs w:val="24"/>
        </w:rPr>
        <w:t>g</w:t>
      </w:r>
      <w:r w:rsidRPr="004E5DD6">
        <w:rPr>
          <w:rFonts w:cs="Times New Roman"/>
          <w:spacing w:val="9"/>
          <w:szCs w:val="24"/>
        </w:rPr>
        <w:t xml:space="preserve"> </w:t>
      </w:r>
      <w:r w:rsidRPr="004E5DD6">
        <w:rPr>
          <w:rFonts w:cs="Times New Roman"/>
          <w:szCs w:val="24"/>
        </w:rPr>
        <w:t>mat</w:t>
      </w:r>
      <w:r w:rsidRPr="004E5DD6">
        <w:rPr>
          <w:rFonts w:cs="Times New Roman"/>
          <w:spacing w:val="-1"/>
          <w:szCs w:val="24"/>
        </w:rPr>
        <w:t>e</w:t>
      </w:r>
      <w:r w:rsidRPr="004E5DD6">
        <w:rPr>
          <w:rFonts w:cs="Times New Roman"/>
          <w:szCs w:val="24"/>
        </w:rPr>
        <w:t>r</w:t>
      </w:r>
      <w:r w:rsidRPr="004E5DD6">
        <w:rPr>
          <w:rFonts w:cs="Times New Roman"/>
          <w:spacing w:val="2"/>
          <w:szCs w:val="24"/>
        </w:rPr>
        <w:t>i</w:t>
      </w:r>
      <w:r w:rsidRPr="004E5DD6">
        <w:rPr>
          <w:rFonts w:cs="Times New Roman"/>
          <w:spacing w:val="-1"/>
          <w:szCs w:val="24"/>
        </w:rPr>
        <w:t>a</w:t>
      </w:r>
      <w:r w:rsidRPr="004E5DD6">
        <w:rPr>
          <w:rFonts w:cs="Times New Roman"/>
          <w:szCs w:val="24"/>
        </w:rPr>
        <w:t>l</w:t>
      </w:r>
      <w:r w:rsidRPr="004E5DD6">
        <w:rPr>
          <w:rFonts w:cs="Times New Roman"/>
          <w:spacing w:val="12"/>
          <w:szCs w:val="24"/>
        </w:rPr>
        <w:t xml:space="preserve"> </w:t>
      </w:r>
      <w:r w:rsidRPr="004E5DD6">
        <w:rPr>
          <w:rFonts w:cs="Times New Roman"/>
          <w:szCs w:val="24"/>
        </w:rPr>
        <w:t>in</w:t>
      </w:r>
      <w:r w:rsidRPr="004E5DD6">
        <w:rPr>
          <w:rFonts w:cs="Times New Roman"/>
          <w:spacing w:val="12"/>
          <w:szCs w:val="24"/>
        </w:rPr>
        <w:t xml:space="preserve"> </w:t>
      </w:r>
      <w:r w:rsidRPr="004E5DD6">
        <w:rPr>
          <w:rFonts w:cs="Times New Roman"/>
          <w:szCs w:val="24"/>
        </w:rPr>
        <w:t>the</w:t>
      </w:r>
      <w:r w:rsidRPr="004E5DD6">
        <w:rPr>
          <w:rFonts w:cs="Times New Roman"/>
          <w:spacing w:val="11"/>
          <w:szCs w:val="24"/>
        </w:rPr>
        <w:t xml:space="preserve"> </w:t>
      </w:r>
      <w:r w:rsidRPr="004E5DD6">
        <w:rPr>
          <w:rFonts w:cs="Times New Roman"/>
          <w:spacing w:val="-1"/>
          <w:szCs w:val="24"/>
        </w:rPr>
        <w:t>c</w:t>
      </w:r>
      <w:r w:rsidRPr="004E5DD6">
        <w:rPr>
          <w:rFonts w:cs="Times New Roman"/>
          <w:szCs w:val="24"/>
        </w:rPr>
        <w:t>ode</w:t>
      </w:r>
      <w:r w:rsidRPr="004E5DD6">
        <w:rPr>
          <w:rFonts w:cs="Times New Roman"/>
          <w:spacing w:val="11"/>
          <w:szCs w:val="24"/>
        </w:rPr>
        <w:t xml:space="preserve"> </w:t>
      </w:r>
      <w:r w:rsidRPr="004E5DD6">
        <w:rPr>
          <w:rFonts w:cs="Times New Roman"/>
          <w:spacing w:val="-1"/>
          <w:szCs w:val="24"/>
        </w:rPr>
        <w:t>a</w:t>
      </w:r>
      <w:r w:rsidRPr="004E5DD6">
        <w:rPr>
          <w:rFonts w:cs="Times New Roman"/>
          <w:szCs w:val="24"/>
        </w:rPr>
        <w:t>nd</w:t>
      </w:r>
      <w:r w:rsidRPr="004E5DD6">
        <w:rPr>
          <w:rFonts w:cs="Times New Roman"/>
          <w:spacing w:val="12"/>
          <w:szCs w:val="24"/>
        </w:rPr>
        <w:t xml:space="preserve"> </w:t>
      </w:r>
      <w:r w:rsidRPr="004E5DD6">
        <w:rPr>
          <w:rFonts w:cs="Times New Roman"/>
          <w:szCs w:val="24"/>
        </w:rPr>
        <w:t>to</w:t>
      </w:r>
      <w:r w:rsidRPr="004E5DD6">
        <w:rPr>
          <w:rFonts w:cs="Times New Roman"/>
          <w:spacing w:val="12"/>
          <w:szCs w:val="24"/>
        </w:rPr>
        <w:t xml:space="preserve"> </w:t>
      </w:r>
      <w:r w:rsidRPr="004E5DD6">
        <w:rPr>
          <w:rFonts w:cs="Times New Roman"/>
          <w:szCs w:val="24"/>
        </w:rPr>
        <w:t>the</w:t>
      </w:r>
      <w:r w:rsidRPr="004E5DD6">
        <w:rPr>
          <w:rFonts w:cs="Times New Roman"/>
          <w:spacing w:val="11"/>
          <w:szCs w:val="24"/>
        </w:rPr>
        <w:t xml:space="preserve"> </w:t>
      </w:r>
      <w:r w:rsidRPr="004E5DD6">
        <w:rPr>
          <w:rFonts w:cs="Times New Roman"/>
          <w:szCs w:val="24"/>
        </w:rPr>
        <w:t>r</w:t>
      </w:r>
      <w:r w:rsidRPr="004E5DD6">
        <w:rPr>
          <w:rFonts w:cs="Times New Roman"/>
          <w:spacing w:val="-2"/>
          <w:szCs w:val="24"/>
        </w:rPr>
        <w:t>e</w:t>
      </w:r>
      <w:r w:rsidRPr="004E5DD6">
        <w:rPr>
          <w:rFonts w:cs="Times New Roman"/>
          <w:szCs w:val="24"/>
        </w:rPr>
        <w:t>pla</w:t>
      </w:r>
      <w:r w:rsidRPr="004E5DD6">
        <w:rPr>
          <w:rFonts w:cs="Times New Roman"/>
          <w:spacing w:val="-1"/>
          <w:szCs w:val="24"/>
        </w:rPr>
        <w:t>ce</w:t>
      </w:r>
      <w:r w:rsidRPr="004E5DD6">
        <w:rPr>
          <w:rFonts w:cs="Times New Roman"/>
          <w:szCs w:val="24"/>
        </w:rPr>
        <w:t>ment</w:t>
      </w:r>
      <w:r w:rsidRPr="004E5DD6">
        <w:rPr>
          <w:rFonts w:cs="Times New Roman"/>
          <w:spacing w:val="12"/>
          <w:szCs w:val="24"/>
        </w:rPr>
        <w:t xml:space="preserve"> </w:t>
      </w:r>
      <w:r w:rsidRPr="004E5DD6">
        <w:rPr>
          <w:rFonts w:cs="Times New Roman"/>
          <w:szCs w:val="24"/>
        </w:rPr>
        <w:t>of</w:t>
      </w:r>
      <w:r w:rsidRPr="004E5DD6">
        <w:rPr>
          <w:rFonts w:cs="Times New Roman"/>
          <w:spacing w:val="11"/>
          <w:szCs w:val="24"/>
        </w:rPr>
        <w:t xml:space="preserve"> </w:t>
      </w:r>
      <w:r w:rsidRPr="004E5DD6">
        <w:rPr>
          <w:rFonts w:cs="Times New Roman"/>
          <w:spacing w:val="1"/>
          <w:szCs w:val="24"/>
        </w:rPr>
        <w:t>e</w:t>
      </w:r>
      <w:r w:rsidRPr="004E5DD6">
        <w:rPr>
          <w:rFonts w:cs="Times New Roman"/>
          <w:spacing w:val="2"/>
          <w:szCs w:val="24"/>
        </w:rPr>
        <w:t>x</w:t>
      </w:r>
      <w:r w:rsidRPr="004E5DD6">
        <w:rPr>
          <w:rFonts w:cs="Times New Roman"/>
          <w:szCs w:val="24"/>
        </w:rPr>
        <w:t>i</w:t>
      </w:r>
      <w:r w:rsidRPr="004E5DD6">
        <w:rPr>
          <w:rFonts w:cs="Times New Roman"/>
          <w:spacing w:val="-2"/>
          <w:szCs w:val="24"/>
        </w:rPr>
        <w:t>s</w:t>
      </w:r>
      <w:r w:rsidRPr="004E5DD6">
        <w:rPr>
          <w:rFonts w:cs="Times New Roman"/>
          <w:szCs w:val="24"/>
        </w:rPr>
        <w:t>t</w:t>
      </w:r>
      <w:r w:rsidRPr="004E5DD6">
        <w:rPr>
          <w:rFonts w:cs="Times New Roman"/>
          <w:spacing w:val="1"/>
          <w:szCs w:val="24"/>
        </w:rPr>
        <w:t>i</w:t>
      </w:r>
      <w:r w:rsidRPr="004E5DD6">
        <w:rPr>
          <w:rFonts w:cs="Times New Roman"/>
          <w:szCs w:val="24"/>
        </w:rPr>
        <w:t>ng</w:t>
      </w:r>
      <w:r w:rsidRPr="004E5DD6">
        <w:rPr>
          <w:rFonts w:cs="Times New Roman"/>
          <w:spacing w:val="9"/>
          <w:szCs w:val="24"/>
        </w:rPr>
        <w:t xml:space="preserve"> </w:t>
      </w:r>
      <w:r w:rsidRPr="004E5DD6">
        <w:rPr>
          <w:rFonts w:cs="Times New Roman"/>
          <w:szCs w:val="24"/>
        </w:rPr>
        <w:t>s</w:t>
      </w:r>
      <w:r w:rsidRPr="004E5DD6">
        <w:rPr>
          <w:rFonts w:cs="Times New Roman"/>
          <w:spacing w:val="-1"/>
          <w:szCs w:val="24"/>
        </w:rPr>
        <w:t>ec</w:t>
      </w:r>
      <w:r w:rsidRPr="004E5DD6">
        <w:rPr>
          <w:rFonts w:cs="Times New Roman"/>
          <w:szCs w:val="24"/>
        </w:rPr>
        <w:t>t</w:t>
      </w:r>
      <w:r w:rsidRPr="004E5DD6">
        <w:rPr>
          <w:rFonts w:cs="Times New Roman"/>
          <w:spacing w:val="1"/>
          <w:szCs w:val="24"/>
        </w:rPr>
        <w:t>i</w:t>
      </w:r>
      <w:r w:rsidRPr="004E5DD6">
        <w:rPr>
          <w:rFonts w:cs="Times New Roman"/>
          <w:szCs w:val="24"/>
        </w:rPr>
        <w:t>ons</w:t>
      </w:r>
      <w:r w:rsidRPr="004E5DD6">
        <w:rPr>
          <w:rFonts w:cs="Times New Roman"/>
          <w:spacing w:val="12"/>
          <w:szCs w:val="24"/>
        </w:rPr>
        <w:t xml:space="preserve"> </w:t>
      </w:r>
      <w:r w:rsidRPr="004E5DD6">
        <w:rPr>
          <w:rFonts w:cs="Times New Roman"/>
          <w:szCs w:val="24"/>
        </w:rPr>
        <w:t>of</w:t>
      </w:r>
      <w:r w:rsidRPr="004E5DD6">
        <w:rPr>
          <w:rFonts w:cs="Times New Roman"/>
          <w:spacing w:val="11"/>
          <w:szCs w:val="24"/>
        </w:rPr>
        <w:t xml:space="preserve"> </w:t>
      </w:r>
      <w:r w:rsidRPr="004E5DD6">
        <w:rPr>
          <w:rFonts w:cs="Times New Roman"/>
          <w:szCs w:val="24"/>
        </w:rPr>
        <w:t xml:space="preserve">the </w:t>
      </w:r>
      <w:r w:rsidRPr="004E5DD6">
        <w:rPr>
          <w:rFonts w:cs="Times New Roman"/>
          <w:spacing w:val="-1"/>
          <w:szCs w:val="24"/>
        </w:rPr>
        <w:t>c</w:t>
      </w:r>
      <w:r w:rsidRPr="004E5DD6">
        <w:rPr>
          <w:rFonts w:cs="Times New Roman"/>
          <w:szCs w:val="24"/>
        </w:rPr>
        <w:t>od</w:t>
      </w:r>
      <w:r w:rsidRPr="004E5DD6">
        <w:rPr>
          <w:rFonts w:cs="Times New Roman"/>
          <w:spacing w:val="-1"/>
          <w:szCs w:val="24"/>
        </w:rPr>
        <w:t>e</w:t>
      </w:r>
      <w:r w:rsidRPr="004E5DD6">
        <w:rPr>
          <w:rFonts w:cs="Times New Roman"/>
          <w:szCs w:val="24"/>
        </w:rPr>
        <w:t xml:space="preserve">. </w:t>
      </w:r>
      <w:r w:rsidRPr="004E5DD6">
        <w:rPr>
          <w:rFonts w:cs="Times New Roman"/>
          <w:spacing w:val="9"/>
          <w:szCs w:val="24"/>
        </w:rPr>
        <w:t xml:space="preserve"> </w:t>
      </w:r>
      <w:r w:rsidRPr="004E5DD6">
        <w:rPr>
          <w:rFonts w:cs="Times New Roman"/>
          <w:szCs w:val="24"/>
        </w:rPr>
        <w:t>The</w:t>
      </w:r>
      <w:r w:rsidRPr="004E5DD6">
        <w:rPr>
          <w:rFonts w:cs="Times New Roman"/>
          <w:spacing w:val="3"/>
          <w:szCs w:val="24"/>
        </w:rPr>
        <w:t xml:space="preserve"> </w:t>
      </w:r>
      <w:r w:rsidRPr="004E5DD6">
        <w:rPr>
          <w:rFonts w:cs="Times New Roman"/>
          <w:szCs w:val="24"/>
        </w:rPr>
        <w:t>Com</w:t>
      </w:r>
      <w:r w:rsidRPr="004E5DD6">
        <w:rPr>
          <w:rFonts w:cs="Times New Roman"/>
          <w:spacing w:val="1"/>
          <w:szCs w:val="24"/>
        </w:rPr>
        <w:t>m</w:t>
      </w:r>
      <w:r w:rsidRPr="004E5DD6">
        <w:rPr>
          <w:rFonts w:cs="Times New Roman"/>
          <w:szCs w:val="24"/>
        </w:rPr>
        <w:t>is</w:t>
      </w:r>
      <w:r w:rsidRPr="004E5DD6">
        <w:rPr>
          <w:rFonts w:cs="Times New Roman"/>
          <w:spacing w:val="1"/>
          <w:szCs w:val="24"/>
        </w:rPr>
        <w:t>s</w:t>
      </w:r>
      <w:r w:rsidRPr="004E5DD6">
        <w:rPr>
          <w:rFonts w:cs="Times New Roman"/>
          <w:szCs w:val="24"/>
        </w:rPr>
        <w:t>ion</w:t>
      </w:r>
      <w:r w:rsidRPr="004E5DD6">
        <w:rPr>
          <w:rFonts w:cs="Times New Roman"/>
          <w:spacing w:val="3"/>
          <w:szCs w:val="24"/>
        </w:rPr>
        <w:t xml:space="preserve"> </w:t>
      </w:r>
      <w:r w:rsidRPr="004E5DD6">
        <w:rPr>
          <w:rFonts w:cs="Times New Roman"/>
          <w:spacing w:val="-2"/>
          <w:szCs w:val="24"/>
        </w:rPr>
        <w:t>s</w:t>
      </w:r>
      <w:r w:rsidRPr="004E5DD6">
        <w:rPr>
          <w:rFonts w:cs="Times New Roman"/>
          <w:szCs w:val="24"/>
        </w:rPr>
        <w:t>hould</w:t>
      </w:r>
      <w:r w:rsidRPr="004E5DD6">
        <w:rPr>
          <w:rFonts w:cs="Times New Roman"/>
          <w:spacing w:val="5"/>
          <w:szCs w:val="24"/>
        </w:rPr>
        <w:t xml:space="preserve"> </w:t>
      </w:r>
      <w:r w:rsidRPr="004E5DD6">
        <w:rPr>
          <w:rFonts w:cs="Times New Roman"/>
          <w:spacing w:val="-1"/>
          <w:szCs w:val="24"/>
        </w:rPr>
        <w:t>c</w:t>
      </w:r>
      <w:r w:rsidRPr="004E5DD6">
        <w:rPr>
          <w:rFonts w:cs="Times New Roman"/>
          <w:szCs w:val="24"/>
        </w:rPr>
        <w:t>onsid</w:t>
      </w:r>
      <w:r w:rsidRPr="004E5DD6">
        <w:rPr>
          <w:rFonts w:cs="Times New Roman"/>
          <w:spacing w:val="-1"/>
          <w:szCs w:val="24"/>
        </w:rPr>
        <w:t>e</w:t>
      </w:r>
      <w:r w:rsidRPr="004E5DD6">
        <w:rPr>
          <w:rFonts w:cs="Times New Roman"/>
          <w:szCs w:val="24"/>
        </w:rPr>
        <w:t>r</w:t>
      </w:r>
      <w:r w:rsidRPr="004E5DD6">
        <w:rPr>
          <w:rFonts w:cs="Times New Roman"/>
          <w:spacing w:val="4"/>
          <w:szCs w:val="24"/>
        </w:rPr>
        <w:t xml:space="preserve"> </w:t>
      </w:r>
      <w:r w:rsidRPr="004E5DD6">
        <w:rPr>
          <w:rFonts w:cs="Times New Roman"/>
          <w:szCs w:val="24"/>
        </w:rPr>
        <w:t>wh</w:t>
      </w:r>
      <w:r w:rsidRPr="004E5DD6">
        <w:rPr>
          <w:rFonts w:cs="Times New Roman"/>
          <w:spacing w:val="-1"/>
          <w:szCs w:val="24"/>
        </w:rPr>
        <w:t>e</w:t>
      </w:r>
      <w:r w:rsidRPr="004E5DD6">
        <w:rPr>
          <w:rFonts w:cs="Times New Roman"/>
          <w:szCs w:val="24"/>
        </w:rPr>
        <w:t>ther</w:t>
      </w:r>
      <w:r w:rsidRPr="004E5DD6">
        <w:rPr>
          <w:rFonts w:cs="Times New Roman"/>
          <w:spacing w:val="3"/>
          <w:szCs w:val="24"/>
        </w:rPr>
        <w:t xml:space="preserve"> </w:t>
      </w:r>
      <w:r w:rsidRPr="004E5DD6">
        <w:rPr>
          <w:rFonts w:cs="Times New Roman"/>
          <w:szCs w:val="24"/>
        </w:rPr>
        <w:t>these</w:t>
      </w:r>
      <w:r w:rsidRPr="004E5DD6">
        <w:rPr>
          <w:rFonts w:cs="Times New Roman"/>
          <w:spacing w:val="3"/>
          <w:szCs w:val="24"/>
        </w:rPr>
        <w:t xml:space="preserve"> </w:t>
      </w:r>
      <w:r w:rsidRPr="004E5DD6">
        <w:rPr>
          <w:rFonts w:cs="Times New Roman"/>
          <w:spacing w:val="-1"/>
          <w:szCs w:val="24"/>
        </w:rPr>
        <w:t>c</w:t>
      </w:r>
      <w:r w:rsidRPr="004E5DD6">
        <w:rPr>
          <w:rFonts w:cs="Times New Roman"/>
          <w:szCs w:val="24"/>
        </w:rPr>
        <w:t>h</w:t>
      </w:r>
      <w:r w:rsidRPr="004E5DD6">
        <w:rPr>
          <w:rFonts w:cs="Times New Roman"/>
          <w:spacing w:val="-1"/>
          <w:szCs w:val="24"/>
        </w:rPr>
        <w:t>a</w:t>
      </w:r>
      <w:r w:rsidRPr="004E5DD6">
        <w:rPr>
          <w:rFonts w:cs="Times New Roman"/>
          <w:spacing w:val="2"/>
          <w:szCs w:val="24"/>
        </w:rPr>
        <w:t>n</w:t>
      </w:r>
      <w:r w:rsidRPr="004E5DD6">
        <w:rPr>
          <w:rFonts w:cs="Times New Roman"/>
          <w:spacing w:val="-2"/>
          <w:szCs w:val="24"/>
        </w:rPr>
        <w:t>g</w:t>
      </w:r>
      <w:r w:rsidRPr="004E5DD6">
        <w:rPr>
          <w:rFonts w:cs="Times New Roman"/>
          <w:spacing w:val="-1"/>
          <w:szCs w:val="24"/>
        </w:rPr>
        <w:t>e</w:t>
      </w:r>
      <w:r w:rsidRPr="004E5DD6">
        <w:rPr>
          <w:rFonts w:cs="Times New Roman"/>
          <w:szCs w:val="24"/>
        </w:rPr>
        <w:t>s</w:t>
      </w:r>
      <w:r w:rsidRPr="004E5DD6">
        <w:rPr>
          <w:rFonts w:cs="Times New Roman"/>
          <w:spacing w:val="5"/>
          <w:szCs w:val="24"/>
        </w:rPr>
        <w:t xml:space="preserve"> </w:t>
      </w:r>
      <w:r w:rsidRPr="004E5DD6">
        <w:rPr>
          <w:rFonts w:cs="Times New Roman"/>
          <w:spacing w:val="1"/>
          <w:szCs w:val="24"/>
        </w:rPr>
        <w:t>a</w:t>
      </w:r>
      <w:r w:rsidRPr="004E5DD6">
        <w:rPr>
          <w:rFonts w:cs="Times New Roman"/>
          <w:szCs w:val="24"/>
        </w:rPr>
        <w:t>re</w:t>
      </w:r>
      <w:r w:rsidRPr="004E5DD6">
        <w:rPr>
          <w:rFonts w:cs="Times New Roman"/>
          <w:spacing w:val="3"/>
          <w:szCs w:val="24"/>
        </w:rPr>
        <w:t xml:space="preserve"> </w:t>
      </w:r>
      <w:r w:rsidRPr="004E5DD6">
        <w:rPr>
          <w:rFonts w:cs="Times New Roman"/>
          <w:szCs w:val="24"/>
        </w:rPr>
        <w:t>unn</w:t>
      </w:r>
      <w:r w:rsidRPr="004E5DD6">
        <w:rPr>
          <w:rFonts w:cs="Times New Roman"/>
          <w:spacing w:val="-1"/>
          <w:szCs w:val="24"/>
        </w:rPr>
        <w:t>e</w:t>
      </w:r>
      <w:r w:rsidRPr="004E5DD6">
        <w:rPr>
          <w:rFonts w:cs="Times New Roman"/>
          <w:spacing w:val="1"/>
          <w:szCs w:val="24"/>
        </w:rPr>
        <w:t>ce</w:t>
      </w:r>
      <w:r w:rsidRPr="004E5DD6">
        <w:rPr>
          <w:rFonts w:cs="Times New Roman"/>
          <w:szCs w:val="24"/>
        </w:rPr>
        <w:t>ssa</w:t>
      </w:r>
      <w:r w:rsidRPr="004E5DD6">
        <w:rPr>
          <w:rFonts w:cs="Times New Roman"/>
          <w:spacing w:val="-1"/>
          <w:szCs w:val="24"/>
        </w:rPr>
        <w:t>r</w:t>
      </w:r>
      <w:r w:rsidRPr="004E5DD6">
        <w:rPr>
          <w:rFonts w:cs="Times New Roman"/>
          <w:szCs w:val="24"/>
        </w:rPr>
        <w:t>i</w:t>
      </w:r>
      <w:r w:rsidRPr="004E5DD6">
        <w:rPr>
          <w:rFonts w:cs="Times New Roman"/>
          <w:spacing w:val="3"/>
          <w:szCs w:val="24"/>
        </w:rPr>
        <w:t>l</w:t>
      </w:r>
      <w:r w:rsidRPr="004E5DD6">
        <w:rPr>
          <w:rFonts w:cs="Times New Roman"/>
          <w:szCs w:val="24"/>
        </w:rPr>
        <w:t xml:space="preserve">y </w:t>
      </w:r>
      <w:r w:rsidRPr="004E5DD6">
        <w:rPr>
          <w:rFonts w:cs="Times New Roman"/>
          <w:spacing w:val="-1"/>
          <w:szCs w:val="24"/>
        </w:rPr>
        <w:t>c</w:t>
      </w:r>
      <w:r w:rsidRPr="004E5DD6">
        <w:rPr>
          <w:rFonts w:cs="Times New Roman"/>
          <w:szCs w:val="24"/>
        </w:rPr>
        <w:t>onfusi</w:t>
      </w:r>
      <w:r w:rsidRPr="004E5DD6">
        <w:rPr>
          <w:rFonts w:cs="Times New Roman"/>
          <w:spacing w:val="2"/>
          <w:szCs w:val="24"/>
        </w:rPr>
        <w:t>n</w:t>
      </w:r>
      <w:r w:rsidRPr="004E5DD6">
        <w:rPr>
          <w:rFonts w:cs="Times New Roman"/>
          <w:spacing w:val="-2"/>
          <w:szCs w:val="24"/>
        </w:rPr>
        <w:t>g</w:t>
      </w:r>
      <w:r w:rsidRPr="004E5DD6">
        <w:rPr>
          <w:rFonts w:cs="Times New Roman"/>
          <w:szCs w:val="24"/>
        </w:rPr>
        <w:t xml:space="preserve">. </w:t>
      </w:r>
      <w:r w:rsidRPr="004E5DD6">
        <w:rPr>
          <w:rFonts w:cs="Times New Roman"/>
          <w:spacing w:val="9"/>
          <w:szCs w:val="24"/>
        </w:rPr>
        <w:t xml:space="preserve"> </w:t>
      </w:r>
      <w:r w:rsidRPr="004E5DD6">
        <w:rPr>
          <w:rFonts w:cs="Times New Roman"/>
          <w:spacing w:val="-1"/>
          <w:szCs w:val="24"/>
        </w:rPr>
        <w:t>F</w:t>
      </w:r>
      <w:r w:rsidRPr="004E5DD6">
        <w:rPr>
          <w:rFonts w:cs="Times New Roman"/>
          <w:szCs w:val="24"/>
        </w:rPr>
        <w:t xml:space="preserve">or </w:t>
      </w:r>
      <w:r w:rsidRPr="004E5DD6">
        <w:rPr>
          <w:rFonts w:cs="Times New Roman"/>
          <w:spacing w:val="-1"/>
          <w:szCs w:val="24"/>
        </w:rPr>
        <w:t>e</w:t>
      </w:r>
      <w:r w:rsidRPr="004E5DD6">
        <w:rPr>
          <w:rFonts w:cs="Times New Roman"/>
          <w:spacing w:val="2"/>
          <w:szCs w:val="24"/>
        </w:rPr>
        <w:t>x</w:t>
      </w:r>
      <w:r w:rsidRPr="004E5DD6">
        <w:rPr>
          <w:rFonts w:cs="Times New Roman"/>
          <w:spacing w:val="-1"/>
          <w:szCs w:val="24"/>
        </w:rPr>
        <w:t>a</w:t>
      </w:r>
      <w:r w:rsidRPr="004E5DD6">
        <w:rPr>
          <w:rFonts w:cs="Times New Roman"/>
          <w:szCs w:val="24"/>
        </w:rPr>
        <w:t>mp</w:t>
      </w:r>
      <w:r w:rsidRPr="004E5DD6">
        <w:rPr>
          <w:rFonts w:cs="Times New Roman"/>
          <w:spacing w:val="1"/>
          <w:szCs w:val="24"/>
        </w:rPr>
        <w:t>l</w:t>
      </w:r>
      <w:r w:rsidRPr="004E5DD6">
        <w:rPr>
          <w:rFonts w:cs="Times New Roman"/>
          <w:spacing w:val="-1"/>
          <w:szCs w:val="24"/>
        </w:rPr>
        <w:t>e</w:t>
      </w:r>
      <w:r w:rsidRPr="004E5DD6">
        <w:rPr>
          <w:rFonts w:cs="Times New Roman"/>
          <w:szCs w:val="24"/>
        </w:rPr>
        <w:t>,</w:t>
      </w:r>
      <w:r w:rsidRPr="004E5DD6">
        <w:rPr>
          <w:rFonts w:cs="Times New Roman"/>
          <w:spacing w:val="5"/>
          <w:szCs w:val="24"/>
        </w:rPr>
        <w:t xml:space="preserve"> </w:t>
      </w:r>
      <w:r w:rsidRPr="004E5DD6">
        <w:rPr>
          <w:rFonts w:cs="Times New Roman"/>
          <w:szCs w:val="24"/>
        </w:rPr>
        <w:t>in</w:t>
      </w:r>
      <w:r w:rsidRPr="004E5DD6">
        <w:rPr>
          <w:rFonts w:cs="Times New Roman"/>
          <w:spacing w:val="5"/>
          <w:szCs w:val="24"/>
        </w:rPr>
        <w:t xml:space="preserve"> </w:t>
      </w:r>
      <w:r w:rsidRPr="004E5DD6">
        <w:rPr>
          <w:rFonts w:cs="Times New Roman"/>
          <w:szCs w:val="24"/>
        </w:rPr>
        <w:t>the</w:t>
      </w:r>
      <w:r w:rsidRPr="004E5DD6">
        <w:rPr>
          <w:rFonts w:cs="Times New Roman"/>
          <w:spacing w:val="4"/>
          <w:szCs w:val="24"/>
        </w:rPr>
        <w:t xml:space="preserve"> </w:t>
      </w:r>
      <w:r w:rsidRPr="004E5DD6">
        <w:rPr>
          <w:rFonts w:cs="Times New Roman"/>
          <w:szCs w:val="24"/>
        </w:rPr>
        <w:t>s</w:t>
      </w:r>
      <w:r w:rsidRPr="004E5DD6">
        <w:rPr>
          <w:rFonts w:cs="Times New Roman"/>
          <w:spacing w:val="1"/>
          <w:szCs w:val="24"/>
        </w:rPr>
        <w:t>e</w:t>
      </w:r>
      <w:r w:rsidRPr="004E5DD6">
        <w:rPr>
          <w:rFonts w:cs="Times New Roman"/>
          <w:spacing w:val="-1"/>
          <w:szCs w:val="24"/>
        </w:rPr>
        <w:t>c</w:t>
      </w:r>
      <w:r w:rsidRPr="004E5DD6">
        <w:rPr>
          <w:rFonts w:cs="Times New Roman"/>
          <w:szCs w:val="24"/>
        </w:rPr>
        <w:t>t</w:t>
      </w:r>
      <w:r w:rsidRPr="004E5DD6">
        <w:rPr>
          <w:rFonts w:cs="Times New Roman"/>
          <w:spacing w:val="1"/>
          <w:szCs w:val="24"/>
        </w:rPr>
        <w:t>i</w:t>
      </w:r>
      <w:r w:rsidRPr="004E5DD6">
        <w:rPr>
          <w:rFonts w:cs="Times New Roman"/>
          <w:szCs w:val="24"/>
        </w:rPr>
        <w:t>ons</w:t>
      </w:r>
      <w:r w:rsidRPr="004E5DD6">
        <w:rPr>
          <w:rFonts w:cs="Times New Roman"/>
          <w:spacing w:val="7"/>
          <w:szCs w:val="24"/>
        </w:rPr>
        <w:t xml:space="preserve"> </w:t>
      </w:r>
      <w:r w:rsidRPr="004E5DD6">
        <w:rPr>
          <w:rFonts w:cs="Times New Roman"/>
          <w:spacing w:val="-1"/>
          <w:szCs w:val="24"/>
        </w:rPr>
        <w:t>a</w:t>
      </w:r>
      <w:r w:rsidRPr="004E5DD6">
        <w:rPr>
          <w:rFonts w:cs="Times New Roman"/>
          <w:szCs w:val="24"/>
        </w:rPr>
        <w:t>f</w:t>
      </w:r>
      <w:r w:rsidRPr="004E5DD6">
        <w:rPr>
          <w:rFonts w:cs="Times New Roman"/>
          <w:spacing w:val="-1"/>
          <w:szCs w:val="24"/>
        </w:rPr>
        <w:t>f</w:t>
      </w:r>
      <w:r w:rsidRPr="004E5DD6">
        <w:rPr>
          <w:rFonts w:cs="Times New Roman"/>
          <w:spacing w:val="1"/>
          <w:szCs w:val="24"/>
        </w:rPr>
        <w:t>e</w:t>
      </w:r>
      <w:r w:rsidRPr="004E5DD6">
        <w:rPr>
          <w:rFonts w:cs="Times New Roman"/>
          <w:spacing w:val="-1"/>
          <w:szCs w:val="24"/>
        </w:rPr>
        <w:t>c</w:t>
      </w:r>
      <w:r w:rsidRPr="004E5DD6">
        <w:rPr>
          <w:rFonts w:cs="Times New Roman"/>
          <w:szCs w:val="24"/>
        </w:rPr>
        <w:t>t</w:t>
      </w:r>
      <w:r w:rsidRPr="004E5DD6">
        <w:rPr>
          <w:rFonts w:cs="Times New Roman"/>
          <w:spacing w:val="1"/>
          <w:szCs w:val="24"/>
        </w:rPr>
        <w:t>i</w:t>
      </w:r>
      <w:r w:rsidRPr="004E5DD6">
        <w:rPr>
          <w:rFonts w:cs="Times New Roman"/>
          <w:szCs w:val="24"/>
        </w:rPr>
        <w:t>ng</w:t>
      </w:r>
      <w:r w:rsidRPr="004E5DD6">
        <w:rPr>
          <w:rFonts w:cs="Times New Roman"/>
          <w:spacing w:val="5"/>
          <w:szCs w:val="24"/>
        </w:rPr>
        <w:t xml:space="preserve"> </w:t>
      </w:r>
      <w:r w:rsidRPr="004E5DD6">
        <w:rPr>
          <w:rFonts w:cs="Times New Roman"/>
          <w:szCs w:val="24"/>
        </w:rPr>
        <w:t>s.</w:t>
      </w:r>
      <w:r w:rsidRPr="004E5DD6">
        <w:rPr>
          <w:rFonts w:cs="Times New Roman"/>
          <w:spacing w:val="5"/>
          <w:szCs w:val="24"/>
        </w:rPr>
        <w:t xml:space="preserve"> </w:t>
      </w:r>
      <w:r w:rsidRPr="004E5DD6">
        <w:rPr>
          <w:rFonts w:cs="Times New Roman"/>
          <w:spacing w:val="1"/>
          <w:szCs w:val="24"/>
        </w:rPr>
        <w:t>PS</w:t>
      </w:r>
      <w:r w:rsidRPr="004E5DD6">
        <w:rPr>
          <w:rFonts w:cs="Times New Roman"/>
          <w:szCs w:val="24"/>
        </w:rPr>
        <w:t>C</w:t>
      </w:r>
      <w:r w:rsidRPr="004E5DD6">
        <w:rPr>
          <w:rFonts w:cs="Times New Roman"/>
          <w:spacing w:val="5"/>
          <w:szCs w:val="24"/>
        </w:rPr>
        <w:t xml:space="preserve"> </w:t>
      </w:r>
      <w:r w:rsidRPr="004E5DD6">
        <w:rPr>
          <w:rFonts w:cs="Times New Roman"/>
          <w:szCs w:val="24"/>
        </w:rPr>
        <w:t>160.02,</w:t>
      </w:r>
      <w:r w:rsidRPr="004E5DD6">
        <w:rPr>
          <w:rFonts w:cs="Times New Roman"/>
          <w:spacing w:val="7"/>
          <w:szCs w:val="24"/>
        </w:rPr>
        <w:t xml:space="preserve"> </w:t>
      </w:r>
      <w:r w:rsidRPr="004E5DD6">
        <w:rPr>
          <w:rFonts w:cs="Times New Roman"/>
          <w:szCs w:val="24"/>
        </w:rPr>
        <w:t>would</w:t>
      </w:r>
      <w:r w:rsidRPr="004E5DD6">
        <w:rPr>
          <w:rFonts w:cs="Times New Roman"/>
          <w:spacing w:val="5"/>
          <w:szCs w:val="24"/>
        </w:rPr>
        <w:t xml:space="preserve"> </w:t>
      </w:r>
      <w:r w:rsidRPr="004E5DD6">
        <w:rPr>
          <w:rFonts w:cs="Times New Roman"/>
          <w:szCs w:val="24"/>
        </w:rPr>
        <w:t>it</w:t>
      </w:r>
      <w:r w:rsidRPr="004E5DD6">
        <w:rPr>
          <w:rFonts w:cs="Times New Roman"/>
          <w:spacing w:val="5"/>
          <w:szCs w:val="24"/>
        </w:rPr>
        <w:t xml:space="preserve"> </w:t>
      </w:r>
      <w:r w:rsidRPr="004E5DD6">
        <w:rPr>
          <w:rFonts w:cs="Times New Roman"/>
          <w:szCs w:val="24"/>
        </w:rPr>
        <w:t>be</w:t>
      </w:r>
      <w:r w:rsidRPr="004E5DD6">
        <w:rPr>
          <w:rFonts w:cs="Times New Roman"/>
          <w:spacing w:val="4"/>
          <w:szCs w:val="24"/>
        </w:rPr>
        <w:t xml:space="preserve"> </w:t>
      </w:r>
      <w:r w:rsidRPr="004E5DD6">
        <w:rPr>
          <w:rFonts w:cs="Times New Roman"/>
          <w:szCs w:val="24"/>
        </w:rPr>
        <w:t>m</w:t>
      </w:r>
      <w:r w:rsidRPr="004E5DD6">
        <w:rPr>
          <w:rFonts w:cs="Times New Roman"/>
          <w:spacing w:val="3"/>
          <w:szCs w:val="24"/>
        </w:rPr>
        <w:t>o</w:t>
      </w:r>
      <w:r w:rsidRPr="004E5DD6">
        <w:rPr>
          <w:rFonts w:cs="Times New Roman"/>
          <w:spacing w:val="5"/>
          <w:szCs w:val="24"/>
        </w:rPr>
        <w:t>r</w:t>
      </w:r>
      <w:r w:rsidRPr="004E5DD6">
        <w:rPr>
          <w:rFonts w:cs="Times New Roman"/>
          <w:szCs w:val="24"/>
        </w:rPr>
        <w:t>e</w:t>
      </w:r>
      <w:r w:rsidRPr="004E5DD6">
        <w:rPr>
          <w:rFonts w:cs="Times New Roman"/>
          <w:spacing w:val="6"/>
          <w:szCs w:val="24"/>
        </w:rPr>
        <w:t xml:space="preserve"> </w:t>
      </w:r>
      <w:r w:rsidRPr="004E5DD6">
        <w:rPr>
          <w:rFonts w:cs="Times New Roman"/>
          <w:spacing w:val="-1"/>
          <w:szCs w:val="24"/>
        </w:rPr>
        <w:t>a</w:t>
      </w:r>
      <w:r w:rsidRPr="004E5DD6">
        <w:rPr>
          <w:rFonts w:cs="Times New Roman"/>
          <w:szCs w:val="24"/>
        </w:rPr>
        <w:t>ppro</w:t>
      </w:r>
      <w:r w:rsidRPr="004E5DD6">
        <w:rPr>
          <w:rFonts w:cs="Times New Roman"/>
          <w:spacing w:val="1"/>
          <w:szCs w:val="24"/>
        </w:rPr>
        <w:t>p</w:t>
      </w:r>
      <w:r w:rsidRPr="004E5DD6">
        <w:rPr>
          <w:rFonts w:cs="Times New Roman"/>
          <w:szCs w:val="24"/>
        </w:rPr>
        <w:t>ri</w:t>
      </w:r>
      <w:r w:rsidRPr="004E5DD6">
        <w:rPr>
          <w:rFonts w:cs="Times New Roman"/>
          <w:spacing w:val="-1"/>
          <w:szCs w:val="24"/>
        </w:rPr>
        <w:t>a</w:t>
      </w:r>
      <w:r w:rsidRPr="004E5DD6">
        <w:rPr>
          <w:rFonts w:cs="Times New Roman"/>
          <w:szCs w:val="24"/>
        </w:rPr>
        <w:t>te</w:t>
      </w:r>
      <w:r w:rsidRPr="004E5DD6">
        <w:rPr>
          <w:rFonts w:cs="Times New Roman"/>
          <w:spacing w:val="4"/>
          <w:szCs w:val="24"/>
        </w:rPr>
        <w:t xml:space="preserve"> </w:t>
      </w:r>
      <w:r w:rsidRPr="004E5DD6">
        <w:rPr>
          <w:rFonts w:cs="Times New Roman"/>
          <w:szCs w:val="24"/>
        </w:rPr>
        <w:t>to</w:t>
      </w:r>
      <w:r w:rsidRPr="004E5DD6">
        <w:rPr>
          <w:rFonts w:cs="Times New Roman"/>
          <w:spacing w:val="7"/>
          <w:szCs w:val="24"/>
        </w:rPr>
        <w:t xml:space="preserve"> </w:t>
      </w:r>
      <w:r w:rsidRPr="004E5DD6">
        <w:rPr>
          <w:rFonts w:cs="Times New Roman"/>
          <w:spacing w:val="-1"/>
          <w:szCs w:val="24"/>
        </w:rPr>
        <w:t>ac</w:t>
      </w:r>
      <w:r w:rsidRPr="004E5DD6">
        <w:rPr>
          <w:rFonts w:cs="Times New Roman"/>
          <w:szCs w:val="24"/>
        </w:rPr>
        <w:t>hie</w:t>
      </w:r>
      <w:r w:rsidRPr="004E5DD6">
        <w:rPr>
          <w:rFonts w:cs="Times New Roman"/>
          <w:spacing w:val="2"/>
          <w:szCs w:val="24"/>
        </w:rPr>
        <w:t>v</w:t>
      </w:r>
      <w:r w:rsidRPr="004E5DD6">
        <w:rPr>
          <w:rFonts w:cs="Times New Roman"/>
          <w:szCs w:val="24"/>
        </w:rPr>
        <w:t>e</w:t>
      </w:r>
      <w:r w:rsidRPr="004E5DD6">
        <w:rPr>
          <w:rFonts w:cs="Times New Roman"/>
          <w:spacing w:val="4"/>
          <w:szCs w:val="24"/>
        </w:rPr>
        <w:t xml:space="preserve"> </w:t>
      </w:r>
      <w:r w:rsidRPr="004E5DD6">
        <w:rPr>
          <w:rFonts w:cs="Times New Roman"/>
          <w:spacing w:val="2"/>
          <w:szCs w:val="24"/>
        </w:rPr>
        <w:t>p</w:t>
      </w:r>
      <w:r w:rsidRPr="004E5DD6">
        <w:rPr>
          <w:rFonts w:cs="Times New Roman"/>
          <w:szCs w:val="24"/>
        </w:rPr>
        <w:t>rop</w:t>
      </w:r>
      <w:r w:rsidRPr="004E5DD6">
        <w:rPr>
          <w:rFonts w:cs="Times New Roman"/>
          <w:spacing w:val="-2"/>
          <w:szCs w:val="24"/>
        </w:rPr>
        <w:t>e</w:t>
      </w:r>
      <w:r w:rsidRPr="004E5DD6">
        <w:rPr>
          <w:rFonts w:cs="Times New Roman"/>
          <w:szCs w:val="24"/>
        </w:rPr>
        <w:t xml:space="preserve">r </w:t>
      </w:r>
      <w:r w:rsidRPr="004E5DD6">
        <w:rPr>
          <w:rFonts w:cs="Times New Roman"/>
          <w:spacing w:val="-1"/>
          <w:szCs w:val="24"/>
        </w:rPr>
        <w:t>a</w:t>
      </w:r>
      <w:r w:rsidRPr="004E5DD6">
        <w:rPr>
          <w:rFonts w:cs="Times New Roman"/>
          <w:szCs w:val="24"/>
        </w:rPr>
        <w:t>lphab</w:t>
      </w:r>
      <w:r w:rsidRPr="004E5DD6">
        <w:rPr>
          <w:rFonts w:cs="Times New Roman"/>
          <w:spacing w:val="-1"/>
          <w:szCs w:val="24"/>
        </w:rPr>
        <w:t>e</w:t>
      </w:r>
      <w:r w:rsidRPr="004E5DD6">
        <w:rPr>
          <w:rFonts w:cs="Times New Roman"/>
          <w:szCs w:val="24"/>
        </w:rPr>
        <w:t>t</w:t>
      </w:r>
      <w:r w:rsidRPr="004E5DD6">
        <w:rPr>
          <w:rFonts w:cs="Times New Roman"/>
          <w:spacing w:val="1"/>
          <w:szCs w:val="24"/>
        </w:rPr>
        <w:t>i</w:t>
      </w:r>
      <w:r w:rsidRPr="004E5DD6">
        <w:rPr>
          <w:rFonts w:cs="Times New Roman"/>
          <w:spacing w:val="-1"/>
          <w:szCs w:val="24"/>
        </w:rPr>
        <w:t>ca</w:t>
      </w:r>
      <w:r w:rsidRPr="004E5DD6">
        <w:rPr>
          <w:rFonts w:cs="Times New Roman"/>
          <w:szCs w:val="24"/>
        </w:rPr>
        <w:t>l</w:t>
      </w:r>
      <w:r w:rsidRPr="004E5DD6">
        <w:rPr>
          <w:rFonts w:cs="Times New Roman"/>
          <w:spacing w:val="53"/>
          <w:szCs w:val="24"/>
        </w:rPr>
        <w:t xml:space="preserve"> </w:t>
      </w:r>
      <w:r w:rsidRPr="004E5DD6">
        <w:rPr>
          <w:rFonts w:cs="Times New Roman"/>
          <w:spacing w:val="2"/>
          <w:szCs w:val="24"/>
        </w:rPr>
        <w:t>o</w:t>
      </w:r>
      <w:r w:rsidRPr="004E5DD6">
        <w:rPr>
          <w:rFonts w:cs="Times New Roman"/>
          <w:szCs w:val="24"/>
        </w:rPr>
        <w:t>rd</w:t>
      </w:r>
      <w:r w:rsidRPr="004E5DD6">
        <w:rPr>
          <w:rFonts w:cs="Times New Roman"/>
          <w:spacing w:val="-2"/>
          <w:szCs w:val="24"/>
        </w:rPr>
        <w:t>e</w:t>
      </w:r>
      <w:r w:rsidRPr="004E5DD6">
        <w:rPr>
          <w:rFonts w:cs="Times New Roman"/>
          <w:szCs w:val="24"/>
        </w:rPr>
        <w:t>r</w:t>
      </w:r>
      <w:r w:rsidRPr="004E5DD6">
        <w:rPr>
          <w:rFonts w:cs="Times New Roman"/>
          <w:spacing w:val="54"/>
          <w:szCs w:val="24"/>
        </w:rPr>
        <w:t xml:space="preserve"> </w:t>
      </w:r>
      <w:r w:rsidRPr="004E5DD6">
        <w:rPr>
          <w:rFonts w:cs="Times New Roman"/>
          <w:spacing w:val="5"/>
          <w:szCs w:val="24"/>
        </w:rPr>
        <w:t>b</w:t>
      </w:r>
      <w:r w:rsidRPr="004E5DD6">
        <w:rPr>
          <w:rFonts w:cs="Times New Roman"/>
          <w:szCs w:val="24"/>
        </w:rPr>
        <w:t>y</w:t>
      </w:r>
      <w:r w:rsidRPr="004E5DD6">
        <w:rPr>
          <w:rFonts w:cs="Times New Roman"/>
          <w:spacing w:val="48"/>
          <w:szCs w:val="24"/>
        </w:rPr>
        <w:t xml:space="preserve"> </w:t>
      </w:r>
      <w:r w:rsidRPr="004E5DD6">
        <w:rPr>
          <w:rFonts w:cs="Times New Roman"/>
          <w:spacing w:val="2"/>
          <w:szCs w:val="24"/>
        </w:rPr>
        <w:t>u</w:t>
      </w:r>
      <w:r w:rsidRPr="004E5DD6">
        <w:rPr>
          <w:rFonts w:cs="Times New Roman"/>
          <w:szCs w:val="24"/>
        </w:rPr>
        <w:t>sing</w:t>
      </w:r>
      <w:r w:rsidRPr="004E5DD6">
        <w:rPr>
          <w:rFonts w:cs="Times New Roman"/>
          <w:spacing w:val="51"/>
          <w:szCs w:val="24"/>
        </w:rPr>
        <w:t xml:space="preserve"> </w:t>
      </w:r>
      <w:r w:rsidRPr="004E5DD6">
        <w:rPr>
          <w:rFonts w:cs="Times New Roman"/>
          <w:szCs w:val="24"/>
        </w:rPr>
        <w:t>the</w:t>
      </w:r>
      <w:r w:rsidRPr="004E5DD6">
        <w:rPr>
          <w:rFonts w:cs="Times New Roman"/>
          <w:spacing w:val="54"/>
          <w:szCs w:val="24"/>
        </w:rPr>
        <w:t xml:space="preserve"> </w:t>
      </w:r>
      <w:r w:rsidRPr="004E5DD6">
        <w:rPr>
          <w:rFonts w:cs="Times New Roman"/>
          <w:spacing w:val="-1"/>
          <w:szCs w:val="24"/>
        </w:rPr>
        <w:t>a</w:t>
      </w:r>
      <w:r w:rsidRPr="004E5DD6">
        <w:rPr>
          <w:rFonts w:cs="Times New Roman"/>
          <w:szCs w:val="24"/>
        </w:rPr>
        <w:t>lphab</w:t>
      </w:r>
      <w:r w:rsidRPr="004E5DD6">
        <w:rPr>
          <w:rFonts w:cs="Times New Roman"/>
          <w:spacing w:val="-1"/>
          <w:szCs w:val="24"/>
        </w:rPr>
        <w:t>e</w:t>
      </w:r>
      <w:r w:rsidRPr="004E5DD6">
        <w:rPr>
          <w:rFonts w:cs="Times New Roman"/>
          <w:szCs w:val="24"/>
        </w:rPr>
        <w:t>t</w:t>
      </w:r>
      <w:r w:rsidRPr="004E5DD6">
        <w:rPr>
          <w:rFonts w:cs="Times New Roman"/>
          <w:spacing w:val="1"/>
          <w:szCs w:val="24"/>
        </w:rPr>
        <w:t>i</w:t>
      </w:r>
      <w:r w:rsidRPr="004E5DD6">
        <w:rPr>
          <w:rFonts w:cs="Times New Roman"/>
          <w:szCs w:val="24"/>
        </w:rPr>
        <w:t>c</w:t>
      </w:r>
      <w:r w:rsidRPr="004E5DD6">
        <w:rPr>
          <w:rFonts w:cs="Times New Roman"/>
          <w:spacing w:val="54"/>
          <w:szCs w:val="24"/>
        </w:rPr>
        <w:t xml:space="preserve"> </w:t>
      </w:r>
      <w:r w:rsidRPr="004E5DD6">
        <w:rPr>
          <w:rFonts w:cs="Times New Roman"/>
          <w:szCs w:val="24"/>
        </w:rPr>
        <w:t>nu</w:t>
      </w:r>
      <w:r w:rsidRPr="004E5DD6">
        <w:rPr>
          <w:rFonts w:cs="Times New Roman"/>
          <w:spacing w:val="3"/>
          <w:szCs w:val="24"/>
        </w:rPr>
        <w:t>m</w:t>
      </w:r>
      <w:r w:rsidRPr="004E5DD6">
        <w:rPr>
          <w:rFonts w:cs="Times New Roman"/>
          <w:szCs w:val="24"/>
        </w:rPr>
        <w:t>b</w:t>
      </w:r>
      <w:r w:rsidRPr="004E5DD6">
        <w:rPr>
          <w:rFonts w:cs="Times New Roman"/>
          <w:spacing w:val="-1"/>
          <w:szCs w:val="24"/>
        </w:rPr>
        <w:t>e</w:t>
      </w:r>
      <w:r w:rsidRPr="004E5DD6">
        <w:rPr>
          <w:rFonts w:cs="Times New Roman"/>
          <w:szCs w:val="24"/>
        </w:rPr>
        <w:t>ring</w:t>
      </w:r>
      <w:r w:rsidRPr="004E5DD6">
        <w:rPr>
          <w:rFonts w:cs="Times New Roman"/>
          <w:spacing w:val="52"/>
          <w:szCs w:val="24"/>
        </w:rPr>
        <w:t xml:space="preserve"> </w:t>
      </w:r>
      <w:r w:rsidRPr="004E5DD6">
        <w:rPr>
          <w:rFonts w:cs="Times New Roman"/>
          <w:szCs w:val="24"/>
        </w:rPr>
        <w:t>d</w:t>
      </w:r>
      <w:r w:rsidRPr="004E5DD6">
        <w:rPr>
          <w:rFonts w:cs="Times New Roman"/>
          <w:spacing w:val="-1"/>
          <w:szCs w:val="24"/>
        </w:rPr>
        <w:t>e</w:t>
      </w:r>
      <w:r w:rsidRPr="004E5DD6">
        <w:rPr>
          <w:rFonts w:cs="Times New Roman"/>
          <w:spacing w:val="2"/>
          <w:szCs w:val="24"/>
        </w:rPr>
        <w:t>s</w:t>
      </w:r>
      <w:r w:rsidRPr="004E5DD6">
        <w:rPr>
          <w:rFonts w:cs="Times New Roman"/>
          <w:spacing w:val="-1"/>
          <w:szCs w:val="24"/>
        </w:rPr>
        <w:t>c</w:t>
      </w:r>
      <w:r w:rsidRPr="004E5DD6">
        <w:rPr>
          <w:rFonts w:cs="Times New Roman"/>
          <w:szCs w:val="24"/>
        </w:rPr>
        <w:t>rib</w:t>
      </w:r>
      <w:r w:rsidRPr="004E5DD6">
        <w:rPr>
          <w:rFonts w:cs="Times New Roman"/>
          <w:spacing w:val="-1"/>
          <w:szCs w:val="24"/>
        </w:rPr>
        <w:t>e</w:t>
      </w:r>
      <w:r w:rsidRPr="004E5DD6">
        <w:rPr>
          <w:rFonts w:cs="Times New Roman"/>
          <w:szCs w:val="24"/>
        </w:rPr>
        <w:t>d</w:t>
      </w:r>
      <w:r w:rsidRPr="004E5DD6">
        <w:rPr>
          <w:rFonts w:cs="Times New Roman"/>
          <w:spacing w:val="53"/>
          <w:szCs w:val="24"/>
        </w:rPr>
        <w:t xml:space="preserve"> </w:t>
      </w:r>
      <w:r w:rsidRPr="004E5DD6">
        <w:rPr>
          <w:rFonts w:cs="Times New Roman"/>
          <w:szCs w:val="24"/>
        </w:rPr>
        <w:t>in</w:t>
      </w:r>
      <w:r w:rsidRPr="004E5DD6">
        <w:rPr>
          <w:rFonts w:cs="Times New Roman"/>
          <w:spacing w:val="53"/>
          <w:szCs w:val="24"/>
        </w:rPr>
        <w:t xml:space="preserve"> </w:t>
      </w:r>
      <w:r w:rsidRPr="004E5DD6">
        <w:rPr>
          <w:rFonts w:cs="Times New Roman"/>
          <w:szCs w:val="24"/>
        </w:rPr>
        <w:t>s.</w:t>
      </w:r>
      <w:r w:rsidRPr="004E5DD6">
        <w:rPr>
          <w:rFonts w:cs="Times New Roman"/>
          <w:spacing w:val="55"/>
          <w:szCs w:val="24"/>
        </w:rPr>
        <w:t xml:space="preserve"> </w:t>
      </w:r>
      <w:r w:rsidRPr="004E5DD6">
        <w:rPr>
          <w:rFonts w:cs="Times New Roman"/>
          <w:spacing w:val="2"/>
          <w:szCs w:val="24"/>
        </w:rPr>
        <w:t>1</w:t>
      </w:r>
      <w:r w:rsidRPr="004E5DD6">
        <w:rPr>
          <w:rFonts w:cs="Times New Roman"/>
          <w:szCs w:val="24"/>
        </w:rPr>
        <w:t>.03</w:t>
      </w:r>
      <w:r w:rsidRPr="004E5DD6">
        <w:rPr>
          <w:rFonts w:cs="Times New Roman"/>
          <w:spacing w:val="53"/>
          <w:szCs w:val="24"/>
        </w:rPr>
        <w:t xml:space="preserve"> </w:t>
      </w:r>
      <w:r w:rsidRPr="004E5DD6">
        <w:rPr>
          <w:rFonts w:cs="Times New Roman"/>
          <w:szCs w:val="24"/>
        </w:rPr>
        <w:t>(5)</w:t>
      </w:r>
      <w:r w:rsidRPr="004E5DD6">
        <w:rPr>
          <w:rFonts w:cs="Times New Roman"/>
          <w:spacing w:val="54"/>
          <w:szCs w:val="24"/>
        </w:rPr>
        <w:t xml:space="preserve"> </w:t>
      </w:r>
      <w:r w:rsidRPr="004E5DD6">
        <w:rPr>
          <w:rFonts w:cs="Times New Roman"/>
          <w:szCs w:val="24"/>
        </w:rPr>
        <w:t>(b</w:t>
      </w:r>
      <w:r w:rsidRPr="004E5DD6">
        <w:rPr>
          <w:rFonts w:cs="Times New Roman"/>
          <w:spacing w:val="-1"/>
          <w:szCs w:val="24"/>
        </w:rPr>
        <w:t>)</w:t>
      </w:r>
      <w:r w:rsidRPr="004E5DD6">
        <w:rPr>
          <w:rFonts w:cs="Times New Roman"/>
          <w:szCs w:val="24"/>
        </w:rPr>
        <w:t>,</w:t>
      </w:r>
      <w:r w:rsidRPr="004E5DD6">
        <w:rPr>
          <w:rFonts w:cs="Times New Roman"/>
          <w:spacing w:val="53"/>
          <w:szCs w:val="24"/>
        </w:rPr>
        <w:t xml:space="preserve"> </w:t>
      </w:r>
      <w:r w:rsidRPr="004E5DD6">
        <w:rPr>
          <w:rFonts w:cs="Times New Roman"/>
          <w:szCs w:val="24"/>
        </w:rPr>
        <w:t>M</w:t>
      </w:r>
      <w:r w:rsidRPr="004E5DD6">
        <w:rPr>
          <w:rFonts w:cs="Times New Roman"/>
          <w:spacing w:val="-1"/>
          <w:szCs w:val="24"/>
        </w:rPr>
        <w:t>a</w:t>
      </w:r>
      <w:r w:rsidRPr="004E5DD6">
        <w:rPr>
          <w:rFonts w:cs="Times New Roman"/>
          <w:szCs w:val="24"/>
        </w:rPr>
        <w:t>n</w:t>
      </w:r>
      <w:r w:rsidRPr="004E5DD6">
        <w:rPr>
          <w:rFonts w:cs="Times New Roman"/>
          <w:spacing w:val="2"/>
          <w:szCs w:val="24"/>
        </w:rPr>
        <w:t>u</w:t>
      </w:r>
      <w:r w:rsidRPr="004E5DD6">
        <w:rPr>
          <w:rFonts w:cs="Times New Roman"/>
          <w:spacing w:val="-1"/>
          <w:szCs w:val="24"/>
        </w:rPr>
        <w:t>a</w:t>
      </w:r>
      <w:r w:rsidRPr="004E5DD6">
        <w:rPr>
          <w:rFonts w:cs="Times New Roman"/>
          <w:spacing w:val="-2"/>
          <w:szCs w:val="24"/>
        </w:rPr>
        <w:t>l</w:t>
      </w:r>
      <w:r w:rsidRPr="004E5DD6">
        <w:rPr>
          <w:rFonts w:cs="Times New Roman"/>
          <w:szCs w:val="24"/>
        </w:rPr>
        <w:t>? Addit</w:t>
      </w:r>
      <w:r w:rsidRPr="004E5DD6">
        <w:rPr>
          <w:rFonts w:cs="Times New Roman"/>
          <w:spacing w:val="1"/>
          <w:szCs w:val="24"/>
        </w:rPr>
        <w:t>i</w:t>
      </w:r>
      <w:r w:rsidRPr="004E5DD6">
        <w:rPr>
          <w:rFonts w:cs="Times New Roman"/>
          <w:szCs w:val="24"/>
        </w:rPr>
        <w:t>on</w:t>
      </w:r>
      <w:r w:rsidRPr="004E5DD6">
        <w:rPr>
          <w:rFonts w:cs="Times New Roman"/>
          <w:spacing w:val="-1"/>
          <w:szCs w:val="24"/>
        </w:rPr>
        <w:t>a</w:t>
      </w:r>
      <w:r w:rsidRPr="004E5DD6">
        <w:rPr>
          <w:rFonts w:cs="Times New Roman"/>
          <w:szCs w:val="24"/>
        </w:rPr>
        <w:t>l</w:t>
      </w:r>
      <w:r w:rsidRPr="004E5DD6">
        <w:rPr>
          <w:rFonts w:cs="Times New Roman"/>
          <w:spacing w:val="3"/>
          <w:szCs w:val="24"/>
        </w:rPr>
        <w:t>l</w:t>
      </w:r>
      <w:r w:rsidRPr="004E5DD6">
        <w:rPr>
          <w:rFonts w:cs="Times New Roman"/>
          <w:spacing w:val="-5"/>
          <w:szCs w:val="24"/>
        </w:rPr>
        <w:t>y</w:t>
      </w:r>
      <w:r w:rsidRPr="004E5DD6">
        <w:rPr>
          <w:rFonts w:cs="Times New Roman"/>
          <w:szCs w:val="24"/>
        </w:rPr>
        <w:t>, wh</w:t>
      </w:r>
      <w:r w:rsidRPr="004E5DD6">
        <w:rPr>
          <w:rFonts w:cs="Times New Roman"/>
          <w:spacing w:val="-1"/>
          <w:szCs w:val="24"/>
        </w:rPr>
        <w:t>e</w:t>
      </w:r>
      <w:r w:rsidRPr="004E5DD6">
        <w:rPr>
          <w:rFonts w:cs="Times New Roman"/>
          <w:szCs w:val="24"/>
        </w:rPr>
        <w:t>n</w:t>
      </w:r>
      <w:r w:rsidRPr="004E5DD6">
        <w:rPr>
          <w:rFonts w:cs="Times New Roman"/>
          <w:spacing w:val="2"/>
          <w:szCs w:val="24"/>
        </w:rPr>
        <w:t xml:space="preserve"> </w:t>
      </w:r>
      <w:r w:rsidRPr="004E5DD6">
        <w:rPr>
          <w:rFonts w:cs="Times New Roman"/>
          <w:szCs w:val="24"/>
        </w:rPr>
        <w:t>r</w:t>
      </w:r>
      <w:r w:rsidRPr="004E5DD6">
        <w:rPr>
          <w:rFonts w:cs="Times New Roman"/>
          <w:spacing w:val="-2"/>
          <w:szCs w:val="24"/>
        </w:rPr>
        <w:t>e</w:t>
      </w:r>
      <w:r w:rsidRPr="004E5DD6">
        <w:rPr>
          <w:rFonts w:cs="Times New Roman"/>
          <w:szCs w:val="24"/>
        </w:rPr>
        <w:t>p</w:t>
      </w:r>
      <w:r w:rsidRPr="004E5DD6">
        <w:rPr>
          <w:rFonts w:cs="Times New Roman"/>
          <w:spacing w:val="1"/>
          <w:szCs w:val="24"/>
        </w:rPr>
        <w:t>ea</w:t>
      </w:r>
      <w:r w:rsidRPr="004E5DD6">
        <w:rPr>
          <w:rFonts w:cs="Times New Roman"/>
          <w:szCs w:val="24"/>
        </w:rPr>
        <w:t>l</w:t>
      </w:r>
      <w:r w:rsidRPr="004E5DD6">
        <w:rPr>
          <w:rFonts w:cs="Times New Roman"/>
          <w:spacing w:val="1"/>
          <w:szCs w:val="24"/>
        </w:rPr>
        <w:t>i</w:t>
      </w:r>
      <w:r w:rsidRPr="004E5DD6">
        <w:rPr>
          <w:rFonts w:cs="Times New Roman"/>
          <w:szCs w:val="24"/>
        </w:rPr>
        <w:t>ng</w:t>
      </w:r>
      <w:r w:rsidRPr="004E5DD6">
        <w:rPr>
          <w:rFonts w:cs="Times New Roman"/>
          <w:spacing w:val="-2"/>
          <w:szCs w:val="24"/>
        </w:rPr>
        <w:t xml:space="preserve"> </w:t>
      </w:r>
      <w:r w:rsidRPr="004E5DD6">
        <w:rPr>
          <w:rFonts w:cs="Times New Roman"/>
          <w:spacing w:val="-1"/>
          <w:szCs w:val="24"/>
        </w:rPr>
        <w:t>a</w:t>
      </w:r>
      <w:r w:rsidRPr="004E5DD6">
        <w:rPr>
          <w:rFonts w:cs="Times New Roman"/>
          <w:szCs w:val="24"/>
        </w:rPr>
        <w:t xml:space="preserve">nd </w:t>
      </w:r>
      <w:r w:rsidRPr="004E5DD6">
        <w:rPr>
          <w:rFonts w:cs="Times New Roman"/>
          <w:spacing w:val="1"/>
          <w:szCs w:val="24"/>
        </w:rPr>
        <w:t>r</w:t>
      </w:r>
      <w:r w:rsidRPr="004E5DD6">
        <w:rPr>
          <w:rFonts w:cs="Times New Roman"/>
          <w:spacing w:val="-1"/>
          <w:szCs w:val="24"/>
        </w:rPr>
        <w:t>e</w:t>
      </w:r>
      <w:r w:rsidRPr="004E5DD6">
        <w:rPr>
          <w:rFonts w:cs="Times New Roman"/>
          <w:spacing w:val="1"/>
          <w:szCs w:val="24"/>
        </w:rPr>
        <w:t>c</w:t>
      </w:r>
      <w:r w:rsidRPr="004E5DD6">
        <w:rPr>
          <w:rFonts w:cs="Times New Roman"/>
          <w:szCs w:val="24"/>
        </w:rPr>
        <w:t>r</w:t>
      </w:r>
      <w:r w:rsidRPr="004E5DD6">
        <w:rPr>
          <w:rFonts w:cs="Times New Roman"/>
          <w:spacing w:val="-2"/>
          <w:szCs w:val="24"/>
        </w:rPr>
        <w:t>e</w:t>
      </w:r>
      <w:r w:rsidRPr="004E5DD6">
        <w:rPr>
          <w:rFonts w:cs="Times New Roman"/>
          <w:spacing w:val="-1"/>
          <w:szCs w:val="24"/>
        </w:rPr>
        <w:t>a</w:t>
      </w:r>
      <w:r w:rsidRPr="004E5DD6">
        <w:rPr>
          <w:rFonts w:cs="Times New Roman"/>
          <w:szCs w:val="24"/>
        </w:rPr>
        <w:t>t</w:t>
      </w:r>
      <w:r w:rsidRPr="004E5DD6">
        <w:rPr>
          <w:rFonts w:cs="Times New Roman"/>
          <w:spacing w:val="1"/>
          <w:szCs w:val="24"/>
        </w:rPr>
        <w:t>i</w:t>
      </w:r>
      <w:r w:rsidRPr="004E5DD6">
        <w:rPr>
          <w:rFonts w:cs="Times New Roman"/>
          <w:spacing w:val="2"/>
          <w:szCs w:val="24"/>
        </w:rPr>
        <w:t>n</w:t>
      </w:r>
      <w:r w:rsidRPr="004E5DD6">
        <w:rPr>
          <w:rFonts w:cs="Times New Roman"/>
          <w:szCs w:val="24"/>
        </w:rPr>
        <w:t>g</w:t>
      </w:r>
      <w:r w:rsidRPr="004E5DD6">
        <w:rPr>
          <w:rFonts w:cs="Times New Roman"/>
          <w:spacing w:val="-2"/>
          <w:szCs w:val="24"/>
        </w:rPr>
        <w:t xml:space="preserve"> </w:t>
      </w:r>
      <w:r w:rsidRPr="004E5DD6">
        <w:rPr>
          <w:rFonts w:cs="Times New Roman"/>
          <w:szCs w:val="24"/>
        </w:rPr>
        <w:t>mat</w:t>
      </w:r>
      <w:r w:rsidRPr="004E5DD6">
        <w:rPr>
          <w:rFonts w:cs="Times New Roman"/>
          <w:spacing w:val="1"/>
          <w:szCs w:val="24"/>
        </w:rPr>
        <w:t>er</w:t>
      </w:r>
      <w:r w:rsidRPr="004E5DD6">
        <w:rPr>
          <w:rFonts w:cs="Times New Roman"/>
          <w:szCs w:val="24"/>
        </w:rPr>
        <w:t>ial, the Comm</w:t>
      </w:r>
      <w:r w:rsidRPr="004E5DD6">
        <w:rPr>
          <w:rFonts w:cs="Times New Roman"/>
          <w:spacing w:val="1"/>
          <w:szCs w:val="24"/>
        </w:rPr>
        <w:t>i</w:t>
      </w:r>
      <w:r w:rsidRPr="004E5DD6">
        <w:rPr>
          <w:rFonts w:cs="Times New Roman"/>
          <w:szCs w:val="24"/>
        </w:rPr>
        <w:t>ss</w:t>
      </w:r>
      <w:r w:rsidRPr="004E5DD6">
        <w:rPr>
          <w:rFonts w:cs="Times New Roman"/>
          <w:spacing w:val="1"/>
          <w:szCs w:val="24"/>
        </w:rPr>
        <w:t>i</w:t>
      </w:r>
      <w:r w:rsidRPr="004E5DD6">
        <w:rPr>
          <w:rFonts w:cs="Times New Roman"/>
          <w:szCs w:val="24"/>
        </w:rPr>
        <w:t>on sho</w:t>
      </w:r>
      <w:r w:rsidRPr="004E5DD6">
        <w:rPr>
          <w:rFonts w:cs="Times New Roman"/>
          <w:spacing w:val="-2"/>
          <w:szCs w:val="24"/>
        </w:rPr>
        <w:t>u</w:t>
      </w:r>
      <w:r w:rsidRPr="004E5DD6">
        <w:rPr>
          <w:rFonts w:cs="Times New Roman"/>
          <w:szCs w:val="24"/>
        </w:rPr>
        <w:t>ld use the</w:t>
      </w:r>
      <w:r w:rsidRPr="004E5DD6">
        <w:rPr>
          <w:rFonts w:cs="Times New Roman"/>
          <w:spacing w:val="-1"/>
          <w:szCs w:val="24"/>
        </w:rPr>
        <w:t xml:space="preserve"> “</w:t>
      </w:r>
      <w:r w:rsidRPr="004E5DD6">
        <w:rPr>
          <w:rFonts w:cs="Times New Roman"/>
          <w:spacing w:val="1"/>
          <w:szCs w:val="24"/>
        </w:rPr>
        <w:t>r</w:t>
      </w:r>
      <w:r w:rsidRPr="004E5DD6">
        <w:rPr>
          <w:rFonts w:cs="Times New Roman"/>
          <w:spacing w:val="-1"/>
          <w:szCs w:val="24"/>
        </w:rPr>
        <w:t>e</w:t>
      </w:r>
      <w:r w:rsidRPr="004E5DD6">
        <w:rPr>
          <w:rFonts w:cs="Times New Roman"/>
          <w:szCs w:val="24"/>
        </w:rPr>
        <w:t>p</w:t>
      </w:r>
      <w:r w:rsidRPr="004E5DD6">
        <w:rPr>
          <w:rFonts w:cs="Times New Roman"/>
          <w:spacing w:val="-1"/>
          <w:szCs w:val="24"/>
        </w:rPr>
        <w:t>ea</w:t>
      </w:r>
      <w:r w:rsidRPr="004E5DD6">
        <w:rPr>
          <w:rFonts w:cs="Times New Roman"/>
          <w:szCs w:val="24"/>
        </w:rPr>
        <w:t>l</w:t>
      </w:r>
      <w:r w:rsidRPr="004E5DD6">
        <w:rPr>
          <w:rFonts w:cs="Times New Roman"/>
          <w:spacing w:val="3"/>
          <w:szCs w:val="24"/>
        </w:rPr>
        <w:t xml:space="preserve"> </w:t>
      </w:r>
      <w:r w:rsidRPr="004E5DD6">
        <w:rPr>
          <w:rFonts w:cs="Times New Roman"/>
          <w:spacing w:val="-1"/>
          <w:szCs w:val="24"/>
        </w:rPr>
        <w:t>a</w:t>
      </w:r>
      <w:r w:rsidRPr="004E5DD6">
        <w:rPr>
          <w:rFonts w:cs="Times New Roman"/>
          <w:szCs w:val="24"/>
        </w:rPr>
        <w:t>nd r</w:t>
      </w:r>
      <w:r w:rsidRPr="004E5DD6">
        <w:rPr>
          <w:rFonts w:cs="Times New Roman"/>
          <w:spacing w:val="-2"/>
          <w:szCs w:val="24"/>
        </w:rPr>
        <w:t>e</w:t>
      </w:r>
      <w:r w:rsidRPr="004E5DD6">
        <w:rPr>
          <w:rFonts w:cs="Times New Roman"/>
          <w:spacing w:val="-1"/>
          <w:szCs w:val="24"/>
        </w:rPr>
        <w:t>c</w:t>
      </w:r>
      <w:r w:rsidRPr="004E5DD6">
        <w:rPr>
          <w:rFonts w:cs="Times New Roman"/>
          <w:spacing w:val="1"/>
          <w:szCs w:val="24"/>
        </w:rPr>
        <w:t>r</w:t>
      </w:r>
      <w:r w:rsidRPr="004E5DD6">
        <w:rPr>
          <w:rFonts w:cs="Times New Roman"/>
          <w:spacing w:val="-1"/>
          <w:szCs w:val="24"/>
        </w:rPr>
        <w:t>ea</w:t>
      </w:r>
      <w:r w:rsidRPr="004E5DD6">
        <w:rPr>
          <w:rFonts w:cs="Times New Roman"/>
          <w:szCs w:val="24"/>
        </w:rPr>
        <w:t>t</w:t>
      </w:r>
      <w:r w:rsidRPr="004E5DD6">
        <w:rPr>
          <w:rFonts w:cs="Times New Roman"/>
          <w:spacing w:val="2"/>
          <w:szCs w:val="24"/>
        </w:rPr>
        <w:t>e</w:t>
      </w:r>
      <w:r w:rsidRPr="004E5DD6">
        <w:rPr>
          <w:rFonts w:cs="Times New Roman"/>
          <w:szCs w:val="24"/>
        </w:rPr>
        <w:t>”</w:t>
      </w:r>
      <w:r w:rsidRPr="004E5DD6">
        <w:rPr>
          <w:rFonts w:cs="Times New Roman"/>
          <w:spacing w:val="44"/>
          <w:szCs w:val="24"/>
        </w:rPr>
        <w:t xml:space="preserve"> </w:t>
      </w:r>
      <w:r w:rsidRPr="004E5DD6">
        <w:rPr>
          <w:rFonts w:cs="Times New Roman"/>
          <w:szCs w:val="24"/>
        </w:rPr>
        <w:t>tr</w:t>
      </w:r>
      <w:r w:rsidRPr="004E5DD6">
        <w:rPr>
          <w:rFonts w:cs="Times New Roman"/>
          <w:spacing w:val="1"/>
          <w:szCs w:val="24"/>
        </w:rPr>
        <w:t>e</w:t>
      </w:r>
      <w:r w:rsidRPr="004E5DD6">
        <w:rPr>
          <w:rFonts w:cs="Times New Roman"/>
          <w:spacing w:val="-1"/>
          <w:szCs w:val="24"/>
        </w:rPr>
        <w:t>a</w:t>
      </w:r>
      <w:r w:rsidRPr="004E5DD6">
        <w:rPr>
          <w:rFonts w:cs="Times New Roman"/>
          <w:szCs w:val="24"/>
        </w:rPr>
        <w:t>t</w:t>
      </w:r>
      <w:r w:rsidRPr="004E5DD6">
        <w:rPr>
          <w:rFonts w:cs="Times New Roman"/>
          <w:spacing w:val="1"/>
          <w:szCs w:val="24"/>
        </w:rPr>
        <w:t>m</w:t>
      </w:r>
      <w:r w:rsidRPr="004E5DD6">
        <w:rPr>
          <w:rFonts w:cs="Times New Roman"/>
          <w:spacing w:val="-1"/>
          <w:szCs w:val="24"/>
        </w:rPr>
        <w:t>e</w:t>
      </w:r>
      <w:r w:rsidRPr="004E5DD6">
        <w:rPr>
          <w:rFonts w:cs="Times New Roman"/>
          <w:szCs w:val="24"/>
        </w:rPr>
        <w:t>nt</w:t>
      </w:r>
      <w:r w:rsidRPr="004E5DD6">
        <w:rPr>
          <w:rFonts w:cs="Times New Roman"/>
          <w:spacing w:val="46"/>
          <w:szCs w:val="24"/>
        </w:rPr>
        <w:t xml:space="preserve"> </w:t>
      </w:r>
      <w:r w:rsidRPr="004E5DD6">
        <w:rPr>
          <w:rFonts w:cs="Times New Roman"/>
          <w:szCs w:val="24"/>
        </w:rPr>
        <w:t>in</w:t>
      </w:r>
      <w:r w:rsidRPr="004E5DD6">
        <w:rPr>
          <w:rFonts w:cs="Times New Roman"/>
          <w:spacing w:val="46"/>
          <w:szCs w:val="24"/>
        </w:rPr>
        <w:t xml:space="preserve"> </w:t>
      </w:r>
      <w:r w:rsidRPr="004E5DD6">
        <w:rPr>
          <w:rFonts w:cs="Times New Roman"/>
          <w:szCs w:val="24"/>
        </w:rPr>
        <w:t>a</w:t>
      </w:r>
      <w:r w:rsidRPr="004E5DD6">
        <w:rPr>
          <w:rFonts w:cs="Times New Roman"/>
          <w:spacing w:val="44"/>
          <w:szCs w:val="24"/>
        </w:rPr>
        <w:t xml:space="preserve"> </w:t>
      </w:r>
      <w:r w:rsidRPr="004E5DD6">
        <w:rPr>
          <w:rFonts w:cs="Times New Roman"/>
          <w:szCs w:val="24"/>
        </w:rPr>
        <w:t>sin</w:t>
      </w:r>
      <w:r w:rsidRPr="004E5DD6">
        <w:rPr>
          <w:rFonts w:cs="Times New Roman"/>
          <w:spacing w:val="-2"/>
          <w:szCs w:val="24"/>
        </w:rPr>
        <w:t>g</w:t>
      </w:r>
      <w:r w:rsidRPr="004E5DD6">
        <w:rPr>
          <w:rFonts w:cs="Times New Roman"/>
          <w:szCs w:val="24"/>
        </w:rPr>
        <w:t>le</w:t>
      </w:r>
      <w:r w:rsidRPr="004E5DD6">
        <w:rPr>
          <w:rFonts w:cs="Times New Roman"/>
          <w:spacing w:val="45"/>
          <w:szCs w:val="24"/>
        </w:rPr>
        <w:t xml:space="preserve"> </w:t>
      </w:r>
      <w:r w:rsidRPr="004E5DD6">
        <w:rPr>
          <w:rFonts w:cs="Times New Roman"/>
          <w:szCs w:val="24"/>
        </w:rPr>
        <w:t>s</w:t>
      </w:r>
      <w:r w:rsidRPr="004E5DD6">
        <w:rPr>
          <w:rFonts w:cs="Times New Roman"/>
          <w:spacing w:val="1"/>
          <w:szCs w:val="24"/>
        </w:rPr>
        <w:t>e</w:t>
      </w:r>
      <w:r w:rsidRPr="004E5DD6">
        <w:rPr>
          <w:rFonts w:cs="Times New Roman"/>
          <w:spacing w:val="-1"/>
          <w:szCs w:val="24"/>
        </w:rPr>
        <w:t>c</w:t>
      </w:r>
      <w:r w:rsidRPr="004E5DD6">
        <w:rPr>
          <w:rFonts w:cs="Times New Roman"/>
          <w:spacing w:val="3"/>
          <w:szCs w:val="24"/>
        </w:rPr>
        <w:t>t</w:t>
      </w:r>
      <w:r w:rsidRPr="004E5DD6">
        <w:rPr>
          <w:rFonts w:cs="Times New Roman"/>
          <w:szCs w:val="24"/>
        </w:rPr>
        <w:t>ion,</w:t>
      </w:r>
      <w:r w:rsidRPr="004E5DD6">
        <w:rPr>
          <w:rFonts w:cs="Times New Roman"/>
          <w:spacing w:val="46"/>
          <w:szCs w:val="24"/>
        </w:rPr>
        <w:t xml:space="preserve"> </w:t>
      </w:r>
      <w:r w:rsidRPr="004E5DD6">
        <w:rPr>
          <w:rFonts w:cs="Times New Roman"/>
          <w:szCs w:val="24"/>
        </w:rPr>
        <w:t>r</w:t>
      </w:r>
      <w:r w:rsidRPr="004E5DD6">
        <w:rPr>
          <w:rFonts w:cs="Times New Roman"/>
          <w:spacing w:val="-2"/>
          <w:szCs w:val="24"/>
        </w:rPr>
        <w:t>a</w:t>
      </w:r>
      <w:r w:rsidRPr="004E5DD6">
        <w:rPr>
          <w:rFonts w:cs="Times New Roman"/>
          <w:szCs w:val="24"/>
        </w:rPr>
        <w:t>ther</w:t>
      </w:r>
      <w:r w:rsidRPr="004E5DD6">
        <w:rPr>
          <w:rFonts w:cs="Times New Roman"/>
          <w:spacing w:val="44"/>
          <w:szCs w:val="24"/>
        </w:rPr>
        <w:t xml:space="preserve"> </w:t>
      </w:r>
      <w:r w:rsidRPr="004E5DD6">
        <w:rPr>
          <w:rFonts w:cs="Times New Roman"/>
          <w:spacing w:val="3"/>
          <w:szCs w:val="24"/>
        </w:rPr>
        <w:t>t</w:t>
      </w:r>
      <w:r w:rsidRPr="004E5DD6">
        <w:rPr>
          <w:rFonts w:cs="Times New Roman"/>
          <w:szCs w:val="24"/>
        </w:rPr>
        <w:t>h</w:t>
      </w:r>
      <w:r w:rsidRPr="004E5DD6">
        <w:rPr>
          <w:rFonts w:cs="Times New Roman"/>
          <w:spacing w:val="-1"/>
          <w:szCs w:val="24"/>
        </w:rPr>
        <w:t>a</w:t>
      </w:r>
      <w:r w:rsidRPr="004E5DD6">
        <w:rPr>
          <w:rFonts w:cs="Times New Roman"/>
          <w:szCs w:val="24"/>
        </w:rPr>
        <w:t>n</w:t>
      </w:r>
      <w:r w:rsidRPr="004E5DD6">
        <w:rPr>
          <w:rFonts w:cs="Times New Roman"/>
          <w:spacing w:val="45"/>
          <w:szCs w:val="24"/>
        </w:rPr>
        <w:t xml:space="preserve"> </w:t>
      </w:r>
      <w:r w:rsidRPr="004E5DD6">
        <w:rPr>
          <w:rFonts w:cs="Times New Roman"/>
          <w:szCs w:val="24"/>
        </w:rPr>
        <w:t>r</w:t>
      </w:r>
      <w:r w:rsidRPr="004E5DD6">
        <w:rPr>
          <w:rFonts w:cs="Times New Roman"/>
          <w:spacing w:val="-2"/>
          <w:szCs w:val="24"/>
        </w:rPr>
        <w:t>e</w:t>
      </w:r>
      <w:r w:rsidRPr="004E5DD6">
        <w:rPr>
          <w:rFonts w:cs="Times New Roman"/>
          <w:szCs w:val="24"/>
        </w:rPr>
        <w:t>p</w:t>
      </w:r>
      <w:r w:rsidRPr="004E5DD6">
        <w:rPr>
          <w:rFonts w:cs="Times New Roman"/>
          <w:spacing w:val="1"/>
          <w:szCs w:val="24"/>
        </w:rPr>
        <w:t>e</w:t>
      </w:r>
      <w:r w:rsidRPr="004E5DD6">
        <w:rPr>
          <w:rFonts w:cs="Times New Roman"/>
          <w:spacing w:val="-1"/>
          <w:szCs w:val="24"/>
        </w:rPr>
        <w:t>a</w:t>
      </w:r>
      <w:r w:rsidRPr="004E5DD6">
        <w:rPr>
          <w:rFonts w:cs="Times New Roman"/>
          <w:szCs w:val="24"/>
        </w:rPr>
        <w:t>l</w:t>
      </w:r>
      <w:r w:rsidRPr="004E5DD6">
        <w:rPr>
          <w:rFonts w:cs="Times New Roman"/>
          <w:spacing w:val="1"/>
          <w:szCs w:val="24"/>
        </w:rPr>
        <w:t>i</w:t>
      </w:r>
      <w:r w:rsidRPr="004E5DD6">
        <w:rPr>
          <w:rFonts w:cs="Times New Roman"/>
          <w:szCs w:val="24"/>
        </w:rPr>
        <w:t>ng</w:t>
      </w:r>
      <w:r w:rsidRPr="004E5DD6">
        <w:rPr>
          <w:rFonts w:cs="Times New Roman"/>
          <w:spacing w:val="43"/>
          <w:szCs w:val="24"/>
        </w:rPr>
        <w:t xml:space="preserve"> </w:t>
      </w:r>
      <w:r w:rsidRPr="004E5DD6">
        <w:rPr>
          <w:rFonts w:cs="Times New Roman"/>
          <w:szCs w:val="24"/>
        </w:rPr>
        <w:t>t</w:t>
      </w:r>
      <w:r w:rsidRPr="004E5DD6">
        <w:rPr>
          <w:rFonts w:cs="Times New Roman"/>
          <w:spacing w:val="3"/>
          <w:szCs w:val="24"/>
        </w:rPr>
        <w:t>h</w:t>
      </w:r>
      <w:r w:rsidRPr="004E5DD6">
        <w:rPr>
          <w:rFonts w:cs="Times New Roman"/>
          <w:szCs w:val="24"/>
        </w:rPr>
        <w:t>e</w:t>
      </w:r>
      <w:r w:rsidRPr="004E5DD6">
        <w:rPr>
          <w:rFonts w:cs="Times New Roman"/>
          <w:spacing w:val="44"/>
          <w:szCs w:val="24"/>
        </w:rPr>
        <w:t xml:space="preserve"> </w:t>
      </w:r>
      <w:r w:rsidRPr="004E5DD6">
        <w:rPr>
          <w:rFonts w:cs="Times New Roman"/>
          <w:szCs w:val="24"/>
        </w:rPr>
        <w:t>mat</w:t>
      </w:r>
      <w:r w:rsidRPr="004E5DD6">
        <w:rPr>
          <w:rFonts w:cs="Times New Roman"/>
          <w:spacing w:val="-1"/>
          <w:szCs w:val="24"/>
        </w:rPr>
        <w:t>e</w:t>
      </w:r>
      <w:r w:rsidRPr="004E5DD6">
        <w:rPr>
          <w:rFonts w:cs="Times New Roman"/>
          <w:spacing w:val="1"/>
          <w:szCs w:val="24"/>
        </w:rPr>
        <w:t>r</w:t>
      </w:r>
      <w:r w:rsidRPr="004E5DD6">
        <w:rPr>
          <w:rFonts w:cs="Times New Roman"/>
          <w:szCs w:val="24"/>
        </w:rPr>
        <w:t>ial</w:t>
      </w:r>
      <w:r w:rsidRPr="004E5DD6">
        <w:rPr>
          <w:rFonts w:cs="Times New Roman"/>
          <w:spacing w:val="45"/>
          <w:szCs w:val="24"/>
        </w:rPr>
        <w:t xml:space="preserve"> </w:t>
      </w:r>
      <w:r w:rsidRPr="004E5DD6">
        <w:rPr>
          <w:rFonts w:cs="Times New Roman"/>
          <w:szCs w:val="24"/>
        </w:rPr>
        <w:t>in</w:t>
      </w:r>
      <w:r w:rsidRPr="004E5DD6">
        <w:rPr>
          <w:rFonts w:cs="Times New Roman"/>
          <w:spacing w:val="46"/>
          <w:szCs w:val="24"/>
        </w:rPr>
        <w:t xml:space="preserve"> </w:t>
      </w:r>
      <w:r w:rsidRPr="004E5DD6">
        <w:rPr>
          <w:rFonts w:cs="Times New Roman"/>
          <w:szCs w:val="24"/>
        </w:rPr>
        <w:t>one</w:t>
      </w:r>
      <w:r w:rsidRPr="004E5DD6">
        <w:rPr>
          <w:rFonts w:cs="Times New Roman"/>
          <w:spacing w:val="44"/>
          <w:szCs w:val="24"/>
        </w:rPr>
        <w:t xml:space="preserve"> </w:t>
      </w:r>
      <w:r w:rsidRPr="004E5DD6">
        <w:rPr>
          <w:rFonts w:cs="Times New Roman"/>
          <w:szCs w:val="24"/>
        </w:rPr>
        <w:t>s</w:t>
      </w:r>
      <w:r w:rsidRPr="004E5DD6">
        <w:rPr>
          <w:rFonts w:cs="Times New Roman"/>
          <w:spacing w:val="-1"/>
          <w:szCs w:val="24"/>
        </w:rPr>
        <w:t>ec</w:t>
      </w:r>
      <w:r w:rsidRPr="004E5DD6">
        <w:rPr>
          <w:rFonts w:cs="Times New Roman"/>
          <w:szCs w:val="24"/>
        </w:rPr>
        <w:t>t</w:t>
      </w:r>
      <w:r w:rsidRPr="004E5DD6">
        <w:rPr>
          <w:rFonts w:cs="Times New Roman"/>
          <w:spacing w:val="1"/>
          <w:szCs w:val="24"/>
        </w:rPr>
        <w:t>i</w:t>
      </w:r>
      <w:r w:rsidRPr="004E5DD6">
        <w:rPr>
          <w:rFonts w:cs="Times New Roman"/>
          <w:szCs w:val="24"/>
        </w:rPr>
        <w:t>on</w:t>
      </w:r>
      <w:r w:rsidRPr="004E5DD6">
        <w:rPr>
          <w:rFonts w:cs="Times New Roman"/>
          <w:spacing w:val="45"/>
          <w:szCs w:val="24"/>
        </w:rPr>
        <w:t xml:space="preserve"> </w:t>
      </w:r>
      <w:r w:rsidRPr="004E5DD6">
        <w:rPr>
          <w:rFonts w:cs="Times New Roman"/>
          <w:spacing w:val="-1"/>
          <w:szCs w:val="24"/>
        </w:rPr>
        <w:t>a</w:t>
      </w:r>
      <w:r w:rsidRPr="004E5DD6">
        <w:rPr>
          <w:rFonts w:cs="Times New Roman"/>
          <w:szCs w:val="24"/>
        </w:rPr>
        <w:t xml:space="preserve">nd </w:t>
      </w:r>
      <w:r w:rsidRPr="004E5DD6">
        <w:rPr>
          <w:rFonts w:cs="Times New Roman"/>
          <w:spacing w:val="-1"/>
          <w:szCs w:val="24"/>
        </w:rPr>
        <w:t>c</w:t>
      </w:r>
      <w:r w:rsidRPr="004E5DD6">
        <w:rPr>
          <w:rFonts w:cs="Times New Roman"/>
          <w:szCs w:val="24"/>
        </w:rPr>
        <w:t>r</w:t>
      </w:r>
      <w:r w:rsidRPr="004E5DD6">
        <w:rPr>
          <w:rFonts w:cs="Times New Roman"/>
          <w:spacing w:val="-2"/>
          <w:szCs w:val="24"/>
        </w:rPr>
        <w:t>e</w:t>
      </w:r>
      <w:r w:rsidRPr="004E5DD6">
        <w:rPr>
          <w:rFonts w:cs="Times New Roman"/>
          <w:spacing w:val="-1"/>
          <w:szCs w:val="24"/>
        </w:rPr>
        <w:t>a</w:t>
      </w:r>
      <w:r w:rsidRPr="004E5DD6">
        <w:rPr>
          <w:rFonts w:cs="Times New Roman"/>
          <w:szCs w:val="24"/>
        </w:rPr>
        <w:t>t</w:t>
      </w:r>
      <w:r w:rsidRPr="004E5DD6">
        <w:rPr>
          <w:rFonts w:cs="Times New Roman"/>
          <w:spacing w:val="1"/>
          <w:szCs w:val="24"/>
        </w:rPr>
        <w:t>i</w:t>
      </w:r>
      <w:r w:rsidRPr="004E5DD6">
        <w:rPr>
          <w:rFonts w:cs="Times New Roman"/>
          <w:spacing w:val="2"/>
          <w:szCs w:val="24"/>
        </w:rPr>
        <w:t>n</w:t>
      </w:r>
      <w:r w:rsidRPr="004E5DD6">
        <w:rPr>
          <w:rFonts w:cs="Times New Roman"/>
          <w:szCs w:val="24"/>
        </w:rPr>
        <w:t>g</w:t>
      </w:r>
      <w:r w:rsidRPr="004E5DD6">
        <w:rPr>
          <w:rFonts w:cs="Times New Roman"/>
          <w:spacing w:val="2"/>
          <w:szCs w:val="24"/>
        </w:rPr>
        <w:t xml:space="preserve"> </w:t>
      </w:r>
      <w:r w:rsidRPr="004E5DD6">
        <w:rPr>
          <w:rFonts w:cs="Times New Roman"/>
          <w:szCs w:val="24"/>
        </w:rPr>
        <w:t>n</w:t>
      </w:r>
      <w:r w:rsidRPr="004E5DD6">
        <w:rPr>
          <w:rFonts w:cs="Times New Roman"/>
          <w:spacing w:val="1"/>
          <w:szCs w:val="24"/>
        </w:rPr>
        <w:t>e</w:t>
      </w:r>
      <w:r w:rsidRPr="004E5DD6">
        <w:rPr>
          <w:rFonts w:cs="Times New Roman"/>
          <w:szCs w:val="24"/>
        </w:rPr>
        <w:t>w</w:t>
      </w:r>
      <w:r w:rsidRPr="004E5DD6">
        <w:rPr>
          <w:rFonts w:cs="Times New Roman"/>
          <w:spacing w:val="4"/>
          <w:szCs w:val="24"/>
        </w:rPr>
        <w:t xml:space="preserve"> </w:t>
      </w:r>
      <w:r w:rsidRPr="004E5DD6">
        <w:rPr>
          <w:rFonts w:cs="Times New Roman"/>
          <w:szCs w:val="24"/>
        </w:rPr>
        <w:t>mat</w:t>
      </w:r>
      <w:r w:rsidRPr="004E5DD6">
        <w:rPr>
          <w:rFonts w:cs="Times New Roman"/>
          <w:spacing w:val="-1"/>
          <w:szCs w:val="24"/>
        </w:rPr>
        <w:t>e</w:t>
      </w:r>
      <w:r w:rsidRPr="004E5DD6">
        <w:rPr>
          <w:rFonts w:cs="Times New Roman"/>
          <w:szCs w:val="24"/>
        </w:rPr>
        <w:t>ri</w:t>
      </w:r>
      <w:r w:rsidRPr="004E5DD6">
        <w:rPr>
          <w:rFonts w:cs="Times New Roman"/>
          <w:spacing w:val="-1"/>
          <w:szCs w:val="24"/>
        </w:rPr>
        <w:t>a</w:t>
      </w:r>
      <w:r w:rsidRPr="004E5DD6">
        <w:rPr>
          <w:rFonts w:cs="Times New Roman"/>
          <w:szCs w:val="24"/>
        </w:rPr>
        <w:t>l</w:t>
      </w:r>
      <w:r w:rsidRPr="004E5DD6">
        <w:rPr>
          <w:rFonts w:cs="Times New Roman"/>
          <w:spacing w:val="5"/>
          <w:szCs w:val="24"/>
        </w:rPr>
        <w:t xml:space="preserve"> </w:t>
      </w:r>
      <w:r w:rsidRPr="004E5DD6">
        <w:rPr>
          <w:rFonts w:cs="Times New Roman"/>
          <w:szCs w:val="24"/>
        </w:rPr>
        <w:t>in</w:t>
      </w:r>
      <w:r w:rsidRPr="004E5DD6">
        <w:rPr>
          <w:rFonts w:cs="Times New Roman"/>
          <w:spacing w:val="7"/>
          <w:szCs w:val="24"/>
        </w:rPr>
        <w:t xml:space="preserve"> </w:t>
      </w:r>
      <w:r w:rsidRPr="004E5DD6">
        <w:rPr>
          <w:rFonts w:cs="Times New Roman"/>
          <w:spacing w:val="-1"/>
          <w:szCs w:val="24"/>
        </w:rPr>
        <w:t>a</w:t>
      </w:r>
      <w:r w:rsidRPr="004E5DD6">
        <w:rPr>
          <w:rFonts w:cs="Times New Roman"/>
          <w:szCs w:val="24"/>
        </w:rPr>
        <w:t>nothe</w:t>
      </w:r>
      <w:r w:rsidRPr="004E5DD6">
        <w:rPr>
          <w:rFonts w:cs="Times New Roman"/>
          <w:spacing w:val="-1"/>
          <w:szCs w:val="24"/>
        </w:rPr>
        <w:t>r</w:t>
      </w:r>
      <w:r w:rsidRPr="004E5DD6">
        <w:rPr>
          <w:rFonts w:cs="Times New Roman"/>
          <w:szCs w:val="24"/>
        </w:rPr>
        <w:t xml:space="preserve">. </w:t>
      </w:r>
      <w:r w:rsidRPr="004E5DD6">
        <w:rPr>
          <w:rFonts w:cs="Times New Roman"/>
          <w:spacing w:val="12"/>
          <w:szCs w:val="24"/>
        </w:rPr>
        <w:t xml:space="preserve"> </w:t>
      </w:r>
      <w:r w:rsidRPr="004E5DD6">
        <w:rPr>
          <w:rFonts w:cs="Times New Roman"/>
          <w:spacing w:val="-3"/>
          <w:szCs w:val="24"/>
        </w:rPr>
        <w:t>I</w:t>
      </w:r>
      <w:r w:rsidRPr="004E5DD6">
        <w:rPr>
          <w:rFonts w:cs="Times New Roman"/>
          <w:szCs w:val="24"/>
        </w:rPr>
        <w:t>f</w:t>
      </w:r>
      <w:r w:rsidRPr="004E5DD6">
        <w:rPr>
          <w:rFonts w:cs="Times New Roman"/>
          <w:spacing w:val="4"/>
          <w:szCs w:val="24"/>
        </w:rPr>
        <w:t xml:space="preserve"> </w:t>
      </w:r>
      <w:r w:rsidRPr="004E5DD6">
        <w:rPr>
          <w:rFonts w:cs="Times New Roman"/>
          <w:spacing w:val="2"/>
          <w:szCs w:val="24"/>
        </w:rPr>
        <w:t>n</w:t>
      </w:r>
      <w:r w:rsidRPr="004E5DD6">
        <w:rPr>
          <w:rFonts w:cs="Times New Roman"/>
          <w:spacing w:val="-1"/>
          <w:szCs w:val="24"/>
        </w:rPr>
        <w:t>e</w:t>
      </w:r>
      <w:r w:rsidRPr="004E5DD6">
        <w:rPr>
          <w:rFonts w:cs="Times New Roman"/>
          <w:szCs w:val="24"/>
        </w:rPr>
        <w:t>w</w:t>
      </w:r>
      <w:r w:rsidRPr="004E5DD6">
        <w:rPr>
          <w:rFonts w:cs="Times New Roman"/>
          <w:spacing w:val="4"/>
          <w:szCs w:val="24"/>
        </w:rPr>
        <w:t xml:space="preserve"> </w:t>
      </w:r>
      <w:r w:rsidRPr="004E5DD6">
        <w:rPr>
          <w:rFonts w:cs="Times New Roman"/>
          <w:szCs w:val="24"/>
        </w:rPr>
        <w:t>mat</w:t>
      </w:r>
      <w:r w:rsidRPr="004E5DD6">
        <w:rPr>
          <w:rFonts w:cs="Times New Roman"/>
          <w:spacing w:val="1"/>
          <w:szCs w:val="24"/>
        </w:rPr>
        <w:t>e</w:t>
      </w:r>
      <w:r w:rsidRPr="004E5DD6">
        <w:rPr>
          <w:rFonts w:cs="Times New Roman"/>
          <w:szCs w:val="24"/>
        </w:rPr>
        <w:t>ri</w:t>
      </w:r>
      <w:r w:rsidRPr="004E5DD6">
        <w:rPr>
          <w:rFonts w:cs="Times New Roman"/>
          <w:spacing w:val="-1"/>
          <w:szCs w:val="24"/>
        </w:rPr>
        <w:t>a</w:t>
      </w:r>
      <w:r w:rsidRPr="004E5DD6">
        <w:rPr>
          <w:rFonts w:cs="Times New Roman"/>
          <w:szCs w:val="24"/>
        </w:rPr>
        <w:t>l</w:t>
      </w:r>
      <w:r w:rsidRPr="004E5DD6">
        <w:rPr>
          <w:rFonts w:cs="Times New Roman"/>
          <w:spacing w:val="7"/>
          <w:szCs w:val="24"/>
        </w:rPr>
        <w:t xml:space="preserve"> </w:t>
      </w:r>
      <w:r w:rsidRPr="004E5DD6">
        <w:rPr>
          <w:rFonts w:cs="Times New Roman"/>
          <w:szCs w:val="24"/>
        </w:rPr>
        <w:t>is</w:t>
      </w:r>
      <w:r w:rsidRPr="004E5DD6">
        <w:rPr>
          <w:rFonts w:cs="Times New Roman"/>
          <w:spacing w:val="5"/>
          <w:szCs w:val="24"/>
        </w:rPr>
        <w:t xml:space="preserve"> </w:t>
      </w:r>
      <w:r w:rsidRPr="004E5DD6">
        <w:rPr>
          <w:rFonts w:cs="Times New Roman"/>
          <w:szCs w:val="24"/>
        </w:rPr>
        <w:t>inse</w:t>
      </w:r>
      <w:r w:rsidRPr="004E5DD6">
        <w:rPr>
          <w:rFonts w:cs="Times New Roman"/>
          <w:spacing w:val="-1"/>
          <w:szCs w:val="24"/>
        </w:rPr>
        <w:t>r</w:t>
      </w:r>
      <w:r w:rsidRPr="004E5DD6">
        <w:rPr>
          <w:rFonts w:cs="Times New Roman"/>
          <w:szCs w:val="24"/>
        </w:rPr>
        <w:t>ted</w:t>
      </w:r>
      <w:r w:rsidRPr="004E5DD6">
        <w:rPr>
          <w:rFonts w:cs="Times New Roman"/>
          <w:spacing w:val="4"/>
          <w:szCs w:val="24"/>
        </w:rPr>
        <w:t xml:space="preserve"> </w:t>
      </w:r>
      <w:r w:rsidRPr="004E5DD6">
        <w:rPr>
          <w:rFonts w:cs="Times New Roman"/>
          <w:szCs w:val="24"/>
        </w:rPr>
        <w:t>b</w:t>
      </w:r>
      <w:r w:rsidRPr="004E5DD6">
        <w:rPr>
          <w:rFonts w:cs="Times New Roman"/>
          <w:spacing w:val="-1"/>
          <w:szCs w:val="24"/>
        </w:rPr>
        <w:t>e</w:t>
      </w:r>
      <w:r w:rsidRPr="004E5DD6">
        <w:rPr>
          <w:rFonts w:cs="Times New Roman"/>
          <w:szCs w:val="24"/>
        </w:rPr>
        <w:t>tw</w:t>
      </w:r>
      <w:r w:rsidRPr="004E5DD6">
        <w:rPr>
          <w:rFonts w:cs="Times New Roman"/>
          <w:spacing w:val="-1"/>
          <w:szCs w:val="24"/>
        </w:rPr>
        <w:t>ee</w:t>
      </w:r>
      <w:r w:rsidRPr="004E5DD6">
        <w:rPr>
          <w:rFonts w:cs="Times New Roman"/>
          <w:szCs w:val="24"/>
        </w:rPr>
        <w:t>n</w:t>
      </w:r>
      <w:r w:rsidRPr="004E5DD6">
        <w:rPr>
          <w:rFonts w:cs="Times New Roman"/>
          <w:spacing w:val="5"/>
          <w:szCs w:val="24"/>
        </w:rPr>
        <w:t xml:space="preserve"> </w:t>
      </w:r>
      <w:r w:rsidRPr="004E5DD6">
        <w:rPr>
          <w:rFonts w:cs="Times New Roman"/>
          <w:szCs w:val="24"/>
        </w:rPr>
        <w:t>two</w:t>
      </w:r>
      <w:r w:rsidRPr="004E5DD6">
        <w:rPr>
          <w:rFonts w:cs="Times New Roman"/>
          <w:spacing w:val="7"/>
          <w:szCs w:val="24"/>
        </w:rPr>
        <w:t xml:space="preserve"> </w:t>
      </w:r>
      <w:r w:rsidRPr="004E5DD6">
        <w:rPr>
          <w:rFonts w:cs="Times New Roman"/>
          <w:spacing w:val="1"/>
          <w:szCs w:val="24"/>
        </w:rPr>
        <w:t>r</w:t>
      </w:r>
      <w:r w:rsidRPr="004E5DD6">
        <w:rPr>
          <w:rFonts w:cs="Times New Roman"/>
          <w:spacing w:val="-1"/>
          <w:szCs w:val="24"/>
        </w:rPr>
        <w:t>e</w:t>
      </w:r>
      <w:r w:rsidRPr="004E5DD6">
        <w:rPr>
          <w:rFonts w:cs="Times New Roman"/>
          <w:szCs w:val="24"/>
        </w:rPr>
        <w:t>p</w:t>
      </w:r>
      <w:r w:rsidRPr="004E5DD6">
        <w:rPr>
          <w:rFonts w:cs="Times New Roman"/>
          <w:spacing w:val="-1"/>
          <w:szCs w:val="24"/>
        </w:rPr>
        <w:t>ea</w:t>
      </w:r>
      <w:r w:rsidRPr="004E5DD6">
        <w:rPr>
          <w:rFonts w:cs="Times New Roman"/>
          <w:szCs w:val="24"/>
        </w:rPr>
        <w:t>led</w:t>
      </w:r>
      <w:r w:rsidRPr="004E5DD6">
        <w:rPr>
          <w:rFonts w:cs="Times New Roman"/>
          <w:spacing w:val="6"/>
          <w:szCs w:val="24"/>
        </w:rPr>
        <w:t xml:space="preserve"> </w:t>
      </w:r>
      <w:r w:rsidRPr="004E5DD6">
        <w:rPr>
          <w:rFonts w:cs="Times New Roman"/>
          <w:spacing w:val="-1"/>
          <w:szCs w:val="24"/>
        </w:rPr>
        <w:t>a</w:t>
      </w:r>
      <w:r w:rsidRPr="004E5DD6">
        <w:rPr>
          <w:rFonts w:cs="Times New Roman"/>
          <w:szCs w:val="24"/>
        </w:rPr>
        <w:t>nd</w:t>
      </w:r>
      <w:r w:rsidRPr="004E5DD6">
        <w:rPr>
          <w:rFonts w:cs="Times New Roman"/>
          <w:spacing w:val="5"/>
          <w:szCs w:val="24"/>
        </w:rPr>
        <w:t xml:space="preserve"> </w:t>
      </w:r>
      <w:r w:rsidRPr="004E5DD6">
        <w:rPr>
          <w:rFonts w:cs="Times New Roman"/>
          <w:szCs w:val="24"/>
        </w:rPr>
        <w:t>re</w:t>
      </w:r>
      <w:r w:rsidRPr="004E5DD6">
        <w:rPr>
          <w:rFonts w:cs="Times New Roman"/>
          <w:spacing w:val="-1"/>
          <w:szCs w:val="24"/>
        </w:rPr>
        <w:t>c</w:t>
      </w:r>
      <w:r w:rsidRPr="004E5DD6">
        <w:rPr>
          <w:rFonts w:cs="Times New Roman"/>
          <w:szCs w:val="24"/>
        </w:rPr>
        <w:t>re</w:t>
      </w:r>
      <w:r w:rsidRPr="004E5DD6">
        <w:rPr>
          <w:rFonts w:cs="Times New Roman"/>
          <w:spacing w:val="-1"/>
          <w:szCs w:val="24"/>
        </w:rPr>
        <w:t>a</w:t>
      </w:r>
      <w:r w:rsidRPr="004E5DD6">
        <w:rPr>
          <w:rFonts w:cs="Times New Roman"/>
          <w:szCs w:val="24"/>
        </w:rPr>
        <w:t>ted provisions,</w:t>
      </w:r>
      <w:r w:rsidRPr="004E5DD6">
        <w:rPr>
          <w:rFonts w:cs="Times New Roman"/>
          <w:spacing w:val="17"/>
          <w:szCs w:val="24"/>
        </w:rPr>
        <w:t xml:space="preserve"> </w:t>
      </w:r>
      <w:r w:rsidRPr="004E5DD6">
        <w:rPr>
          <w:rFonts w:cs="Times New Roman"/>
          <w:szCs w:val="24"/>
        </w:rPr>
        <w:t>it</w:t>
      </w:r>
      <w:r w:rsidRPr="004E5DD6">
        <w:rPr>
          <w:rFonts w:cs="Times New Roman"/>
          <w:spacing w:val="15"/>
          <w:szCs w:val="24"/>
        </w:rPr>
        <w:t xml:space="preserve"> </w:t>
      </w:r>
      <w:r w:rsidRPr="004E5DD6">
        <w:rPr>
          <w:rFonts w:cs="Times New Roman"/>
          <w:szCs w:val="24"/>
        </w:rPr>
        <w:t>m</w:t>
      </w:r>
      <w:r w:rsidRPr="004E5DD6">
        <w:rPr>
          <w:rFonts w:cs="Times New Roman"/>
          <w:spacing w:val="2"/>
          <w:szCs w:val="24"/>
        </w:rPr>
        <w:t>a</w:t>
      </w:r>
      <w:r w:rsidRPr="004E5DD6">
        <w:rPr>
          <w:rFonts w:cs="Times New Roman"/>
          <w:szCs w:val="24"/>
        </w:rPr>
        <w:t>y</w:t>
      </w:r>
      <w:r w:rsidRPr="004E5DD6">
        <w:rPr>
          <w:rFonts w:cs="Times New Roman"/>
          <w:spacing w:val="9"/>
          <w:szCs w:val="24"/>
        </w:rPr>
        <w:t xml:space="preserve"> </w:t>
      </w:r>
      <w:r w:rsidRPr="004E5DD6">
        <w:rPr>
          <w:rFonts w:cs="Times New Roman"/>
          <w:szCs w:val="24"/>
        </w:rPr>
        <w:t>be</w:t>
      </w:r>
      <w:r w:rsidRPr="004E5DD6">
        <w:rPr>
          <w:rFonts w:cs="Times New Roman"/>
          <w:spacing w:val="16"/>
          <w:szCs w:val="24"/>
        </w:rPr>
        <w:t xml:space="preserve"> </w:t>
      </w:r>
      <w:r w:rsidRPr="004E5DD6">
        <w:rPr>
          <w:rFonts w:cs="Times New Roman"/>
          <w:spacing w:val="-1"/>
          <w:szCs w:val="24"/>
        </w:rPr>
        <w:t>c</w:t>
      </w:r>
      <w:r w:rsidRPr="004E5DD6">
        <w:rPr>
          <w:rFonts w:cs="Times New Roman"/>
          <w:szCs w:val="24"/>
        </w:rPr>
        <w:t>l</w:t>
      </w:r>
      <w:r w:rsidRPr="004E5DD6">
        <w:rPr>
          <w:rFonts w:cs="Times New Roman"/>
          <w:spacing w:val="2"/>
          <w:szCs w:val="24"/>
        </w:rPr>
        <w:t>e</w:t>
      </w:r>
      <w:r w:rsidRPr="004E5DD6">
        <w:rPr>
          <w:rFonts w:cs="Times New Roman"/>
          <w:spacing w:val="-1"/>
          <w:szCs w:val="24"/>
        </w:rPr>
        <w:t>a</w:t>
      </w:r>
      <w:r w:rsidRPr="004E5DD6">
        <w:rPr>
          <w:rFonts w:cs="Times New Roman"/>
          <w:szCs w:val="24"/>
        </w:rPr>
        <w:t>r</w:t>
      </w:r>
      <w:r w:rsidRPr="004E5DD6">
        <w:rPr>
          <w:rFonts w:cs="Times New Roman"/>
          <w:spacing w:val="-2"/>
          <w:szCs w:val="24"/>
        </w:rPr>
        <w:t>e</w:t>
      </w:r>
      <w:r w:rsidRPr="004E5DD6">
        <w:rPr>
          <w:rFonts w:cs="Times New Roman"/>
          <w:szCs w:val="24"/>
        </w:rPr>
        <w:t>r</w:t>
      </w:r>
      <w:r w:rsidRPr="004E5DD6">
        <w:rPr>
          <w:rFonts w:cs="Times New Roman"/>
          <w:spacing w:val="16"/>
          <w:szCs w:val="24"/>
        </w:rPr>
        <w:t xml:space="preserve"> </w:t>
      </w:r>
      <w:r w:rsidRPr="004E5DD6">
        <w:rPr>
          <w:rFonts w:cs="Times New Roman"/>
          <w:szCs w:val="24"/>
        </w:rPr>
        <w:t>to</w:t>
      </w:r>
      <w:r w:rsidRPr="004E5DD6">
        <w:rPr>
          <w:rFonts w:cs="Times New Roman"/>
          <w:spacing w:val="17"/>
          <w:szCs w:val="24"/>
        </w:rPr>
        <w:t xml:space="preserve"> </w:t>
      </w:r>
      <w:r w:rsidRPr="004E5DD6">
        <w:rPr>
          <w:rFonts w:cs="Times New Roman"/>
          <w:szCs w:val="24"/>
        </w:rPr>
        <w:t>ind</w:t>
      </w:r>
      <w:r w:rsidRPr="004E5DD6">
        <w:rPr>
          <w:rFonts w:cs="Times New Roman"/>
          <w:spacing w:val="1"/>
          <w:szCs w:val="24"/>
        </w:rPr>
        <w:t>i</w:t>
      </w:r>
      <w:r w:rsidRPr="004E5DD6">
        <w:rPr>
          <w:rFonts w:cs="Times New Roman"/>
          <w:spacing w:val="-1"/>
          <w:szCs w:val="24"/>
        </w:rPr>
        <w:t>ca</w:t>
      </w:r>
      <w:r w:rsidRPr="004E5DD6">
        <w:rPr>
          <w:rFonts w:cs="Times New Roman"/>
          <w:szCs w:val="24"/>
        </w:rPr>
        <w:t>te</w:t>
      </w:r>
      <w:r w:rsidRPr="004E5DD6">
        <w:rPr>
          <w:rFonts w:cs="Times New Roman"/>
          <w:spacing w:val="16"/>
          <w:szCs w:val="24"/>
        </w:rPr>
        <w:t xml:space="preserve"> </w:t>
      </w:r>
      <w:r w:rsidRPr="004E5DD6">
        <w:rPr>
          <w:rFonts w:cs="Times New Roman"/>
          <w:spacing w:val="-1"/>
          <w:szCs w:val="24"/>
        </w:rPr>
        <w:t>eac</w:t>
      </w:r>
      <w:r w:rsidRPr="004E5DD6">
        <w:rPr>
          <w:rFonts w:cs="Times New Roman"/>
          <w:szCs w:val="24"/>
        </w:rPr>
        <w:t>h</w:t>
      </w:r>
      <w:r w:rsidRPr="004E5DD6">
        <w:rPr>
          <w:rFonts w:cs="Times New Roman"/>
          <w:spacing w:val="17"/>
          <w:szCs w:val="24"/>
        </w:rPr>
        <w:t xml:space="preserve"> </w:t>
      </w:r>
      <w:r w:rsidRPr="004E5DD6">
        <w:rPr>
          <w:rFonts w:cs="Times New Roman"/>
          <w:szCs w:val="24"/>
        </w:rPr>
        <w:t>tr</w:t>
      </w:r>
      <w:r w:rsidRPr="004E5DD6">
        <w:rPr>
          <w:rFonts w:cs="Times New Roman"/>
          <w:spacing w:val="1"/>
          <w:szCs w:val="24"/>
        </w:rPr>
        <w:t>ea</w:t>
      </w:r>
      <w:r w:rsidRPr="004E5DD6">
        <w:rPr>
          <w:rFonts w:cs="Times New Roman"/>
          <w:szCs w:val="24"/>
        </w:rPr>
        <w:t>t</w:t>
      </w:r>
      <w:r w:rsidRPr="004E5DD6">
        <w:rPr>
          <w:rFonts w:cs="Times New Roman"/>
          <w:spacing w:val="1"/>
          <w:szCs w:val="24"/>
        </w:rPr>
        <w:t>m</w:t>
      </w:r>
      <w:r w:rsidRPr="004E5DD6">
        <w:rPr>
          <w:rFonts w:cs="Times New Roman"/>
          <w:spacing w:val="-1"/>
          <w:szCs w:val="24"/>
        </w:rPr>
        <w:t>e</w:t>
      </w:r>
      <w:r w:rsidRPr="004E5DD6">
        <w:rPr>
          <w:rFonts w:cs="Times New Roman"/>
          <w:szCs w:val="24"/>
        </w:rPr>
        <w:t>nt</w:t>
      </w:r>
      <w:r w:rsidRPr="004E5DD6">
        <w:rPr>
          <w:rFonts w:cs="Times New Roman"/>
          <w:spacing w:val="17"/>
          <w:szCs w:val="24"/>
        </w:rPr>
        <w:t xml:space="preserve"> </w:t>
      </w:r>
      <w:r w:rsidRPr="004E5DD6">
        <w:rPr>
          <w:rFonts w:cs="Times New Roman"/>
          <w:szCs w:val="24"/>
        </w:rPr>
        <w:t>s</w:t>
      </w:r>
      <w:r w:rsidRPr="004E5DD6">
        <w:rPr>
          <w:rFonts w:cs="Times New Roman"/>
          <w:spacing w:val="-1"/>
          <w:szCs w:val="24"/>
        </w:rPr>
        <w:t>e</w:t>
      </w:r>
      <w:r w:rsidRPr="004E5DD6">
        <w:rPr>
          <w:rFonts w:cs="Times New Roman"/>
          <w:szCs w:val="24"/>
        </w:rPr>
        <w:t>p</w:t>
      </w:r>
      <w:r w:rsidRPr="004E5DD6">
        <w:rPr>
          <w:rFonts w:cs="Times New Roman"/>
          <w:spacing w:val="-1"/>
          <w:szCs w:val="24"/>
        </w:rPr>
        <w:t>a</w:t>
      </w:r>
      <w:r w:rsidRPr="004E5DD6">
        <w:rPr>
          <w:rFonts w:cs="Times New Roman"/>
          <w:szCs w:val="24"/>
        </w:rPr>
        <w:t>r</w:t>
      </w:r>
      <w:r w:rsidRPr="004E5DD6">
        <w:rPr>
          <w:rFonts w:cs="Times New Roman"/>
          <w:spacing w:val="-2"/>
          <w:szCs w:val="24"/>
        </w:rPr>
        <w:t>a</w:t>
      </w:r>
      <w:r w:rsidRPr="004E5DD6">
        <w:rPr>
          <w:rFonts w:cs="Times New Roman"/>
          <w:szCs w:val="24"/>
        </w:rPr>
        <w:t>te</w:t>
      </w:r>
      <w:r w:rsidRPr="004E5DD6">
        <w:rPr>
          <w:rFonts w:cs="Times New Roman"/>
          <w:spacing w:val="5"/>
          <w:szCs w:val="24"/>
        </w:rPr>
        <w:t>l</w:t>
      </w:r>
      <w:r w:rsidRPr="004E5DD6">
        <w:rPr>
          <w:rFonts w:cs="Times New Roman"/>
          <w:spacing w:val="-5"/>
          <w:szCs w:val="24"/>
        </w:rPr>
        <w:t>y</w:t>
      </w:r>
      <w:r w:rsidRPr="004E5DD6">
        <w:rPr>
          <w:rFonts w:cs="Times New Roman"/>
          <w:szCs w:val="24"/>
        </w:rPr>
        <w:t xml:space="preserve">. </w:t>
      </w:r>
      <w:r w:rsidRPr="004E5DD6">
        <w:rPr>
          <w:rFonts w:cs="Times New Roman"/>
          <w:spacing w:val="33"/>
          <w:szCs w:val="24"/>
        </w:rPr>
        <w:t xml:space="preserve"> </w:t>
      </w:r>
      <w:r w:rsidRPr="004E5DD6">
        <w:rPr>
          <w:rFonts w:cs="Times New Roman"/>
          <w:spacing w:val="1"/>
          <w:szCs w:val="24"/>
        </w:rPr>
        <w:t>[S</w:t>
      </w:r>
      <w:r w:rsidRPr="004E5DD6">
        <w:rPr>
          <w:rFonts w:cs="Times New Roman"/>
          <w:spacing w:val="-1"/>
          <w:szCs w:val="24"/>
        </w:rPr>
        <w:t>ee</w:t>
      </w:r>
      <w:r w:rsidRPr="004E5DD6">
        <w:rPr>
          <w:rFonts w:cs="Times New Roman"/>
          <w:szCs w:val="24"/>
        </w:rPr>
        <w:t>,</w:t>
      </w:r>
      <w:r w:rsidRPr="004E5DD6">
        <w:rPr>
          <w:rFonts w:cs="Times New Roman"/>
          <w:spacing w:val="14"/>
          <w:szCs w:val="24"/>
        </w:rPr>
        <w:t xml:space="preserve"> </w:t>
      </w:r>
      <w:r w:rsidRPr="004E5DD6">
        <w:rPr>
          <w:rFonts w:cs="Times New Roman"/>
          <w:spacing w:val="-1"/>
          <w:szCs w:val="24"/>
        </w:rPr>
        <w:t>e</w:t>
      </w:r>
      <w:r w:rsidRPr="004E5DD6">
        <w:rPr>
          <w:rFonts w:cs="Times New Roman"/>
          <w:szCs w:val="24"/>
        </w:rPr>
        <w:t>.</w:t>
      </w:r>
      <w:r w:rsidRPr="004E5DD6">
        <w:rPr>
          <w:rFonts w:cs="Times New Roman"/>
          <w:spacing w:val="-2"/>
          <w:szCs w:val="24"/>
        </w:rPr>
        <w:t>g</w:t>
      </w:r>
      <w:r w:rsidRPr="004E5DD6">
        <w:rPr>
          <w:rFonts w:cs="Times New Roman"/>
          <w:szCs w:val="24"/>
        </w:rPr>
        <w:t>.,</w:t>
      </w:r>
      <w:r w:rsidRPr="004E5DD6">
        <w:rPr>
          <w:rFonts w:cs="Times New Roman"/>
          <w:spacing w:val="24"/>
          <w:szCs w:val="24"/>
        </w:rPr>
        <w:t xml:space="preserve"> </w:t>
      </w:r>
      <w:r w:rsidRPr="004E5DD6">
        <w:rPr>
          <w:rFonts w:cs="Times New Roman"/>
          <w:spacing w:val="1"/>
          <w:szCs w:val="24"/>
        </w:rPr>
        <w:t>S</w:t>
      </w:r>
      <w:r w:rsidRPr="004E5DD6">
        <w:rPr>
          <w:rFonts w:cs="Times New Roman"/>
          <w:spacing w:val="-1"/>
          <w:sz w:val="19"/>
          <w:szCs w:val="19"/>
        </w:rPr>
        <w:t>E</w:t>
      </w:r>
      <w:r w:rsidRPr="004E5DD6">
        <w:rPr>
          <w:rFonts w:cs="Times New Roman"/>
          <w:spacing w:val="3"/>
          <w:sz w:val="19"/>
          <w:szCs w:val="19"/>
        </w:rPr>
        <w:t>C</w:t>
      </w:r>
      <w:r w:rsidRPr="004E5DD6">
        <w:rPr>
          <w:rFonts w:cs="Times New Roman"/>
          <w:spacing w:val="-1"/>
          <w:sz w:val="19"/>
          <w:szCs w:val="19"/>
        </w:rPr>
        <w:t>TI</w:t>
      </w:r>
      <w:r w:rsidRPr="004E5DD6">
        <w:rPr>
          <w:rFonts w:cs="Times New Roman"/>
          <w:sz w:val="19"/>
          <w:szCs w:val="19"/>
        </w:rPr>
        <w:t>ONS</w:t>
      </w:r>
      <w:r w:rsidRPr="004E5DD6">
        <w:rPr>
          <w:rFonts w:cs="Times New Roman"/>
          <w:spacing w:val="21"/>
          <w:sz w:val="19"/>
          <w:szCs w:val="19"/>
        </w:rPr>
        <w:t xml:space="preserve"> </w:t>
      </w:r>
      <w:r w:rsidRPr="004E5DD6">
        <w:rPr>
          <w:rFonts w:cs="Times New Roman"/>
          <w:szCs w:val="24"/>
        </w:rPr>
        <w:t>61</w:t>
      </w:r>
      <w:r w:rsidRPr="004E5DD6">
        <w:rPr>
          <w:rFonts w:cs="Times New Roman"/>
          <w:spacing w:val="17"/>
          <w:szCs w:val="24"/>
        </w:rPr>
        <w:t xml:space="preserve"> </w:t>
      </w:r>
      <w:r w:rsidRPr="004E5DD6">
        <w:rPr>
          <w:rFonts w:cs="Times New Roman"/>
          <w:spacing w:val="-1"/>
          <w:szCs w:val="24"/>
        </w:rPr>
        <w:t>a</w:t>
      </w:r>
      <w:r w:rsidRPr="004E5DD6">
        <w:rPr>
          <w:rFonts w:cs="Times New Roman"/>
          <w:szCs w:val="24"/>
        </w:rPr>
        <w:t>nd</w:t>
      </w:r>
    </w:p>
    <w:p w14:paraId="25942493" w14:textId="77777777" w:rsidR="00313FDE" w:rsidRPr="004E5DD6" w:rsidRDefault="00313FDE" w:rsidP="00313FDE">
      <w:pPr>
        <w:autoSpaceDE w:val="0"/>
        <w:autoSpaceDN w:val="0"/>
        <w:adjustRightInd w:val="0"/>
        <w:ind w:left="100" w:right="67"/>
        <w:rPr>
          <w:rFonts w:cs="Times New Roman"/>
          <w:szCs w:val="24"/>
        </w:rPr>
      </w:pPr>
      <w:r w:rsidRPr="004E5DD6">
        <w:rPr>
          <w:rFonts w:cs="Times New Roman"/>
          <w:szCs w:val="24"/>
        </w:rPr>
        <w:t>62,</w:t>
      </w:r>
      <w:r w:rsidRPr="004E5DD6">
        <w:rPr>
          <w:rFonts w:cs="Times New Roman"/>
          <w:spacing w:val="7"/>
          <w:szCs w:val="24"/>
        </w:rPr>
        <w:t xml:space="preserve"> </w:t>
      </w:r>
      <w:r w:rsidRPr="004E5DD6">
        <w:rPr>
          <w:rFonts w:cs="Times New Roman"/>
          <w:spacing w:val="-1"/>
          <w:szCs w:val="24"/>
        </w:rPr>
        <w:t>a</w:t>
      </w:r>
      <w:r w:rsidRPr="004E5DD6">
        <w:rPr>
          <w:rFonts w:cs="Times New Roman"/>
          <w:szCs w:val="24"/>
        </w:rPr>
        <w:t>nd</w:t>
      </w:r>
      <w:r w:rsidRPr="004E5DD6">
        <w:rPr>
          <w:rFonts w:cs="Times New Roman"/>
          <w:spacing w:val="7"/>
          <w:szCs w:val="24"/>
        </w:rPr>
        <w:t xml:space="preserve"> </w:t>
      </w:r>
      <w:r w:rsidRPr="004E5DD6">
        <w:rPr>
          <w:rFonts w:cs="Times New Roman"/>
          <w:szCs w:val="24"/>
        </w:rPr>
        <w:t>68</w:t>
      </w:r>
      <w:r w:rsidRPr="004E5DD6">
        <w:rPr>
          <w:rFonts w:cs="Times New Roman"/>
          <w:spacing w:val="9"/>
          <w:szCs w:val="24"/>
        </w:rPr>
        <w:t xml:space="preserve"> </w:t>
      </w:r>
      <w:r w:rsidRPr="004E5DD6">
        <w:rPr>
          <w:rFonts w:cs="Times New Roman"/>
          <w:spacing w:val="-1"/>
          <w:szCs w:val="24"/>
        </w:rPr>
        <w:t>a</w:t>
      </w:r>
      <w:r w:rsidRPr="004E5DD6">
        <w:rPr>
          <w:rFonts w:cs="Times New Roman"/>
          <w:szCs w:val="24"/>
        </w:rPr>
        <w:t>nd</w:t>
      </w:r>
      <w:r w:rsidRPr="004E5DD6">
        <w:rPr>
          <w:rFonts w:cs="Times New Roman"/>
          <w:spacing w:val="7"/>
          <w:szCs w:val="24"/>
        </w:rPr>
        <w:t xml:space="preserve"> </w:t>
      </w:r>
      <w:r w:rsidRPr="004E5DD6">
        <w:rPr>
          <w:rFonts w:cs="Times New Roman"/>
          <w:szCs w:val="24"/>
        </w:rPr>
        <w:t>69</w:t>
      </w:r>
      <w:r w:rsidRPr="004E5DD6">
        <w:rPr>
          <w:rFonts w:cs="Times New Roman"/>
          <w:spacing w:val="7"/>
          <w:szCs w:val="24"/>
        </w:rPr>
        <w:t xml:space="preserve"> </w:t>
      </w:r>
      <w:r w:rsidRPr="004E5DD6">
        <w:rPr>
          <w:rFonts w:cs="Times New Roman"/>
          <w:szCs w:val="24"/>
        </w:rPr>
        <w:t>of</w:t>
      </w:r>
      <w:r w:rsidRPr="004E5DD6">
        <w:rPr>
          <w:rFonts w:cs="Times New Roman"/>
          <w:spacing w:val="8"/>
          <w:szCs w:val="24"/>
        </w:rPr>
        <w:t xml:space="preserve"> </w:t>
      </w:r>
      <w:r w:rsidRPr="004E5DD6">
        <w:rPr>
          <w:rFonts w:cs="Times New Roman"/>
          <w:szCs w:val="24"/>
        </w:rPr>
        <w:t>the</w:t>
      </w:r>
      <w:r w:rsidRPr="004E5DD6">
        <w:rPr>
          <w:rFonts w:cs="Times New Roman"/>
          <w:spacing w:val="9"/>
          <w:szCs w:val="24"/>
        </w:rPr>
        <w:t xml:space="preserve"> </w:t>
      </w:r>
      <w:r w:rsidRPr="004E5DD6">
        <w:rPr>
          <w:rFonts w:cs="Times New Roman"/>
          <w:szCs w:val="24"/>
        </w:rPr>
        <w:t>prop</w:t>
      </w:r>
      <w:r w:rsidRPr="004E5DD6">
        <w:rPr>
          <w:rFonts w:cs="Times New Roman"/>
          <w:spacing w:val="-1"/>
          <w:szCs w:val="24"/>
        </w:rPr>
        <w:t>o</w:t>
      </w:r>
      <w:r w:rsidRPr="004E5DD6">
        <w:rPr>
          <w:rFonts w:cs="Times New Roman"/>
          <w:szCs w:val="24"/>
        </w:rPr>
        <w:t>s</w:t>
      </w:r>
      <w:r w:rsidRPr="004E5DD6">
        <w:rPr>
          <w:rFonts w:cs="Times New Roman"/>
          <w:spacing w:val="-1"/>
          <w:szCs w:val="24"/>
        </w:rPr>
        <w:t>e</w:t>
      </w:r>
      <w:r w:rsidRPr="004E5DD6">
        <w:rPr>
          <w:rFonts w:cs="Times New Roman"/>
          <w:szCs w:val="24"/>
        </w:rPr>
        <w:t>d</w:t>
      </w:r>
      <w:r w:rsidRPr="004E5DD6">
        <w:rPr>
          <w:rFonts w:cs="Times New Roman"/>
          <w:spacing w:val="7"/>
          <w:szCs w:val="24"/>
        </w:rPr>
        <w:t xml:space="preserve"> </w:t>
      </w:r>
      <w:r w:rsidRPr="004E5DD6">
        <w:rPr>
          <w:rFonts w:cs="Times New Roman"/>
          <w:szCs w:val="24"/>
        </w:rPr>
        <w:t>rul</w:t>
      </w:r>
      <w:r w:rsidRPr="004E5DD6">
        <w:rPr>
          <w:rFonts w:cs="Times New Roman"/>
          <w:spacing w:val="-1"/>
          <w:szCs w:val="24"/>
        </w:rPr>
        <w:t>e</w:t>
      </w:r>
      <w:r w:rsidRPr="004E5DD6">
        <w:rPr>
          <w:rFonts w:cs="Times New Roman"/>
          <w:szCs w:val="24"/>
        </w:rPr>
        <w:t>,</w:t>
      </w:r>
      <w:r w:rsidRPr="004E5DD6">
        <w:rPr>
          <w:rFonts w:cs="Times New Roman"/>
          <w:spacing w:val="9"/>
          <w:szCs w:val="24"/>
        </w:rPr>
        <w:t xml:space="preserve"> </w:t>
      </w:r>
      <w:r w:rsidRPr="004E5DD6">
        <w:rPr>
          <w:rFonts w:cs="Times New Roman"/>
          <w:szCs w:val="24"/>
        </w:rPr>
        <w:t>wh</w:t>
      </w:r>
      <w:r w:rsidRPr="004E5DD6">
        <w:rPr>
          <w:rFonts w:cs="Times New Roman"/>
          <w:spacing w:val="1"/>
          <w:szCs w:val="24"/>
        </w:rPr>
        <w:t>e</w:t>
      </w:r>
      <w:r w:rsidRPr="004E5DD6">
        <w:rPr>
          <w:rFonts w:cs="Times New Roman"/>
          <w:szCs w:val="24"/>
        </w:rPr>
        <w:t>re</w:t>
      </w:r>
      <w:r w:rsidRPr="004E5DD6">
        <w:rPr>
          <w:rFonts w:cs="Times New Roman"/>
          <w:spacing w:val="8"/>
          <w:szCs w:val="24"/>
        </w:rPr>
        <w:t xml:space="preserve"> </w:t>
      </w:r>
      <w:r w:rsidRPr="004E5DD6">
        <w:rPr>
          <w:rFonts w:cs="Times New Roman"/>
          <w:spacing w:val="-1"/>
          <w:szCs w:val="24"/>
        </w:rPr>
        <w:t>a</w:t>
      </w:r>
      <w:r w:rsidRPr="004E5DD6">
        <w:rPr>
          <w:rFonts w:cs="Times New Roman"/>
          <w:szCs w:val="24"/>
        </w:rPr>
        <w:t>lphab</w:t>
      </w:r>
      <w:r w:rsidRPr="004E5DD6">
        <w:rPr>
          <w:rFonts w:cs="Times New Roman"/>
          <w:spacing w:val="-1"/>
          <w:szCs w:val="24"/>
        </w:rPr>
        <w:t>e</w:t>
      </w:r>
      <w:r w:rsidRPr="004E5DD6">
        <w:rPr>
          <w:rFonts w:cs="Times New Roman"/>
          <w:szCs w:val="24"/>
        </w:rPr>
        <w:t>t</w:t>
      </w:r>
      <w:r w:rsidRPr="004E5DD6">
        <w:rPr>
          <w:rFonts w:cs="Times New Roman"/>
          <w:spacing w:val="1"/>
          <w:szCs w:val="24"/>
        </w:rPr>
        <w:t>i</w:t>
      </w:r>
      <w:r w:rsidRPr="004E5DD6">
        <w:rPr>
          <w:rFonts w:cs="Times New Roman"/>
          <w:spacing w:val="-1"/>
          <w:szCs w:val="24"/>
        </w:rPr>
        <w:t>ca</w:t>
      </w:r>
      <w:r w:rsidRPr="004E5DD6">
        <w:rPr>
          <w:rFonts w:cs="Times New Roman"/>
          <w:szCs w:val="24"/>
        </w:rPr>
        <w:t>l</w:t>
      </w:r>
      <w:r w:rsidRPr="004E5DD6">
        <w:rPr>
          <w:rFonts w:cs="Times New Roman"/>
          <w:spacing w:val="6"/>
          <w:szCs w:val="24"/>
        </w:rPr>
        <w:t>l</w:t>
      </w:r>
      <w:r w:rsidRPr="004E5DD6">
        <w:rPr>
          <w:rFonts w:cs="Times New Roman"/>
          <w:szCs w:val="24"/>
        </w:rPr>
        <w:t>y</w:t>
      </w:r>
      <w:r w:rsidRPr="004E5DD6">
        <w:rPr>
          <w:rFonts w:cs="Times New Roman"/>
          <w:spacing w:val="2"/>
          <w:szCs w:val="24"/>
        </w:rPr>
        <w:t xml:space="preserve"> </w:t>
      </w:r>
      <w:r w:rsidRPr="004E5DD6">
        <w:rPr>
          <w:rFonts w:cs="Times New Roman"/>
          <w:szCs w:val="24"/>
        </w:rPr>
        <w:t>numbe</w:t>
      </w:r>
      <w:r w:rsidRPr="004E5DD6">
        <w:rPr>
          <w:rFonts w:cs="Times New Roman"/>
          <w:spacing w:val="1"/>
          <w:szCs w:val="24"/>
        </w:rPr>
        <w:t>r</w:t>
      </w:r>
      <w:r w:rsidRPr="004E5DD6">
        <w:rPr>
          <w:rFonts w:cs="Times New Roman"/>
          <w:spacing w:val="-1"/>
          <w:szCs w:val="24"/>
        </w:rPr>
        <w:t>e</w:t>
      </w:r>
      <w:r w:rsidRPr="004E5DD6">
        <w:rPr>
          <w:rFonts w:cs="Times New Roman"/>
          <w:szCs w:val="24"/>
        </w:rPr>
        <w:t>d</w:t>
      </w:r>
      <w:r w:rsidRPr="004E5DD6">
        <w:rPr>
          <w:rFonts w:cs="Times New Roman"/>
          <w:spacing w:val="7"/>
          <w:szCs w:val="24"/>
        </w:rPr>
        <w:t xml:space="preserve"> </w:t>
      </w:r>
      <w:r w:rsidRPr="004E5DD6">
        <w:rPr>
          <w:rFonts w:cs="Times New Roman"/>
          <w:szCs w:val="24"/>
        </w:rPr>
        <w:t>p</w:t>
      </w:r>
      <w:r w:rsidRPr="004E5DD6">
        <w:rPr>
          <w:rFonts w:cs="Times New Roman"/>
          <w:spacing w:val="1"/>
          <w:szCs w:val="24"/>
        </w:rPr>
        <w:t>r</w:t>
      </w:r>
      <w:r w:rsidRPr="004E5DD6">
        <w:rPr>
          <w:rFonts w:cs="Times New Roman"/>
          <w:szCs w:val="24"/>
        </w:rPr>
        <w:t>ovis</w:t>
      </w:r>
      <w:r w:rsidRPr="004E5DD6">
        <w:rPr>
          <w:rFonts w:cs="Times New Roman"/>
          <w:spacing w:val="1"/>
          <w:szCs w:val="24"/>
        </w:rPr>
        <w:t>i</w:t>
      </w:r>
      <w:r w:rsidRPr="004E5DD6">
        <w:rPr>
          <w:rFonts w:cs="Times New Roman"/>
          <w:szCs w:val="24"/>
        </w:rPr>
        <w:t>ons</w:t>
      </w:r>
      <w:r w:rsidRPr="004E5DD6">
        <w:rPr>
          <w:rFonts w:cs="Times New Roman"/>
          <w:spacing w:val="7"/>
          <w:szCs w:val="24"/>
        </w:rPr>
        <w:t xml:space="preserve"> </w:t>
      </w:r>
      <w:r w:rsidRPr="004E5DD6">
        <w:rPr>
          <w:rFonts w:cs="Times New Roman"/>
          <w:spacing w:val="-1"/>
          <w:szCs w:val="24"/>
        </w:rPr>
        <w:t>a</w:t>
      </w:r>
      <w:r w:rsidRPr="004E5DD6">
        <w:rPr>
          <w:rFonts w:cs="Times New Roman"/>
          <w:szCs w:val="24"/>
        </w:rPr>
        <w:t>re</w:t>
      </w:r>
      <w:r w:rsidRPr="004E5DD6">
        <w:rPr>
          <w:rFonts w:cs="Times New Roman"/>
          <w:spacing w:val="5"/>
          <w:szCs w:val="24"/>
        </w:rPr>
        <w:t xml:space="preserve"> </w:t>
      </w:r>
      <w:r w:rsidRPr="004E5DD6">
        <w:rPr>
          <w:rFonts w:cs="Times New Roman"/>
          <w:spacing w:val="1"/>
          <w:szCs w:val="24"/>
        </w:rPr>
        <w:t>c</w:t>
      </w:r>
      <w:r w:rsidRPr="004E5DD6">
        <w:rPr>
          <w:rFonts w:cs="Times New Roman"/>
          <w:szCs w:val="24"/>
        </w:rPr>
        <w:t>r</w:t>
      </w:r>
      <w:r w:rsidRPr="004E5DD6">
        <w:rPr>
          <w:rFonts w:cs="Times New Roman"/>
          <w:spacing w:val="-2"/>
          <w:szCs w:val="24"/>
        </w:rPr>
        <w:t>e</w:t>
      </w:r>
      <w:r w:rsidRPr="004E5DD6">
        <w:rPr>
          <w:rFonts w:cs="Times New Roman"/>
          <w:spacing w:val="-1"/>
          <w:szCs w:val="24"/>
        </w:rPr>
        <w:t>a</w:t>
      </w:r>
      <w:r w:rsidRPr="004E5DD6">
        <w:rPr>
          <w:rFonts w:cs="Times New Roman"/>
          <w:spacing w:val="3"/>
          <w:szCs w:val="24"/>
        </w:rPr>
        <w:t>t</w:t>
      </w:r>
      <w:r w:rsidRPr="004E5DD6">
        <w:rPr>
          <w:rFonts w:cs="Times New Roman"/>
          <w:spacing w:val="-1"/>
          <w:szCs w:val="24"/>
        </w:rPr>
        <w:t>e</w:t>
      </w:r>
      <w:r w:rsidRPr="004E5DD6">
        <w:rPr>
          <w:rFonts w:cs="Times New Roman"/>
          <w:szCs w:val="24"/>
        </w:rPr>
        <w:t>d</w:t>
      </w:r>
      <w:r w:rsidRPr="004E5DD6">
        <w:rPr>
          <w:rFonts w:cs="Times New Roman"/>
          <w:spacing w:val="7"/>
          <w:szCs w:val="24"/>
        </w:rPr>
        <w:t xml:space="preserve"> </w:t>
      </w:r>
      <w:r w:rsidRPr="004E5DD6">
        <w:rPr>
          <w:rFonts w:cs="Times New Roman"/>
          <w:szCs w:val="24"/>
        </w:rPr>
        <w:t>in b</w:t>
      </w:r>
      <w:r w:rsidRPr="004E5DD6">
        <w:rPr>
          <w:rFonts w:cs="Times New Roman"/>
          <w:spacing w:val="-1"/>
          <w:szCs w:val="24"/>
        </w:rPr>
        <w:t>e</w:t>
      </w:r>
      <w:r w:rsidRPr="004E5DD6">
        <w:rPr>
          <w:rFonts w:cs="Times New Roman"/>
          <w:szCs w:val="24"/>
        </w:rPr>
        <w:t>tw</w:t>
      </w:r>
      <w:r w:rsidRPr="004E5DD6">
        <w:rPr>
          <w:rFonts w:cs="Times New Roman"/>
          <w:spacing w:val="-1"/>
          <w:szCs w:val="24"/>
        </w:rPr>
        <w:t>ee</w:t>
      </w:r>
      <w:r w:rsidRPr="004E5DD6">
        <w:rPr>
          <w:rFonts w:cs="Times New Roman"/>
          <w:szCs w:val="24"/>
        </w:rPr>
        <w:t xml:space="preserve">n </w:t>
      </w:r>
      <w:r w:rsidRPr="004E5DD6">
        <w:rPr>
          <w:rFonts w:cs="Times New Roman"/>
          <w:spacing w:val="1"/>
          <w:szCs w:val="24"/>
        </w:rPr>
        <w:t>r</w:t>
      </w:r>
      <w:r w:rsidRPr="004E5DD6">
        <w:rPr>
          <w:rFonts w:cs="Times New Roman"/>
          <w:spacing w:val="-1"/>
          <w:szCs w:val="24"/>
        </w:rPr>
        <w:t>e</w:t>
      </w:r>
      <w:r w:rsidRPr="004E5DD6">
        <w:rPr>
          <w:rFonts w:cs="Times New Roman"/>
          <w:szCs w:val="24"/>
        </w:rPr>
        <w:t>p</w:t>
      </w:r>
      <w:r w:rsidRPr="004E5DD6">
        <w:rPr>
          <w:rFonts w:cs="Times New Roman"/>
          <w:spacing w:val="1"/>
          <w:szCs w:val="24"/>
        </w:rPr>
        <w:t>e</w:t>
      </w:r>
      <w:r w:rsidRPr="004E5DD6">
        <w:rPr>
          <w:rFonts w:cs="Times New Roman"/>
          <w:spacing w:val="-1"/>
          <w:szCs w:val="24"/>
        </w:rPr>
        <w:t>a</w:t>
      </w:r>
      <w:r w:rsidRPr="004E5DD6">
        <w:rPr>
          <w:rFonts w:cs="Times New Roman"/>
          <w:szCs w:val="24"/>
        </w:rPr>
        <w:t xml:space="preserve">led </w:t>
      </w:r>
      <w:r w:rsidRPr="004E5DD6">
        <w:rPr>
          <w:rFonts w:cs="Times New Roman"/>
          <w:spacing w:val="-1"/>
          <w:szCs w:val="24"/>
        </w:rPr>
        <w:t>a</w:t>
      </w:r>
      <w:r w:rsidRPr="004E5DD6">
        <w:rPr>
          <w:rFonts w:cs="Times New Roman"/>
          <w:szCs w:val="24"/>
        </w:rPr>
        <w:t>nd</w:t>
      </w:r>
      <w:r w:rsidRPr="004E5DD6">
        <w:rPr>
          <w:rFonts w:cs="Times New Roman"/>
          <w:spacing w:val="2"/>
          <w:szCs w:val="24"/>
        </w:rPr>
        <w:t xml:space="preserve"> </w:t>
      </w:r>
      <w:r w:rsidRPr="004E5DD6">
        <w:rPr>
          <w:rFonts w:cs="Times New Roman"/>
          <w:szCs w:val="24"/>
        </w:rPr>
        <w:t>r</w:t>
      </w:r>
      <w:r w:rsidRPr="004E5DD6">
        <w:rPr>
          <w:rFonts w:cs="Times New Roman"/>
          <w:spacing w:val="-2"/>
          <w:szCs w:val="24"/>
        </w:rPr>
        <w:t>e</w:t>
      </w:r>
      <w:r w:rsidRPr="004E5DD6">
        <w:rPr>
          <w:rFonts w:cs="Times New Roman"/>
          <w:spacing w:val="1"/>
          <w:szCs w:val="24"/>
        </w:rPr>
        <w:t>c</w:t>
      </w:r>
      <w:r w:rsidRPr="004E5DD6">
        <w:rPr>
          <w:rFonts w:cs="Times New Roman"/>
          <w:szCs w:val="24"/>
        </w:rPr>
        <w:t>r</w:t>
      </w:r>
      <w:r w:rsidRPr="004E5DD6">
        <w:rPr>
          <w:rFonts w:cs="Times New Roman"/>
          <w:spacing w:val="-2"/>
          <w:szCs w:val="24"/>
        </w:rPr>
        <w:t>e</w:t>
      </w:r>
      <w:r w:rsidRPr="004E5DD6">
        <w:rPr>
          <w:rFonts w:cs="Times New Roman"/>
          <w:spacing w:val="-1"/>
          <w:szCs w:val="24"/>
        </w:rPr>
        <w:t>a</w:t>
      </w:r>
      <w:r w:rsidRPr="004E5DD6">
        <w:rPr>
          <w:rFonts w:cs="Times New Roman"/>
          <w:szCs w:val="24"/>
        </w:rPr>
        <w:t xml:space="preserve">ted </w:t>
      </w:r>
      <w:r w:rsidRPr="004E5DD6">
        <w:rPr>
          <w:rFonts w:cs="Times New Roman"/>
          <w:spacing w:val="2"/>
          <w:szCs w:val="24"/>
        </w:rPr>
        <w:t>p</w:t>
      </w:r>
      <w:r w:rsidRPr="004E5DD6">
        <w:rPr>
          <w:rFonts w:cs="Times New Roman"/>
          <w:szCs w:val="24"/>
        </w:rPr>
        <w:t>rovisions.]</w:t>
      </w:r>
    </w:p>
    <w:p w14:paraId="3F4BEE80" w14:textId="77777777" w:rsidR="00313FDE" w:rsidRPr="004E5DD6" w:rsidRDefault="00313FDE" w:rsidP="00313FDE">
      <w:pPr>
        <w:autoSpaceDE w:val="0"/>
        <w:autoSpaceDN w:val="0"/>
        <w:adjustRightInd w:val="0"/>
        <w:spacing w:line="120" w:lineRule="exact"/>
        <w:rPr>
          <w:rFonts w:cs="Times New Roman"/>
          <w:sz w:val="12"/>
          <w:szCs w:val="12"/>
        </w:rPr>
      </w:pPr>
    </w:p>
    <w:p w14:paraId="5F0968D5" w14:textId="77777777" w:rsidR="00313FDE" w:rsidRPr="004E5DD6" w:rsidRDefault="00313FDE" w:rsidP="00313FDE">
      <w:pPr>
        <w:autoSpaceDE w:val="0"/>
        <w:autoSpaceDN w:val="0"/>
        <w:adjustRightInd w:val="0"/>
        <w:ind w:left="820" w:right="-20"/>
        <w:rPr>
          <w:rFonts w:cs="Times New Roman"/>
          <w:szCs w:val="24"/>
        </w:rPr>
      </w:pPr>
      <w:r w:rsidRPr="004E5DD6">
        <w:rPr>
          <w:rFonts w:cs="Times New Roman"/>
          <w:szCs w:val="24"/>
        </w:rPr>
        <w:t xml:space="preserve">b.   </w:t>
      </w:r>
      <w:r w:rsidRPr="004E5DD6">
        <w:rPr>
          <w:rFonts w:cs="Times New Roman"/>
          <w:spacing w:val="-3"/>
          <w:szCs w:val="24"/>
        </w:rPr>
        <w:t>I</w:t>
      </w:r>
      <w:r w:rsidRPr="004E5DD6">
        <w:rPr>
          <w:rFonts w:cs="Times New Roman"/>
          <w:szCs w:val="24"/>
        </w:rPr>
        <w:t xml:space="preserve">n </w:t>
      </w:r>
      <w:r w:rsidRPr="004E5DD6">
        <w:rPr>
          <w:rFonts w:cs="Times New Roman"/>
          <w:spacing w:val="1"/>
          <w:szCs w:val="24"/>
        </w:rPr>
        <w:t>S</w:t>
      </w:r>
      <w:r w:rsidRPr="004E5DD6">
        <w:rPr>
          <w:rFonts w:cs="Times New Roman"/>
          <w:spacing w:val="-1"/>
          <w:sz w:val="19"/>
          <w:szCs w:val="19"/>
        </w:rPr>
        <w:t>E</w:t>
      </w:r>
      <w:r w:rsidRPr="004E5DD6">
        <w:rPr>
          <w:rFonts w:cs="Times New Roman"/>
          <w:spacing w:val="3"/>
          <w:sz w:val="19"/>
          <w:szCs w:val="19"/>
        </w:rPr>
        <w:t>C</w:t>
      </w:r>
      <w:r w:rsidRPr="004E5DD6">
        <w:rPr>
          <w:rFonts w:cs="Times New Roman"/>
          <w:spacing w:val="-1"/>
          <w:sz w:val="19"/>
          <w:szCs w:val="19"/>
        </w:rPr>
        <w:t>TI</w:t>
      </w:r>
      <w:r w:rsidRPr="004E5DD6">
        <w:rPr>
          <w:rFonts w:cs="Times New Roman"/>
          <w:sz w:val="19"/>
          <w:szCs w:val="19"/>
        </w:rPr>
        <w:t>ON</w:t>
      </w:r>
      <w:r w:rsidRPr="004E5DD6">
        <w:rPr>
          <w:rFonts w:cs="Times New Roman"/>
          <w:spacing w:val="5"/>
          <w:sz w:val="19"/>
          <w:szCs w:val="19"/>
        </w:rPr>
        <w:t xml:space="preserve"> </w:t>
      </w:r>
      <w:r w:rsidRPr="004E5DD6">
        <w:rPr>
          <w:rFonts w:cs="Times New Roman"/>
          <w:szCs w:val="24"/>
        </w:rPr>
        <w:t xml:space="preserve">15, </w:t>
      </w:r>
      <w:r w:rsidRPr="004E5DD6">
        <w:rPr>
          <w:rFonts w:cs="Times New Roman"/>
          <w:spacing w:val="2"/>
          <w:szCs w:val="24"/>
        </w:rPr>
        <w:t>n</w:t>
      </w:r>
      <w:r w:rsidRPr="004E5DD6">
        <w:rPr>
          <w:rFonts w:cs="Times New Roman"/>
          <w:spacing w:val="-1"/>
          <w:szCs w:val="24"/>
        </w:rPr>
        <w:t>e</w:t>
      </w:r>
      <w:r w:rsidRPr="004E5DD6">
        <w:rPr>
          <w:rFonts w:cs="Times New Roman"/>
          <w:szCs w:val="24"/>
        </w:rPr>
        <w:t>w m</w:t>
      </w:r>
      <w:r w:rsidRPr="004E5DD6">
        <w:rPr>
          <w:rFonts w:cs="Times New Roman"/>
          <w:spacing w:val="-1"/>
          <w:szCs w:val="24"/>
        </w:rPr>
        <w:t>a</w:t>
      </w:r>
      <w:r w:rsidRPr="004E5DD6">
        <w:rPr>
          <w:rFonts w:cs="Times New Roman"/>
          <w:szCs w:val="24"/>
        </w:rPr>
        <w:t>t</w:t>
      </w:r>
      <w:r w:rsidRPr="004E5DD6">
        <w:rPr>
          <w:rFonts w:cs="Times New Roman"/>
          <w:spacing w:val="2"/>
          <w:szCs w:val="24"/>
        </w:rPr>
        <w:t>e</w:t>
      </w:r>
      <w:r w:rsidRPr="004E5DD6">
        <w:rPr>
          <w:rFonts w:cs="Times New Roman"/>
          <w:szCs w:val="24"/>
        </w:rPr>
        <w:t>ri</w:t>
      </w:r>
      <w:r w:rsidRPr="004E5DD6">
        <w:rPr>
          <w:rFonts w:cs="Times New Roman"/>
          <w:spacing w:val="-1"/>
          <w:szCs w:val="24"/>
        </w:rPr>
        <w:t>a</w:t>
      </w:r>
      <w:r w:rsidRPr="004E5DD6">
        <w:rPr>
          <w:rFonts w:cs="Times New Roman"/>
          <w:szCs w:val="24"/>
        </w:rPr>
        <w:t xml:space="preserve">l should be </w:t>
      </w:r>
      <w:r w:rsidRPr="004E5DD6">
        <w:rPr>
          <w:rFonts w:cs="Times New Roman"/>
          <w:spacing w:val="-1"/>
          <w:szCs w:val="24"/>
        </w:rPr>
        <w:t>f</w:t>
      </w:r>
      <w:r w:rsidRPr="004E5DD6">
        <w:rPr>
          <w:rFonts w:cs="Times New Roman"/>
          <w:szCs w:val="24"/>
        </w:rPr>
        <w:t>ul</w:t>
      </w:r>
      <w:r w:rsidRPr="004E5DD6">
        <w:rPr>
          <w:rFonts w:cs="Times New Roman"/>
          <w:spacing w:val="3"/>
          <w:szCs w:val="24"/>
        </w:rPr>
        <w:t>l</w:t>
      </w:r>
      <w:r w:rsidRPr="004E5DD6">
        <w:rPr>
          <w:rFonts w:cs="Times New Roman"/>
          <w:szCs w:val="24"/>
        </w:rPr>
        <w:t>y</w:t>
      </w:r>
      <w:r w:rsidRPr="004E5DD6">
        <w:rPr>
          <w:rFonts w:cs="Times New Roman"/>
          <w:spacing w:val="-5"/>
          <w:szCs w:val="24"/>
        </w:rPr>
        <w:t xml:space="preserve"> </w:t>
      </w:r>
      <w:r w:rsidRPr="004E5DD6">
        <w:rPr>
          <w:rFonts w:cs="Times New Roman"/>
          <w:szCs w:val="24"/>
        </w:rPr>
        <w:t>un</w:t>
      </w:r>
      <w:r w:rsidRPr="004E5DD6">
        <w:rPr>
          <w:rFonts w:cs="Times New Roman"/>
          <w:spacing w:val="2"/>
          <w:szCs w:val="24"/>
        </w:rPr>
        <w:t>d</w:t>
      </w:r>
      <w:r w:rsidRPr="004E5DD6">
        <w:rPr>
          <w:rFonts w:cs="Times New Roman"/>
          <w:spacing w:val="-1"/>
          <w:szCs w:val="24"/>
        </w:rPr>
        <w:t>e</w:t>
      </w:r>
      <w:r w:rsidRPr="004E5DD6">
        <w:rPr>
          <w:rFonts w:cs="Times New Roman"/>
          <w:spacing w:val="1"/>
          <w:szCs w:val="24"/>
        </w:rPr>
        <w:t>r</w:t>
      </w:r>
      <w:r w:rsidRPr="004E5DD6">
        <w:rPr>
          <w:rFonts w:cs="Times New Roman"/>
          <w:szCs w:val="24"/>
        </w:rPr>
        <w:t>s</w:t>
      </w:r>
      <w:r w:rsidRPr="004E5DD6">
        <w:rPr>
          <w:rFonts w:cs="Times New Roman"/>
          <w:spacing w:val="-1"/>
          <w:szCs w:val="24"/>
        </w:rPr>
        <w:t>c</w:t>
      </w:r>
      <w:r w:rsidRPr="004E5DD6">
        <w:rPr>
          <w:rFonts w:cs="Times New Roman"/>
          <w:szCs w:val="24"/>
        </w:rPr>
        <w:t>or</w:t>
      </w:r>
      <w:r w:rsidRPr="004E5DD6">
        <w:rPr>
          <w:rFonts w:cs="Times New Roman"/>
          <w:spacing w:val="-2"/>
          <w:szCs w:val="24"/>
        </w:rPr>
        <w:t>e</w:t>
      </w:r>
      <w:r w:rsidRPr="004E5DD6">
        <w:rPr>
          <w:rFonts w:cs="Times New Roman"/>
          <w:szCs w:val="24"/>
        </w:rPr>
        <w:t>d.</w:t>
      </w:r>
    </w:p>
    <w:p w14:paraId="0707A666" w14:textId="77777777" w:rsidR="00313FDE" w:rsidRPr="004E5DD6" w:rsidRDefault="00313FDE" w:rsidP="00313FDE">
      <w:pPr>
        <w:autoSpaceDE w:val="0"/>
        <w:autoSpaceDN w:val="0"/>
        <w:adjustRightInd w:val="0"/>
        <w:spacing w:before="1" w:line="120" w:lineRule="exact"/>
        <w:rPr>
          <w:rFonts w:cs="Times New Roman"/>
          <w:sz w:val="12"/>
          <w:szCs w:val="12"/>
        </w:rPr>
      </w:pPr>
    </w:p>
    <w:p w14:paraId="4B874390" w14:textId="77777777" w:rsidR="00313FDE" w:rsidRPr="004E5DD6" w:rsidRDefault="00313FDE" w:rsidP="00313FDE">
      <w:pPr>
        <w:autoSpaceDE w:val="0"/>
        <w:autoSpaceDN w:val="0"/>
        <w:adjustRightInd w:val="0"/>
        <w:ind w:left="820" w:right="-20"/>
        <w:rPr>
          <w:rFonts w:cs="Times New Roman"/>
          <w:szCs w:val="24"/>
        </w:rPr>
      </w:pPr>
      <w:r w:rsidRPr="004E5DD6">
        <w:rPr>
          <w:rFonts w:cs="Times New Roman"/>
          <w:spacing w:val="-1"/>
          <w:szCs w:val="24"/>
        </w:rPr>
        <w:t>c</w:t>
      </w:r>
      <w:r w:rsidRPr="004E5DD6">
        <w:rPr>
          <w:rFonts w:cs="Times New Roman"/>
          <w:szCs w:val="24"/>
        </w:rPr>
        <w:t xml:space="preserve">.  </w:t>
      </w:r>
      <w:r w:rsidRPr="004E5DD6">
        <w:rPr>
          <w:rFonts w:cs="Times New Roman"/>
          <w:spacing w:val="14"/>
          <w:szCs w:val="24"/>
        </w:rPr>
        <w:t xml:space="preserve"> </w:t>
      </w:r>
      <w:r w:rsidRPr="004E5DD6">
        <w:rPr>
          <w:rFonts w:cs="Times New Roman"/>
          <w:spacing w:val="1"/>
          <w:szCs w:val="24"/>
        </w:rPr>
        <w:t>S</w:t>
      </w:r>
      <w:r w:rsidRPr="004E5DD6">
        <w:rPr>
          <w:rFonts w:cs="Times New Roman"/>
          <w:spacing w:val="-1"/>
          <w:sz w:val="19"/>
          <w:szCs w:val="19"/>
        </w:rPr>
        <w:t>E</w:t>
      </w:r>
      <w:r w:rsidRPr="004E5DD6">
        <w:rPr>
          <w:rFonts w:cs="Times New Roman"/>
          <w:spacing w:val="1"/>
          <w:sz w:val="19"/>
          <w:szCs w:val="19"/>
        </w:rPr>
        <w:t>C</w:t>
      </w:r>
      <w:r w:rsidRPr="004E5DD6">
        <w:rPr>
          <w:rFonts w:cs="Times New Roman"/>
          <w:spacing w:val="-1"/>
          <w:sz w:val="19"/>
          <w:szCs w:val="19"/>
        </w:rPr>
        <w:t>TI</w:t>
      </w:r>
      <w:r w:rsidRPr="004E5DD6">
        <w:rPr>
          <w:rFonts w:cs="Times New Roman"/>
          <w:sz w:val="19"/>
          <w:szCs w:val="19"/>
        </w:rPr>
        <w:t>ONS</w:t>
      </w:r>
      <w:r w:rsidRPr="004E5DD6">
        <w:rPr>
          <w:rFonts w:cs="Times New Roman"/>
          <w:spacing w:val="5"/>
          <w:sz w:val="19"/>
          <w:szCs w:val="19"/>
        </w:rPr>
        <w:t xml:space="preserve"> </w:t>
      </w:r>
      <w:r w:rsidRPr="004E5DD6">
        <w:rPr>
          <w:rFonts w:cs="Times New Roman"/>
          <w:szCs w:val="24"/>
        </w:rPr>
        <w:t xml:space="preserve">31 </w:t>
      </w:r>
      <w:r w:rsidRPr="004E5DD6">
        <w:rPr>
          <w:rFonts w:cs="Times New Roman"/>
          <w:spacing w:val="-1"/>
          <w:szCs w:val="24"/>
        </w:rPr>
        <w:t>a</w:t>
      </w:r>
      <w:r w:rsidRPr="004E5DD6">
        <w:rPr>
          <w:rFonts w:cs="Times New Roman"/>
          <w:szCs w:val="24"/>
        </w:rPr>
        <w:t>nd 32</w:t>
      </w:r>
      <w:r w:rsidRPr="004E5DD6">
        <w:rPr>
          <w:rFonts w:cs="Times New Roman"/>
          <w:spacing w:val="2"/>
          <w:szCs w:val="24"/>
        </w:rPr>
        <w:t xml:space="preserve"> </w:t>
      </w:r>
      <w:r w:rsidRPr="004E5DD6">
        <w:rPr>
          <w:rFonts w:cs="Times New Roman"/>
          <w:szCs w:val="24"/>
        </w:rPr>
        <w:t>r</w:t>
      </w:r>
      <w:r w:rsidRPr="004E5DD6">
        <w:rPr>
          <w:rFonts w:cs="Times New Roman"/>
          <w:spacing w:val="-2"/>
          <w:szCs w:val="24"/>
        </w:rPr>
        <w:t>e</w:t>
      </w:r>
      <w:r w:rsidRPr="004E5DD6">
        <w:rPr>
          <w:rFonts w:cs="Times New Roman"/>
          <w:szCs w:val="24"/>
        </w:rPr>
        <w:t>p</w:t>
      </w:r>
      <w:r w:rsidRPr="004E5DD6">
        <w:rPr>
          <w:rFonts w:cs="Times New Roman"/>
          <w:spacing w:val="1"/>
          <w:szCs w:val="24"/>
        </w:rPr>
        <w:t>e</w:t>
      </w:r>
      <w:r w:rsidRPr="004E5DD6">
        <w:rPr>
          <w:rFonts w:cs="Times New Roman"/>
          <w:spacing w:val="-1"/>
          <w:szCs w:val="24"/>
        </w:rPr>
        <w:t>a</w:t>
      </w:r>
      <w:r w:rsidRPr="004E5DD6">
        <w:rPr>
          <w:rFonts w:cs="Times New Roman"/>
          <w:szCs w:val="24"/>
        </w:rPr>
        <w:t xml:space="preserve">t </w:t>
      </w:r>
      <w:r w:rsidRPr="004E5DD6">
        <w:rPr>
          <w:rFonts w:cs="Times New Roman"/>
          <w:spacing w:val="1"/>
          <w:szCs w:val="24"/>
        </w:rPr>
        <w:t>t</w:t>
      </w:r>
      <w:r w:rsidRPr="004E5DD6">
        <w:rPr>
          <w:rFonts w:cs="Times New Roman"/>
          <w:szCs w:val="24"/>
        </w:rPr>
        <w:t>he</w:t>
      </w:r>
      <w:r w:rsidRPr="004E5DD6">
        <w:rPr>
          <w:rFonts w:cs="Times New Roman"/>
          <w:spacing w:val="-1"/>
          <w:szCs w:val="24"/>
        </w:rPr>
        <w:t xml:space="preserve"> c</w:t>
      </w:r>
      <w:r w:rsidRPr="004E5DD6">
        <w:rPr>
          <w:rFonts w:cs="Times New Roman"/>
          <w:szCs w:val="24"/>
        </w:rPr>
        <w:t>h</w:t>
      </w:r>
      <w:r w:rsidRPr="004E5DD6">
        <w:rPr>
          <w:rFonts w:cs="Times New Roman"/>
          <w:spacing w:val="-1"/>
          <w:szCs w:val="24"/>
        </w:rPr>
        <w:t>a</w:t>
      </w:r>
      <w:r w:rsidRPr="004E5DD6">
        <w:rPr>
          <w:rFonts w:cs="Times New Roman"/>
          <w:spacing w:val="2"/>
          <w:szCs w:val="24"/>
        </w:rPr>
        <w:t>n</w:t>
      </w:r>
      <w:r w:rsidRPr="004E5DD6">
        <w:rPr>
          <w:rFonts w:cs="Times New Roman"/>
          <w:szCs w:val="24"/>
        </w:rPr>
        <w:t>g</w:t>
      </w:r>
      <w:r w:rsidRPr="004E5DD6">
        <w:rPr>
          <w:rFonts w:cs="Times New Roman"/>
          <w:spacing w:val="-1"/>
          <w:szCs w:val="24"/>
        </w:rPr>
        <w:t>e</w:t>
      </w:r>
      <w:r w:rsidRPr="004E5DD6">
        <w:rPr>
          <w:rFonts w:cs="Times New Roman"/>
          <w:szCs w:val="24"/>
        </w:rPr>
        <w:t>s made</w:t>
      </w:r>
      <w:r w:rsidRPr="004E5DD6">
        <w:rPr>
          <w:rFonts w:cs="Times New Roman"/>
          <w:spacing w:val="-1"/>
          <w:szCs w:val="24"/>
        </w:rPr>
        <w:t xml:space="preserve"> </w:t>
      </w:r>
      <w:r w:rsidRPr="004E5DD6">
        <w:rPr>
          <w:rFonts w:cs="Times New Roman"/>
          <w:szCs w:val="24"/>
        </w:rPr>
        <w:t xml:space="preserve">in </w:t>
      </w:r>
      <w:r w:rsidRPr="004E5DD6">
        <w:rPr>
          <w:rFonts w:cs="Times New Roman"/>
          <w:spacing w:val="3"/>
          <w:szCs w:val="24"/>
        </w:rPr>
        <w:t>S</w:t>
      </w:r>
      <w:r w:rsidRPr="004E5DD6">
        <w:rPr>
          <w:rFonts w:cs="Times New Roman"/>
          <w:spacing w:val="-1"/>
          <w:sz w:val="19"/>
          <w:szCs w:val="19"/>
        </w:rPr>
        <w:t>E</w:t>
      </w:r>
      <w:r w:rsidRPr="004E5DD6">
        <w:rPr>
          <w:rFonts w:cs="Times New Roman"/>
          <w:spacing w:val="3"/>
          <w:sz w:val="19"/>
          <w:szCs w:val="19"/>
        </w:rPr>
        <w:t>C</w:t>
      </w:r>
      <w:r w:rsidRPr="004E5DD6">
        <w:rPr>
          <w:rFonts w:cs="Times New Roman"/>
          <w:spacing w:val="-1"/>
          <w:sz w:val="19"/>
          <w:szCs w:val="19"/>
        </w:rPr>
        <w:t>T</w:t>
      </w:r>
      <w:r w:rsidRPr="004E5DD6">
        <w:rPr>
          <w:rFonts w:cs="Times New Roman"/>
          <w:spacing w:val="-3"/>
          <w:sz w:val="19"/>
          <w:szCs w:val="19"/>
        </w:rPr>
        <w:t>I</w:t>
      </w:r>
      <w:r w:rsidRPr="004E5DD6">
        <w:rPr>
          <w:rFonts w:cs="Times New Roman"/>
          <w:sz w:val="19"/>
          <w:szCs w:val="19"/>
        </w:rPr>
        <w:t>ONS</w:t>
      </w:r>
      <w:r w:rsidRPr="004E5DD6">
        <w:rPr>
          <w:rFonts w:cs="Times New Roman"/>
          <w:spacing w:val="5"/>
          <w:sz w:val="19"/>
          <w:szCs w:val="19"/>
        </w:rPr>
        <w:t xml:space="preserve"> </w:t>
      </w:r>
      <w:r w:rsidRPr="004E5DD6">
        <w:rPr>
          <w:rFonts w:cs="Times New Roman"/>
          <w:szCs w:val="24"/>
        </w:rPr>
        <w:t>29</w:t>
      </w:r>
      <w:r w:rsidRPr="004E5DD6">
        <w:rPr>
          <w:rFonts w:cs="Times New Roman"/>
          <w:spacing w:val="2"/>
          <w:szCs w:val="24"/>
        </w:rPr>
        <w:t xml:space="preserve"> </w:t>
      </w:r>
      <w:r w:rsidRPr="004E5DD6">
        <w:rPr>
          <w:rFonts w:cs="Times New Roman"/>
          <w:spacing w:val="-1"/>
          <w:szCs w:val="24"/>
        </w:rPr>
        <w:t>a</w:t>
      </w:r>
      <w:r w:rsidRPr="004E5DD6">
        <w:rPr>
          <w:rFonts w:cs="Times New Roman"/>
          <w:szCs w:val="24"/>
        </w:rPr>
        <w:t>nd 30.</w:t>
      </w:r>
    </w:p>
    <w:p w14:paraId="1F37C11C" w14:textId="77777777" w:rsidR="00313FDE" w:rsidRPr="004E5DD6" w:rsidRDefault="00313FDE" w:rsidP="00313FDE">
      <w:pPr>
        <w:autoSpaceDE w:val="0"/>
        <w:autoSpaceDN w:val="0"/>
        <w:adjustRightInd w:val="0"/>
        <w:spacing w:line="120" w:lineRule="exact"/>
        <w:rPr>
          <w:rFonts w:cs="Times New Roman"/>
          <w:sz w:val="12"/>
          <w:szCs w:val="12"/>
        </w:rPr>
      </w:pPr>
    </w:p>
    <w:p w14:paraId="38F801D3" w14:textId="77777777" w:rsidR="00313FDE" w:rsidRPr="004E5DD6" w:rsidRDefault="00313FDE" w:rsidP="00313FDE">
      <w:pPr>
        <w:autoSpaceDE w:val="0"/>
        <w:autoSpaceDN w:val="0"/>
        <w:adjustRightInd w:val="0"/>
        <w:ind w:left="820" w:right="-20"/>
        <w:rPr>
          <w:rFonts w:cs="Times New Roman"/>
          <w:szCs w:val="24"/>
        </w:rPr>
      </w:pPr>
      <w:r w:rsidRPr="004E5DD6">
        <w:rPr>
          <w:rFonts w:cs="Times New Roman"/>
          <w:szCs w:val="24"/>
        </w:rPr>
        <w:t xml:space="preserve">d.   </w:t>
      </w:r>
      <w:r w:rsidRPr="004E5DD6">
        <w:rPr>
          <w:rFonts w:cs="Times New Roman"/>
          <w:spacing w:val="1"/>
          <w:szCs w:val="24"/>
        </w:rPr>
        <w:t>S</w:t>
      </w:r>
      <w:r w:rsidRPr="004E5DD6">
        <w:rPr>
          <w:rFonts w:cs="Times New Roman"/>
          <w:spacing w:val="-1"/>
          <w:sz w:val="19"/>
          <w:szCs w:val="19"/>
        </w:rPr>
        <w:t>E</w:t>
      </w:r>
      <w:r w:rsidRPr="004E5DD6">
        <w:rPr>
          <w:rFonts w:cs="Times New Roman"/>
          <w:spacing w:val="1"/>
          <w:sz w:val="19"/>
          <w:szCs w:val="19"/>
        </w:rPr>
        <w:t>C</w:t>
      </w:r>
      <w:r w:rsidRPr="004E5DD6">
        <w:rPr>
          <w:rFonts w:cs="Times New Roman"/>
          <w:spacing w:val="-1"/>
          <w:sz w:val="19"/>
          <w:szCs w:val="19"/>
        </w:rPr>
        <w:t>TI</w:t>
      </w:r>
      <w:r w:rsidRPr="004E5DD6">
        <w:rPr>
          <w:rFonts w:cs="Times New Roman"/>
          <w:sz w:val="19"/>
          <w:szCs w:val="19"/>
        </w:rPr>
        <w:t>ON</w:t>
      </w:r>
      <w:r w:rsidRPr="004E5DD6">
        <w:rPr>
          <w:rFonts w:cs="Times New Roman"/>
          <w:spacing w:val="-7"/>
          <w:sz w:val="19"/>
          <w:szCs w:val="19"/>
        </w:rPr>
        <w:t xml:space="preserve"> </w:t>
      </w:r>
      <w:r w:rsidRPr="004E5DD6">
        <w:rPr>
          <w:rFonts w:cs="Times New Roman"/>
          <w:szCs w:val="24"/>
        </w:rPr>
        <w:t>79 should r</w:t>
      </w:r>
      <w:r w:rsidRPr="004E5DD6">
        <w:rPr>
          <w:rFonts w:cs="Times New Roman"/>
          <w:spacing w:val="-2"/>
          <w:szCs w:val="24"/>
        </w:rPr>
        <w:t>e</w:t>
      </w:r>
      <w:r w:rsidRPr="004E5DD6">
        <w:rPr>
          <w:rFonts w:cs="Times New Roman"/>
          <w:spacing w:val="1"/>
          <w:szCs w:val="24"/>
        </w:rPr>
        <w:t>f</w:t>
      </w:r>
      <w:r w:rsidRPr="004E5DD6">
        <w:rPr>
          <w:rFonts w:cs="Times New Roman"/>
          <w:spacing w:val="-1"/>
          <w:szCs w:val="24"/>
        </w:rPr>
        <w:t>e</w:t>
      </w:r>
      <w:r w:rsidRPr="004E5DD6">
        <w:rPr>
          <w:rFonts w:cs="Times New Roman"/>
          <w:szCs w:val="24"/>
        </w:rPr>
        <w:t>r</w:t>
      </w:r>
      <w:r w:rsidRPr="004E5DD6">
        <w:rPr>
          <w:rFonts w:cs="Times New Roman"/>
          <w:spacing w:val="1"/>
          <w:szCs w:val="24"/>
        </w:rPr>
        <w:t xml:space="preserve"> </w:t>
      </w:r>
      <w:r w:rsidRPr="004E5DD6">
        <w:rPr>
          <w:rFonts w:cs="Times New Roman"/>
          <w:szCs w:val="24"/>
        </w:rPr>
        <w:t xml:space="preserve">to </w:t>
      </w:r>
      <w:r w:rsidRPr="004E5DD6">
        <w:rPr>
          <w:rFonts w:cs="Times New Roman"/>
          <w:spacing w:val="1"/>
          <w:szCs w:val="24"/>
        </w:rPr>
        <w:t>t</w:t>
      </w:r>
      <w:r w:rsidRPr="004E5DD6">
        <w:rPr>
          <w:rFonts w:cs="Times New Roman"/>
          <w:szCs w:val="24"/>
        </w:rPr>
        <w:t>he</w:t>
      </w:r>
      <w:r w:rsidRPr="004E5DD6">
        <w:rPr>
          <w:rFonts w:cs="Times New Roman"/>
          <w:spacing w:val="-1"/>
          <w:szCs w:val="24"/>
        </w:rPr>
        <w:t xml:space="preserve"> </w:t>
      </w:r>
      <w:r w:rsidRPr="004E5DD6">
        <w:rPr>
          <w:rFonts w:cs="Times New Roman"/>
          <w:szCs w:val="24"/>
        </w:rPr>
        <w:t>tr</w:t>
      </w:r>
      <w:r w:rsidRPr="004E5DD6">
        <w:rPr>
          <w:rFonts w:cs="Times New Roman"/>
          <w:spacing w:val="-1"/>
          <w:szCs w:val="24"/>
        </w:rPr>
        <w:t>ea</w:t>
      </w:r>
      <w:r w:rsidRPr="004E5DD6">
        <w:rPr>
          <w:rFonts w:cs="Times New Roman"/>
          <w:szCs w:val="24"/>
        </w:rPr>
        <w:t>t</w:t>
      </w:r>
      <w:r w:rsidRPr="004E5DD6">
        <w:rPr>
          <w:rFonts w:cs="Times New Roman"/>
          <w:spacing w:val="1"/>
          <w:szCs w:val="24"/>
        </w:rPr>
        <w:t>m</w:t>
      </w:r>
      <w:r w:rsidRPr="004E5DD6">
        <w:rPr>
          <w:rFonts w:cs="Times New Roman"/>
          <w:spacing w:val="-1"/>
          <w:szCs w:val="24"/>
        </w:rPr>
        <w:t>e</w:t>
      </w:r>
      <w:r w:rsidRPr="004E5DD6">
        <w:rPr>
          <w:rFonts w:cs="Times New Roman"/>
          <w:szCs w:val="24"/>
        </w:rPr>
        <w:t xml:space="preserve">nt of s. </w:t>
      </w:r>
      <w:r w:rsidRPr="004E5DD6">
        <w:rPr>
          <w:rFonts w:cs="Times New Roman"/>
          <w:spacing w:val="1"/>
          <w:szCs w:val="24"/>
        </w:rPr>
        <w:t>PS</w:t>
      </w:r>
      <w:r w:rsidRPr="004E5DD6">
        <w:rPr>
          <w:rFonts w:cs="Times New Roman"/>
          <w:szCs w:val="24"/>
        </w:rPr>
        <w:t xml:space="preserve">C 160.071 </w:t>
      </w:r>
      <w:r w:rsidRPr="004E5DD6">
        <w:rPr>
          <w:rFonts w:cs="Times New Roman"/>
          <w:spacing w:val="-1"/>
          <w:szCs w:val="24"/>
        </w:rPr>
        <w:t>(</w:t>
      </w:r>
      <w:r w:rsidRPr="004E5DD6">
        <w:rPr>
          <w:rFonts w:cs="Times New Roman"/>
          <w:szCs w:val="24"/>
        </w:rPr>
        <w:t xml:space="preserve">1) </w:t>
      </w:r>
      <w:r w:rsidRPr="004E5DD6">
        <w:rPr>
          <w:rFonts w:cs="Times New Roman"/>
          <w:spacing w:val="-1"/>
          <w:szCs w:val="24"/>
        </w:rPr>
        <w:t>(</w:t>
      </w:r>
      <w:r w:rsidRPr="004E5DD6">
        <w:rPr>
          <w:rFonts w:cs="Times New Roman"/>
          <w:szCs w:val="24"/>
        </w:rPr>
        <w:t xml:space="preserve">b) </w:t>
      </w:r>
      <w:r w:rsidRPr="004E5DD6">
        <w:rPr>
          <w:rFonts w:cs="Times New Roman"/>
          <w:spacing w:val="-1"/>
          <w:szCs w:val="24"/>
        </w:rPr>
        <w:t>(</w:t>
      </w:r>
      <w:r w:rsidRPr="004E5DD6">
        <w:rPr>
          <w:rFonts w:cs="Times New Roman"/>
          <w:szCs w:val="24"/>
        </w:rPr>
        <w:t>in</w:t>
      </w:r>
      <w:r w:rsidRPr="004E5DD6">
        <w:rPr>
          <w:rFonts w:cs="Times New Roman"/>
          <w:spacing w:val="1"/>
          <w:szCs w:val="24"/>
        </w:rPr>
        <w:t>t</w:t>
      </w:r>
      <w:r w:rsidRPr="004E5DD6">
        <w:rPr>
          <w:rFonts w:cs="Times New Roman"/>
          <w:szCs w:val="24"/>
        </w:rPr>
        <w:t>ro.</w:t>
      </w:r>
      <w:r w:rsidRPr="004E5DD6">
        <w:rPr>
          <w:rFonts w:cs="Times New Roman"/>
          <w:spacing w:val="1"/>
          <w:szCs w:val="24"/>
        </w:rPr>
        <w:t>)</w:t>
      </w:r>
      <w:r w:rsidRPr="004E5DD6">
        <w:rPr>
          <w:rFonts w:cs="Times New Roman"/>
          <w:szCs w:val="24"/>
        </w:rPr>
        <w:t>.</w:t>
      </w:r>
    </w:p>
    <w:p w14:paraId="1D6ACD67" w14:textId="77777777" w:rsidR="00313FDE" w:rsidRPr="004E5DD6" w:rsidRDefault="00313FDE" w:rsidP="00313FDE">
      <w:pPr>
        <w:autoSpaceDE w:val="0"/>
        <w:autoSpaceDN w:val="0"/>
        <w:adjustRightInd w:val="0"/>
        <w:spacing w:line="120" w:lineRule="exact"/>
        <w:rPr>
          <w:rFonts w:cs="Times New Roman"/>
          <w:sz w:val="12"/>
          <w:szCs w:val="12"/>
        </w:rPr>
      </w:pPr>
    </w:p>
    <w:p w14:paraId="2556A26A" w14:textId="77777777" w:rsidR="00313FDE" w:rsidRPr="004E5DD6" w:rsidRDefault="00313FDE" w:rsidP="00313FDE">
      <w:pPr>
        <w:autoSpaceDE w:val="0"/>
        <w:autoSpaceDN w:val="0"/>
        <w:adjustRightInd w:val="0"/>
        <w:ind w:left="820" w:right="-20"/>
        <w:rPr>
          <w:rFonts w:cs="Times New Roman"/>
          <w:sz w:val="19"/>
          <w:szCs w:val="19"/>
        </w:rPr>
      </w:pPr>
      <w:r w:rsidRPr="004E5DD6">
        <w:rPr>
          <w:rFonts w:cs="Times New Roman"/>
          <w:spacing w:val="-1"/>
          <w:szCs w:val="24"/>
        </w:rPr>
        <w:t>e</w:t>
      </w:r>
      <w:r w:rsidRPr="004E5DD6">
        <w:rPr>
          <w:rFonts w:cs="Times New Roman"/>
          <w:szCs w:val="24"/>
        </w:rPr>
        <w:t xml:space="preserve">.  </w:t>
      </w:r>
      <w:r w:rsidRPr="004E5DD6">
        <w:rPr>
          <w:rFonts w:cs="Times New Roman"/>
          <w:spacing w:val="14"/>
          <w:szCs w:val="24"/>
        </w:rPr>
        <w:t xml:space="preserve"> </w:t>
      </w:r>
      <w:r w:rsidRPr="004E5DD6">
        <w:rPr>
          <w:rFonts w:cs="Times New Roman"/>
          <w:szCs w:val="24"/>
        </w:rPr>
        <w:t>Did</w:t>
      </w:r>
      <w:r w:rsidRPr="004E5DD6">
        <w:rPr>
          <w:rFonts w:cs="Times New Roman"/>
          <w:spacing w:val="9"/>
          <w:szCs w:val="24"/>
        </w:rPr>
        <w:t xml:space="preserve"> </w:t>
      </w:r>
      <w:r w:rsidRPr="004E5DD6">
        <w:rPr>
          <w:rFonts w:cs="Times New Roman"/>
          <w:szCs w:val="24"/>
        </w:rPr>
        <w:t>the</w:t>
      </w:r>
      <w:r w:rsidRPr="004E5DD6">
        <w:rPr>
          <w:rFonts w:cs="Times New Roman"/>
          <w:spacing w:val="9"/>
          <w:szCs w:val="24"/>
        </w:rPr>
        <w:t xml:space="preserve"> </w:t>
      </w:r>
      <w:r w:rsidRPr="004E5DD6">
        <w:rPr>
          <w:rFonts w:cs="Times New Roman"/>
          <w:szCs w:val="24"/>
        </w:rPr>
        <w:t>Com</w:t>
      </w:r>
      <w:r w:rsidRPr="004E5DD6">
        <w:rPr>
          <w:rFonts w:cs="Times New Roman"/>
          <w:spacing w:val="1"/>
          <w:szCs w:val="24"/>
        </w:rPr>
        <w:t>m</w:t>
      </w:r>
      <w:r w:rsidRPr="004E5DD6">
        <w:rPr>
          <w:rFonts w:cs="Times New Roman"/>
          <w:szCs w:val="24"/>
        </w:rPr>
        <w:t>is</w:t>
      </w:r>
      <w:r w:rsidRPr="004E5DD6">
        <w:rPr>
          <w:rFonts w:cs="Times New Roman"/>
          <w:spacing w:val="1"/>
          <w:szCs w:val="24"/>
        </w:rPr>
        <w:t>s</w:t>
      </w:r>
      <w:r w:rsidRPr="004E5DD6">
        <w:rPr>
          <w:rFonts w:cs="Times New Roman"/>
          <w:szCs w:val="24"/>
        </w:rPr>
        <w:t>ion</w:t>
      </w:r>
      <w:r w:rsidRPr="004E5DD6">
        <w:rPr>
          <w:rFonts w:cs="Times New Roman"/>
          <w:spacing w:val="10"/>
          <w:szCs w:val="24"/>
        </w:rPr>
        <w:t xml:space="preserve"> </w:t>
      </w:r>
      <w:r w:rsidRPr="004E5DD6">
        <w:rPr>
          <w:rFonts w:cs="Times New Roman"/>
          <w:szCs w:val="24"/>
        </w:rPr>
        <w:t>in</w:t>
      </w:r>
      <w:r w:rsidRPr="004E5DD6">
        <w:rPr>
          <w:rFonts w:cs="Times New Roman"/>
          <w:spacing w:val="1"/>
          <w:szCs w:val="24"/>
        </w:rPr>
        <w:t>t</w:t>
      </w:r>
      <w:r w:rsidRPr="004E5DD6">
        <w:rPr>
          <w:rFonts w:cs="Times New Roman"/>
          <w:spacing w:val="-1"/>
          <w:szCs w:val="24"/>
        </w:rPr>
        <w:t>e</w:t>
      </w:r>
      <w:r w:rsidRPr="004E5DD6">
        <w:rPr>
          <w:rFonts w:cs="Times New Roman"/>
          <w:szCs w:val="24"/>
        </w:rPr>
        <w:t>nd</w:t>
      </w:r>
      <w:r w:rsidRPr="004E5DD6">
        <w:rPr>
          <w:rFonts w:cs="Times New Roman"/>
          <w:spacing w:val="9"/>
          <w:szCs w:val="24"/>
        </w:rPr>
        <w:t xml:space="preserve"> </w:t>
      </w:r>
      <w:r w:rsidRPr="004E5DD6">
        <w:rPr>
          <w:rFonts w:cs="Times New Roman"/>
          <w:szCs w:val="24"/>
        </w:rPr>
        <w:t>to</w:t>
      </w:r>
      <w:r w:rsidRPr="004E5DD6">
        <w:rPr>
          <w:rFonts w:cs="Times New Roman"/>
          <w:spacing w:val="10"/>
          <w:szCs w:val="24"/>
        </w:rPr>
        <w:t xml:space="preserve"> </w:t>
      </w:r>
      <w:r w:rsidRPr="004E5DD6">
        <w:rPr>
          <w:rFonts w:cs="Times New Roman"/>
          <w:szCs w:val="24"/>
        </w:rPr>
        <w:t>ref</w:t>
      </w:r>
      <w:r w:rsidRPr="004E5DD6">
        <w:rPr>
          <w:rFonts w:cs="Times New Roman"/>
          <w:spacing w:val="-2"/>
          <w:szCs w:val="24"/>
        </w:rPr>
        <w:t>e</w:t>
      </w:r>
      <w:r w:rsidRPr="004E5DD6">
        <w:rPr>
          <w:rFonts w:cs="Times New Roman"/>
          <w:szCs w:val="24"/>
        </w:rPr>
        <w:t>r</w:t>
      </w:r>
      <w:r w:rsidRPr="004E5DD6">
        <w:rPr>
          <w:rFonts w:cs="Times New Roman"/>
          <w:spacing w:val="11"/>
          <w:szCs w:val="24"/>
        </w:rPr>
        <w:t xml:space="preserve"> </w:t>
      </w:r>
      <w:r w:rsidRPr="004E5DD6">
        <w:rPr>
          <w:rFonts w:cs="Times New Roman"/>
          <w:szCs w:val="24"/>
        </w:rPr>
        <w:t>to</w:t>
      </w:r>
      <w:r w:rsidRPr="004E5DD6">
        <w:rPr>
          <w:rFonts w:cs="Times New Roman"/>
          <w:spacing w:val="10"/>
          <w:szCs w:val="24"/>
        </w:rPr>
        <w:t xml:space="preserve"> </w:t>
      </w:r>
      <w:r w:rsidRPr="004E5DD6">
        <w:rPr>
          <w:rFonts w:cs="Times New Roman"/>
          <w:szCs w:val="24"/>
        </w:rPr>
        <w:t>s.</w:t>
      </w:r>
      <w:r w:rsidRPr="004E5DD6">
        <w:rPr>
          <w:rFonts w:cs="Times New Roman"/>
          <w:spacing w:val="10"/>
          <w:szCs w:val="24"/>
        </w:rPr>
        <w:t xml:space="preserve"> </w:t>
      </w:r>
      <w:r w:rsidRPr="004E5DD6">
        <w:rPr>
          <w:rFonts w:cs="Times New Roman"/>
          <w:spacing w:val="1"/>
          <w:szCs w:val="24"/>
        </w:rPr>
        <w:t>PS</w:t>
      </w:r>
      <w:r w:rsidRPr="004E5DD6">
        <w:rPr>
          <w:rFonts w:cs="Times New Roman"/>
          <w:szCs w:val="24"/>
        </w:rPr>
        <w:t>C</w:t>
      </w:r>
      <w:r w:rsidRPr="004E5DD6">
        <w:rPr>
          <w:rFonts w:cs="Times New Roman"/>
          <w:spacing w:val="10"/>
          <w:szCs w:val="24"/>
        </w:rPr>
        <w:t xml:space="preserve"> </w:t>
      </w:r>
      <w:r w:rsidRPr="004E5DD6">
        <w:rPr>
          <w:rFonts w:cs="Times New Roman"/>
          <w:szCs w:val="24"/>
        </w:rPr>
        <w:t>16</w:t>
      </w:r>
      <w:r w:rsidRPr="004E5DD6">
        <w:rPr>
          <w:rFonts w:cs="Times New Roman"/>
          <w:spacing w:val="2"/>
          <w:szCs w:val="24"/>
        </w:rPr>
        <w:t>0</w:t>
      </w:r>
      <w:r w:rsidRPr="004E5DD6">
        <w:rPr>
          <w:rFonts w:cs="Times New Roman"/>
          <w:szCs w:val="24"/>
        </w:rPr>
        <w:t>.071</w:t>
      </w:r>
      <w:r w:rsidRPr="004E5DD6">
        <w:rPr>
          <w:rFonts w:cs="Times New Roman"/>
          <w:spacing w:val="9"/>
          <w:szCs w:val="24"/>
        </w:rPr>
        <w:t xml:space="preserve"> </w:t>
      </w:r>
      <w:r w:rsidRPr="004E5DD6">
        <w:rPr>
          <w:rFonts w:cs="Times New Roman"/>
          <w:szCs w:val="24"/>
        </w:rPr>
        <w:t>(1m)</w:t>
      </w:r>
      <w:r w:rsidRPr="004E5DD6">
        <w:rPr>
          <w:rFonts w:cs="Times New Roman"/>
          <w:spacing w:val="11"/>
          <w:szCs w:val="24"/>
        </w:rPr>
        <w:t xml:space="preserve"> </w:t>
      </w:r>
      <w:r w:rsidRPr="004E5DD6">
        <w:rPr>
          <w:rFonts w:cs="Times New Roman"/>
          <w:spacing w:val="1"/>
          <w:szCs w:val="24"/>
        </w:rPr>
        <w:t>(</w:t>
      </w:r>
      <w:r w:rsidRPr="004E5DD6">
        <w:rPr>
          <w:rFonts w:cs="Times New Roman"/>
          <w:spacing w:val="-3"/>
          <w:szCs w:val="24"/>
        </w:rPr>
        <w:t>L</w:t>
      </w:r>
      <w:r w:rsidRPr="004E5DD6">
        <w:rPr>
          <w:rFonts w:cs="Times New Roman"/>
          <w:szCs w:val="24"/>
        </w:rPr>
        <w:t>)</w:t>
      </w:r>
      <w:r w:rsidRPr="004E5DD6">
        <w:rPr>
          <w:rFonts w:cs="Times New Roman"/>
          <w:spacing w:val="9"/>
          <w:szCs w:val="24"/>
        </w:rPr>
        <w:t xml:space="preserve"> </w:t>
      </w:r>
      <w:r w:rsidRPr="004E5DD6">
        <w:rPr>
          <w:rFonts w:cs="Times New Roman"/>
          <w:szCs w:val="24"/>
        </w:rPr>
        <w:t>2.</w:t>
      </w:r>
      <w:r w:rsidRPr="004E5DD6">
        <w:rPr>
          <w:rFonts w:cs="Times New Roman"/>
          <w:spacing w:val="12"/>
          <w:szCs w:val="24"/>
        </w:rPr>
        <w:t xml:space="preserve"> </w:t>
      </w:r>
      <w:r w:rsidRPr="004E5DD6">
        <w:rPr>
          <w:rFonts w:cs="Times New Roman"/>
          <w:spacing w:val="-1"/>
          <w:szCs w:val="24"/>
        </w:rPr>
        <w:t>a</w:t>
      </w:r>
      <w:r w:rsidRPr="004E5DD6">
        <w:rPr>
          <w:rFonts w:cs="Times New Roman"/>
          <w:szCs w:val="24"/>
        </w:rPr>
        <w:t>nd</w:t>
      </w:r>
      <w:r w:rsidRPr="004E5DD6">
        <w:rPr>
          <w:rFonts w:cs="Times New Roman"/>
          <w:spacing w:val="12"/>
          <w:szCs w:val="24"/>
        </w:rPr>
        <w:t xml:space="preserve"> </w:t>
      </w:r>
      <w:r w:rsidRPr="004E5DD6">
        <w:rPr>
          <w:rFonts w:cs="Times New Roman"/>
          <w:szCs w:val="24"/>
        </w:rPr>
        <w:t>3.</w:t>
      </w:r>
      <w:r w:rsidRPr="004E5DD6">
        <w:rPr>
          <w:rFonts w:cs="Times New Roman"/>
          <w:spacing w:val="9"/>
          <w:szCs w:val="24"/>
        </w:rPr>
        <w:t xml:space="preserve"> </w:t>
      </w:r>
      <w:r w:rsidRPr="004E5DD6">
        <w:rPr>
          <w:rFonts w:cs="Times New Roman"/>
          <w:spacing w:val="3"/>
          <w:szCs w:val="24"/>
        </w:rPr>
        <w:t>i</w:t>
      </w:r>
      <w:r w:rsidRPr="004E5DD6">
        <w:rPr>
          <w:rFonts w:cs="Times New Roman"/>
          <w:szCs w:val="24"/>
        </w:rPr>
        <w:t>n</w:t>
      </w:r>
      <w:r w:rsidRPr="004E5DD6">
        <w:rPr>
          <w:rFonts w:cs="Times New Roman"/>
          <w:spacing w:val="18"/>
          <w:szCs w:val="24"/>
        </w:rPr>
        <w:t xml:space="preserve"> </w:t>
      </w:r>
      <w:r w:rsidRPr="004E5DD6">
        <w:rPr>
          <w:rFonts w:cs="Times New Roman"/>
          <w:spacing w:val="1"/>
          <w:szCs w:val="24"/>
        </w:rPr>
        <w:t>S</w:t>
      </w:r>
      <w:r w:rsidRPr="004E5DD6">
        <w:rPr>
          <w:rFonts w:cs="Times New Roman"/>
          <w:spacing w:val="-1"/>
          <w:sz w:val="19"/>
          <w:szCs w:val="19"/>
        </w:rPr>
        <w:t>E</w:t>
      </w:r>
      <w:r w:rsidRPr="004E5DD6">
        <w:rPr>
          <w:rFonts w:cs="Times New Roman"/>
          <w:spacing w:val="3"/>
          <w:sz w:val="19"/>
          <w:szCs w:val="19"/>
        </w:rPr>
        <w:t>C</w:t>
      </w:r>
      <w:r w:rsidRPr="004E5DD6">
        <w:rPr>
          <w:rFonts w:cs="Times New Roman"/>
          <w:spacing w:val="-1"/>
          <w:sz w:val="19"/>
          <w:szCs w:val="19"/>
        </w:rPr>
        <w:t>T</w:t>
      </w:r>
      <w:r w:rsidRPr="004E5DD6">
        <w:rPr>
          <w:rFonts w:cs="Times New Roman"/>
          <w:spacing w:val="-3"/>
          <w:sz w:val="19"/>
          <w:szCs w:val="19"/>
        </w:rPr>
        <w:t>I</w:t>
      </w:r>
      <w:r w:rsidRPr="004E5DD6">
        <w:rPr>
          <w:rFonts w:cs="Times New Roman"/>
          <w:sz w:val="19"/>
          <w:szCs w:val="19"/>
        </w:rPr>
        <w:t>ON</w:t>
      </w:r>
    </w:p>
    <w:p w14:paraId="07A1869E" w14:textId="77777777" w:rsidR="00313FDE" w:rsidRPr="004E5DD6" w:rsidRDefault="00313FDE" w:rsidP="00313FDE">
      <w:pPr>
        <w:autoSpaceDE w:val="0"/>
        <w:autoSpaceDN w:val="0"/>
        <w:adjustRightInd w:val="0"/>
        <w:spacing w:line="200" w:lineRule="exact"/>
        <w:rPr>
          <w:rFonts w:cs="Times New Roman"/>
          <w:sz w:val="20"/>
          <w:szCs w:val="20"/>
        </w:rPr>
      </w:pPr>
    </w:p>
    <w:p w14:paraId="5AB60129" w14:textId="77777777" w:rsidR="00313FDE" w:rsidRPr="004E5DD6" w:rsidRDefault="00313FDE" w:rsidP="00313FDE">
      <w:pPr>
        <w:autoSpaceDE w:val="0"/>
        <w:autoSpaceDN w:val="0"/>
        <w:adjustRightInd w:val="0"/>
        <w:spacing w:before="29"/>
        <w:ind w:right="-76"/>
        <w:rPr>
          <w:rFonts w:cs="Times New Roman"/>
          <w:szCs w:val="24"/>
        </w:rPr>
      </w:pPr>
      <w:r w:rsidRPr="004E5DD6">
        <w:rPr>
          <w:rFonts w:cs="Times New Roman"/>
          <w:szCs w:val="24"/>
        </w:rPr>
        <w:t>8</w:t>
      </w:r>
      <w:r w:rsidRPr="004E5DD6">
        <w:rPr>
          <w:rFonts w:cs="Times New Roman"/>
          <w:spacing w:val="-2"/>
          <w:szCs w:val="24"/>
        </w:rPr>
        <w:t>6</w:t>
      </w:r>
      <w:r w:rsidRPr="004E5DD6">
        <w:rPr>
          <w:rFonts w:cs="Times New Roman"/>
          <w:szCs w:val="24"/>
        </w:rPr>
        <w:t>?</w:t>
      </w:r>
    </w:p>
    <w:p w14:paraId="135770B7" w14:textId="77777777" w:rsidR="00313FDE" w:rsidRPr="004E5DD6" w:rsidRDefault="00313FDE" w:rsidP="00313FDE">
      <w:pPr>
        <w:autoSpaceDE w:val="0"/>
        <w:autoSpaceDN w:val="0"/>
        <w:adjustRightInd w:val="0"/>
        <w:spacing w:line="200" w:lineRule="exact"/>
        <w:rPr>
          <w:rFonts w:cs="Times New Roman"/>
          <w:sz w:val="20"/>
          <w:szCs w:val="20"/>
        </w:rPr>
      </w:pPr>
    </w:p>
    <w:p w14:paraId="1C8BE8C3" w14:textId="77777777" w:rsidR="00313FDE" w:rsidRPr="004E5DD6" w:rsidRDefault="00313FDE" w:rsidP="00313FDE">
      <w:pPr>
        <w:autoSpaceDE w:val="0"/>
        <w:autoSpaceDN w:val="0"/>
        <w:adjustRightInd w:val="0"/>
        <w:spacing w:before="29"/>
        <w:ind w:right="-76"/>
        <w:rPr>
          <w:rFonts w:cs="Times New Roman"/>
          <w:szCs w:val="24"/>
        </w:rPr>
      </w:pPr>
      <w:r w:rsidRPr="004E5DD6">
        <w:rPr>
          <w:rFonts w:cs="Times New Roman"/>
          <w:spacing w:val="-1"/>
          <w:szCs w:val="24"/>
        </w:rPr>
        <w:t>f</w:t>
      </w:r>
      <w:r w:rsidRPr="004E5DD6">
        <w:rPr>
          <w:rFonts w:cs="Times New Roman"/>
          <w:szCs w:val="24"/>
        </w:rPr>
        <w:t xml:space="preserve">.  </w:t>
      </w:r>
      <w:r w:rsidRPr="004E5DD6">
        <w:rPr>
          <w:rFonts w:cs="Times New Roman"/>
          <w:spacing w:val="41"/>
          <w:szCs w:val="24"/>
        </w:rPr>
        <w:t xml:space="preserve"> </w:t>
      </w:r>
      <w:r w:rsidRPr="004E5DD6">
        <w:rPr>
          <w:rFonts w:cs="Times New Roman"/>
          <w:spacing w:val="-3"/>
          <w:szCs w:val="24"/>
        </w:rPr>
        <w:t>I</w:t>
      </w:r>
      <w:r w:rsidRPr="004E5DD6">
        <w:rPr>
          <w:rFonts w:cs="Times New Roman"/>
          <w:szCs w:val="24"/>
        </w:rPr>
        <w:t xml:space="preserve">n </w:t>
      </w:r>
      <w:r w:rsidRPr="004E5DD6">
        <w:rPr>
          <w:rFonts w:cs="Times New Roman"/>
          <w:spacing w:val="1"/>
          <w:szCs w:val="24"/>
        </w:rPr>
        <w:t>S</w:t>
      </w:r>
      <w:r w:rsidRPr="004E5DD6">
        <w:rPr>
          <w:rFonts w:cs="Times New Roman"/>
          <w:spacing w:val="-1"/>
          <w:sz w:val="19"/>
          <w:szCs w:val="19"/>
        </w:rPr>
        <w:t>E</w:t>
      </w:r>
      <w:r w:rsidRPr="004E5DD6">
        <w:rPr>
          <w:rFonts w:cs="Times New Roman"/>
          <w:spacing w:val="3"/>
          <w:sz w:val="19"/>
          <w:szCs w:val="19"/>
        </w:rPr>
        <w:t>C</w:t>
      </w:r>
      <w:r w:rsidRPr="004E5DD6">
        <w:rPr>
          <w:rFonts w:cs="Times New Roman"/>
          <w:spacing w:val="-1"/>
          <w:sz w:val="19"/>
          <w:szCs w:val="19"/>
        </w:rPr>
        <w:t>TI</w:t>
      </w:r>
      <w:r w:rsidRPr="004E5DD6">
        <w:rPr>
          <w:rFonts w:cs="Times New Roman"/>
          <w:sz w:val="19"/>
          <w:szCs w:val="19"/>
        </w:rPr>
        <w:t>ON</w:t>
      </w:r>
      <w:r w:rsidRPr="004E5DD6">
        <w:rPr>
          <w:rFonts w:cs="Times New Roman"/>
          <w:spacing w:val="5"/>
          <w:sz w:val="19"/>
          <w:szCs w:val="19"/>
        </w:rPr>
        <w:t xml:space="preserve"> </w:t>
      </w:r>
      <w:r w:rsidRPr="004E5DD6">
        <w:rPr>
          <w:rFonts w:cs="Times New Roman"/>
          <w:szCs w:val="24"/>
        </w:rPr>
        <w:t>100,</w:t>
      </w:r>
      <w:r w:rsidRPr="004E5DD6">
        <w:rPr>
          <w:rFonts w:cs="Times New Roman"/>
          <w:spacing w:val="2"/>
          <w:szCs w:val="24"/>
        </w:rPr>
        <w:t xml:space="preserve"> </w:t>
      </w:r>
      <w:r w:rsidRPr="004E5DD6">
        <w:rPr>
          <w:rFonts w:cs="Times New Roman"/>
          <w:szCs w:val="24"/>
        </w:rPr>
        <w:t>a</w:t>
      </w:r>
      <w:r w:rsidRPr="004E5DD6">
        <w:rPr>
          <w:rFonts w:cs="Times New Roman"/>
          <w:spacing w:val="-1"/>
          <w:szCs w:val="24"/>
        </w:rPr>
        <w:t xml:space="preserve"> c</w:t>
      </w:r>
      <w:r w:rsidRPr="004E5DD6">
        <w:rPr>
          <w:rFonts w:cs="Times New Roman"/>
          <w:szCs w:val="24"/>
        </w:rPr>
        <w:t>olon</w:t>
      </w:r>
      <w:r w:rsidRPr="004E5DD6">
        <w:rPr>
          <w:rFonts w:cs="Times New Roman"/>
          <w:spacing w:val="3"/>
          <w:szCs w:val="24"/>
        </w:rPr>
        <w:t xml:space="preserve"> </w:t>
      </w:r>
      <w:r w:rsidRPr="004E5DD6">
        <w:rPr>
          <w:rFonts w:cs="Times New Roman"/>
          <w:szCs w:val="24"/>
        </w:rPr>
        <w:t>should be</w:t>
      </w:r>
      <w:r w:rsidRPr="004E5DD6">
        <w:rPr>
          <w:rFonts w:cs="Times New Roman"/>
          <w:spacing w:val="-1"/>
          <w:szCs w:val="24"/>
        </w:rPr>
        <w:t xml:space="preserve"> </w:t>
      </w:r>
      <w:r w:rsidRPr="004E5DD6">
        <w:rPr>
          <w:rFonts w:cs="Times New Roman"/>
          <w:szCs w:val="24"/>
        </w:rPr>
        <w:t>pla</w:t>
      </w:r>
      <w:r w:rsidRPr="004E5DD6">
        <w:rPr>
          <w:rFonts w:cs="Times New Roman"/>
          <w:spacing w:val="-1"/>
          <w:szCs w:val="24"/>
        </w:rPr>
        <w:t>ce</w:t>
      </w:r>
      <w:r w:rsidRPr="004E5DD6">
        <w:rPr>
          <w:rFonts w:cs="Times New Roman"/>
          <w:szCs w:val="24"/>
        </w:rPr>
        <w:t xml:space="preserve">d </w:t>
      </w:r>
      <w:r w:rsidRPr="004E5DD6">
        <w:rPr>
          <w:rFonts w:cs="Times New Roman"/>
          <w:spacing w:val="-1"/>
          <w:szCs w:val="24"/>
        </w:rPr>
        <w:t>a</w:t>
      </w:r>
      <w:r w:rsidRPr="004E5DD6">
        <w:rPr>
          <w:rFonts w:cs="Times New Roman"/>
          <w:szCs w:val="24"/>
        </w:rPr>
        <w:t xml:space="preserve">t </w:t>
      </w:r>
      <w:r w:rsidRPr="004E5DD6">
        <w:rPr>
          <w:rFonts w:cs="Times New Roman"/>
          <w:spacing w:val="1"/>
          <w:szCs w:val="24"/>
        </w:rPr>
        <w:t>t</w:t>
      </w:r>
      <w:r w:rsidRPr="004E5DD6">
        <w:rPr>
          <w:rFonts w:cs="Times New Roman"/>
          <w:szCs w:val="24"/>
        </w:rPr>
        <w:t>he</w:t>
      </w:r>
      <w:r w:rsidRPr="004E5DD6">
        <w:rPr>
          <w:rFonts w:cs="Times New Roman"/>
          <w:spacing w:val="1"/>
          <w:szCs w:val="24"/>
        </w:rPr>
        <w:t xml:space="preserve"> e</w:t>
      </w:r>
      <w:r w:rsidRPr="004E5DD6">
        <w:rPr>
          <w:rFonts w:cs="Times New Roman"/>
          <w:szCs w:val="24"/>
        </w:rPr>
        <w:t>nd of</w:t>
      </w:r>
      <w:r w:rsidRPr="004E5DD6">
        <w:rPr>
          <w:rFonts w:cs="Times New Roman"/>
          <w:spacing w:val="-1"/>
          <w:szCs w:val="24"/>
        </w:rPr>
        <w:t xml:space="preserve"> </w:t>
      </w:r>
      <w:r w:rsidRPr="004E5DD6">
        <w:rPr>
          <w:rFonts w:cs="Times New Roman"/>
          <w:szCs w:val="24"/>
        </w:rPr>
        <w:t xml:space="preserve">s. </w:t>
      </w:r>
      <w:r w:rsidRPr="004E5DD6">
        <w:rPr>
          <w:rFonts w:cs="Times New Roman"/>
          <w:spacing w:val="1"/>
          <w:szCs w:val="24"/>
        </w:rPr>
        <w:t>PS</w:t>
      </w:r>
      <w:r w:rsidRPr="004E5DD6">
        <w:rPr>
          <w:rFonts w:cs="Times New Roman"/>
          <w:szCs w:val="24"/>
        </w:rPr>
        <w:t xml:space="preserve">C 160.09 </w:t>
      </w:r>
      <w:r w:rsidRPr="004E5DD6">
        <w:rPr>
          <w:rFonts w:cs="Times New Roman"/>
          <w:spacing w:val="-1"/>
          <w:szCs w:val="24"/>
        </w:rPr>
        <w:t>(</w:t>
      </w:r>
      <w:r w:rsidRPr="004E5DD6">
        <w:rPr>
          <w:rFonts w:cs="Times New Roman"/>
          <w:szCs w:val="24"/>
        </w:rPr>
        <w:t xml:space="preserve">3) </w:t>
      </w:r>
      <w:r w:rsidRPr="004E5DD6">
        <w:rPr>
          <w:rFonts w:cs="Times New Roman"/>
          <w:spacing w:val="-1"/>
          <w:szCs w:val="24"/>
        </w:rPr>
        <w:t>(</w:t>
      </w:r>
      <w:r w:rsidRPr="004E5DD6">
        <w:rPr>
          <w:rFonts w:cs="Times New Roman"/>
          <w:szCs w:val="24"/>
        </w:rPr>
        <w:t xml:space="preserve">b) </w:t>
      </w:r>
      <w:r w:rsidRPr="004E5DD6">
        <w:rPr>
          <w:rFonts w:cs="Times New Roman"/>
          <w:spacing w:val="-1"/>
          <w:szCs w:val="24"/>
        </w:rPr>
        <w:t>(</w:t>
      </w:r>
      <w:r w:rsidRPr="004E5DD6">
        <w:rPr>
          <w:rFonts w:cs="Times New Roman"/>
          <w:spacing w:val="4"/>
          <w:szCs w:val="24"/>
        </w:rPr>
        <w:t>i</w:t>
      </w:r>
      <w:r w:rsidRPr="004E5DD6">
        <w:rPr>
          <w:rFonts w:cs="Times New Roman"/>
          <w:szCs w:val="24"/>
        </w:rPr>
        <w:t>ntro.</w:t>
      </w:r>
      <w:r w:rsidRPr="004E5DD6">
        <w:rPr>
          <w:rFonts w:cs="Times New Roman"/>
          <w:spacing w:val="-1"/>
          <w:szCs w:val="24"/>
        </w:rPr>
        <w:t>)</w:t>
      </w:r>
      <w:r w:rsidRPr="004E5DD6">
        <w:rPr>
          <w:rFonts w:cs="Times New Roman"/>
          <w:szCs w:val="24"/>
        </w:rPr>
        <w:t>.</w:t>
      </w:r>
    </w:p>
    <w:p w14:paraId="3E6D30DF" w14:textId="77777777" w:rsidR="00313FDE" w:rsidRPr="004E5DD6" w:rsidRDefault="00313FDE" w:rsidP="00313FDE">
      <w:pPr>
        <w:autoSpaceDE w:val="0"/>
        <w:autoSpaceDN w:val="0"/>
        <w:adjustRightInd w:val="0"/>
        <w:spacing w:line="200" w:lineRule="exact"/>
        <w:rPr>
          <w:rFonts w:cs="Times New Roman"/>
          <w:sz w:val="20"/>
          <w:szCs w:val="20"/>
        </w:rPr>
      </w:pPr>
    </w:p>
    <w:p w14:paraId="7DF89F0B" w14:textId="77777777" w:rsidR="00313FDE" w:rsidRPr="004E5DD6" w:rsidRDefault="00313FDE" w:rsidP="00313FDE">
      <w:pPr>
        <w:autoSpaceDE w:val="0"/>
        <w:autoSpaceDN w:val="0"/>
        <w:adjustRightInd w:val="0"/>
        <w:rPr>
          <w:rFonts w:cs="Times New Roman"/>
          <w:sz w:val="20"/>
          <w:szCs w:val="20"/>
        </w:rPr>
      </w:pPr>
      <w:r>
        <w:rPr>
          <w:rFonts w:cs="Times New Roman"/>
          <w:noProof/>
          <w:sz w:val="20"/>
          <w:szCs w:val="20"/>
        </w:rPr>
        <mc:AlternateContent>
          <mc:Choice Requires="wpg">
            <w:drawing>
              <wp:inline distT="0" distB="0" distL="0" distR="0" wp14:anchorId="6D958041" wp14:editId="1B6629BD">
                <wp:extent cx="3815715" cy="45085"/>
                <wp:effectExtent l="9525" t="9525" r="3810" b="254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5715" cy="45085"/>
                          <a:chOff x="0" y="0"/>
                          <a:chExt cx="6009" cy="71"/>
                        </a:xfrm>
                      </wpg:grpSpPr>
                      <wps:wsp>
                        <wps:cNvPr id="42" name="Freeform 30"/>
                        <wps:cNvSpPr>
                          <a:spLocks/>
                        </wps:cNvSpPr>
                        <wps:spPr bwMode="auto">
                          <a:xfrm>
                            <a:off x="12" y="12"/>
                            <a:ext cx="5984" cy="20"/>
                          </a:xfrm>
                          <a:custGeom>
                            <a:avLst/>
                            <a:gdLst>
                              <a:gd name="T0" fmla="*/ 0 w 5984"/>
                              <a:gd name="T1" fmla="*/ 0 h 20"/>
                              <a:gd name="T2" fmla="*/ 5984 w 5984"/>
                              <a:gd name="T3" fmla="*/ 0 h 20"/>
                            </a:gdLst>
                            <a:ahLst/>
                            <a:cxnLst>
                              <a:cxn ang="0">
                                <a:pos x="T0" y="T1"/>
                              </a:cxn>
                              <a:cxn ang="0">
                                <a:pos x="T2" y="T3"/>
                              </a:cxn>
                            </a:cxnLst>
                            <a:rect l="0" t="0" r="r" b="b"/>
                            <a:pathLst>
                              <a:path w="5984" h="20">
                                <a:moveTo>
                                  <a:pt x="0" y="0"/>
                                </a:moveTo>
                                <a:lnTo>
                                  <a:pt x="5984" y="0"/>
                                </a:lnTo>
                              </a:path>
                            </a:pathLst>
                          </a:custGeom>
                          <a:noFill/>
                          <a:ln w="1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1"/>
                        <wps:cNvSpPr>
                          <a:spLocks/>
                        </wps:cNvSpPr>
                        <wps:spPr bwMode="auto">
                          <a:xfrm>
                            <a:off x="12" y="59"/>
                            <a:ext cx="5984" cy="20"/>
                          </a:xfrm>
                          <a:custGeom>
                            <a:avLst/>
                            <a:gdLst>
                              <a:gd name="T0" fmla="*/ 0 w 5984"/>
                              <a:gd name="T1" fmla="*/ 0 h 20"/>
                              <a:gd name="T2" fmla="*/ 5984 w 5984"/>
                              <a:gd name="T3" fmla="*/ 0 h 20"/>
                            </a:gdLst>
                            <a:ahLst/>
                            <a:cxnLst>
                              <a:cxn ang="0">
                                <a:pos x="T0" y="T1"/>
                              </a:cxn>
                              <a:cxn ang="0">
                                <a:pos x="T2" y="T3"/>
                              </a:cxn>
                            </a:cxnLst>
                            <a:rect l="0" t="0" r="r" b="b"/>
                            <a:pathLst>
                              <a:path w="5984" h="20">
                                <a:moveTo>
                                  <a:pt x="0" y="0"/>
                                </a:moveTo>
                                <a:lnTo>
                                  <a:pt x="5984" y="0"/>
                                </a:lnTo>
                              </a:path>
                            </a:pathLst>
                          </a:custGeom>
                          <a:noFill/>
                          <a:ln w="1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16A70D" id="Group 41" o:spid="_x0000_s1026" style="width:300.45pt;height:3.55pt;mso-position-horizontal-relative:char;mso-position-vertical-relative:line" coordsize="600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">
                <v:shape id="Freeform 30" o:spid="_x0000_s1027" style="position:absolute;left:12;top:12;width:5984;height:20;visibility:visible;mso-wrap-style:square;v-text-anchor:top" coordsize="59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SEcMIA&#10;AADbAAAADwAAAGRycy9kb3ducmV2LnhtbESPzarCMBSE94LvEI7gTlOLV0o1igj+4E4r4vLQnNuW&#10;25yUJmp9+xtBcDnMzDfMYtWZWjyodZVlBZNxBII4t7riQsEl244SEM4ja6wtk4IXOVgt+70Fpto+&#10;+USPsy9EgLBLUUHpfZNK6fKSDLqxbYiD92tbgz7ItpC6xWeAm1rGUTSTBisOCyU2tCkp/zvfjYIi&#10;uSbx7na/HvfHTB6S2c/e6kap4aBbz0F46vw3/GkftIJpDO8v4Q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RIRwwgAAANsAAAAPAAAAAAAAAAAAAAAAAJgCAABkcnMvZG93&#10;bnJldi54bWxQSwUGAAAAAAQABAD1AAAAhwMAAAAA&#10;" path="m,l5984,e" filled="f" strokeweight=".44694mm">
                  <v:path arrowok="t" o:connecttype="custom" o:connectlocs="0,0;5984,0" o:connectangles="0,0"/>
                </v:shape>
                <v:shape id="Freeform 31" o:spid="_x0000_s1028" style="position:absolute;left:12;top:59;width:5984;height:20;visibility:visible;mso-wrap-style:square;v-text-anchor:top" coordsize="598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gh68MA&#10;AADbAAAADwAAAGRycy9kb3ducmV2LnhtbESPQWvCQBSE74X+h+UVvNVNo5UQXYMImuCtsUiPj+wz&#10;Cc2+DdlV4793hUKPw8x8w6yy0XTiSoNrLSv4mEYgiCurW64VfB937wkI55E1dpZJwZ0cZOvXlxWm&#10;2t74i66lr0WAsEtRQeN9n0rpqoYMuqntiYN3toNBH+RQSz3gLcBNJ+MoWkiDLYeFBnvaNlT9lhej&#10;oE5OSbz/uZwO+eEoi2TxmVvdKzV5GzdLEJ5G/x/+axdawXw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gh68MAAADbAAAADwAAAAAAAAAAAAAAAACYAgAAZHJzL2Rv&#10;d25yZXYueG1sUEsFBgAAAAAEAAQA9QAAAIgDAAAAAA==&#10;" path="m,l5984,e" filled="f" strokeweight=".44694mm">
                  <v:path arrowok="t" o:connecttype="custom" o:connectlocs="0,0;5984,0" o:connectangles="0,0"/>
                </v:shape>
                <w10:anchorlock/>
              </v:group>
            </w:pict>
          </mc:Fallback>
        </mc:AlternateContent>
      </w:r>
    </w:p>
    <w:p w14:paraId="45FA6680" w14:textId="77777777" w:rsidR="00313FDE" w:rsidRPr="004E5DD6" w:rsidRDefault="00313FDE" w:rsidP="00313FDE">
      <w:pPr>
        <w:autoSpaceDE w:val="0"/>
        <w:autoSpaceDN w:val="0"/>
        <w:adjustRightInd w:val="0"/>
        <w:spacing w:line="200" w:lineRule="exact"/>
        <w:rPr>
          <w:rFonts w:cs="Times New Roman"/>
          <w:color w:val="000000"/>
          <w:sz w:val="20"/>
          <w:szCs w:val="20"/>
        </w:rPr>
      </w:pPr>
    </w:p>
    <w:p w14:paraId="323B1FEE" w14:textId="77777777" w:rsidR="00313FDE" w:rsidRPr="004E5DD6" w:rsidRDefault="00313FDE" w:rsidP="00313FDE">
      <w:pPr>
        <w:autoSpaceDE w:val="0"/>
        <w:autoSpaceDN w:val="0"/>
        <w:adjustRightInd w:val="0"/>
        <w:spacing w:before="29"/>
        <w:ind w:left="4184" w:right="4901"/>
        <w:rPr>
          <w:rFonts w:cs="Times New Roman"/>
          <w:color w:val="000000"/>
          <w:szCs w:val="24"/>
        </w:rPr>
      </w:pPr>
      <w:r w:rsidRPr="004E5DD6">
        <w:rPr>
          <w:rFonts w:cs="Times New Roman"/>
          <w:color w:val="000000"/>
          <w:szCs w:val="24"/>
        </w:rPr>
        <w:t>-</w:t>
      </w:r>
      <w:r w:rsidRPr="004E5DD6">
        <w:rPr>
          <w:rFonts w:cs="Times New Roman"/>
          <w:color w:val="000000"/>
          <w:spacing w:val="-1"/>
          <w:szCs w:val="24"/>
        </w:rPr>
        <w:t xml:space="preserve"> </w:t>
      </w:r>
      <w:r w:rsidRPr="004E5DD6">
        <w:rPr>
          <w:rFonts w:cs="Times New Roman"/>
          <w:color w:val="000000"/>
          <w:szCs w:val="24"/>
        </w:rPr>
        <w:t>2 -</w:t>
      </w:r>
    </w:p>
    <w:p w14:paraId="2144C8BA" w14:textId="77777777" w:rsidR="00313FDE" w:rsidRPr="004E5DD6" w:rsidRDefault="00313FDE" w:rsidP="00313FDE">
      <w:pPr>
        <w:autoSpaceDE w:val="0"/>
        <w:autoSpaceDN w:val="0"/>
        <w:adjustRightInd w:val="0"/>
        <w:spacing w:line="200" w:lineRule="exact"/>
        <w:rPr>
          <w:rFonts w:cs="Times New Roman"/>
          <w:color w:val="000000"/>
          <w:sz w:val="20"/>
          <w:szCs w:val="20"/>
        </w:rPr>
      </w:pPr>
    </w:p>
    <w:p w14:paraId="66D5442F" w14:textId="77777777" w:rsidR="00313FDE" w:rsidRPr="004E5DD6" w:rsidRDefault="00313FDE" w:rsidP="00313FDE">
      <w:pPr>
        <w:autoSpaceDE w:val="0"/>
        <w:autoSpaceDN w:val="0"/>
        <w:adjustRightInd w:val="0"/>
        <w:ind w:left="100" w:right="68" w:firstLine="720"/>
        <w:rPr>
          <w:rFonts w:cs="Times New Roman"/>
          <w:color w:val="000000"/>
          <w:szCs w:val="24"/>
        </w:rPr>
      </w:pPr>
      <w:r w:rsidRPr="004E5DD6">
        <w:rPr>
          <w:rFonts w:cs="Times New Roman"/>
          <w:color w:val="000000"/>
          <w:spacing w:val="-2"/>
          <w:szCs w:val="24"/>
        </w:rPr>
        <w:t>g</w:t>
      </w:r>
      <w:r w:rsidRPr="004E5DD6">
        <w:rPr>
          <w:rFonts w:cs="Times New Roman"/>
          <w:color w:val="000000"/>
          <w:szCs w:val="24"/>
        </w:rPr>
        <w:t xml:space="preserve">.  </w:t>
      </w:r>
      <w:r w:rsidRPr="004E5DD6">
        <w:rPr>
          <w:rFonts w:cs="Times New Roman"/>
          <w:color w:val="000000"/>
          <w:spacing w:val="2"/>
          <w:szCs w:val="24"/>
        </w:rPr>
        <w:t xml:space="preserve"> </w:t>
      </w:r>
      <w:r w:rsidRPr="004E5DD6">
        <w:rPr>
          <w:rFonts w:cs="Times New Roman"/>
          <w:color w:val="000000"/>
          <w:spacing w:val="-3"/>
          <w:szCs w:val="24"/>
        </w:rPr>
        <w:t>I</w:t>
      </w:r>
      <w:r w:rsidRPr="004E5DD6">
        <w:rPr>
          <w:rFonts w:cs="Times New Roman"/>
          <w:color w:val="000000"/>
          <w:szCs w:val="24"/>
        </w:rPr>
        <w:t>n</w:t>
      </w:r>
      <w:r w:rsidRPr="004E5DD6">
        <w:rPr>
          <w:rFonts w:cs="Times New Roman"/>
          <w:color w:val="000000"/>
          <w:spacing w:val="57"/>
          <w:szCs w:val="24"/>
        </w:rPr>
        <w:t xml:space="preserve"> </w:t>
      </w:r>
      <w:r w:rsidRPr="004E5DD6">
        <w:rPr>
          <w:rFonts w:cs="Times New Roman"/>
          <w:color w:val="000000"/>
          <w:szCs w:val="24"/>
        </w:rPr>
        <w:t>s.</w:t>
      </w:r>
      <w:r w:rsidRPr="004E5DD6">
        <w:rPr>
          <w:rFonts w:cs="Times New Roman"/>
          <w:color w:val="000000"/>
          <w:spacing w:val="55"/>
          <w:szCs w:val="24"/>
        </w:rPr>
        <w:t xml:space="preserve"> </w:t>
      </w:r>
      <w:r w:rsidRPr="004E5DD6">
        <w:rPr>
          <w:rFonts w:cs="Times New Roman"/>
          <w:color w:val="000000"/>
          <w:spacing w:val="1"/>
          <w:szCs w:val="24"/>
        </w:rPr>
        <w:t>PS</w:t>
      </w:r>
      <w:r w:rsidRPr="004E5DD6">
        <w:rPr>
          <w:rFonts w:cs="Times New Roman"/>
          <w:color w:val="000000"/>
          <w:szCs w:val="24"/>
        </w:rPr>
        <w:t>C</w:t>
      </w:r>
      <w:r w:rsidRPr="004E5DD6">
        <w:rPr>
          <w:rFonts w:cs="Times New Roman"/>
          <w:color w:val="000000"/>
          <w:spacing w:val="55"/>
          <w:szCs w:val="24"/>
        </w:rPr>
        <w:t xml:space="preserve"> </w:t>
      </w:r>
      <w:r w:rsidRPr="004E5DD6">
        <w:rPr>
          <w:rFonts w:cs="Times New Roman"/>
          <w:color w:val="000000"/>
          <w:szCs w:val="24"/>
        </w:rPr>
        <w:t>160.13</w:t>
      </w:r>
      <w:r w:rsidRPr="004E5DD6">
        <w:rPr>
          <w:rFonts w:cs="Times New Roman"/>
          <w:color w:val="000000"/>
          <w:spacing w:val="55"/>
          <w:szCs w:val="24"/>
        </w:rPr>
        <w:t xml:space="preserve"> </w:t>
      </w:r>
      <w:r w:rsidRPr="004E5DD6">
        <w:rPr>
          <w:rFonts w:cs="Times New Roman"/>
          <w:color w:val="000000"/>
          <w:szCs w:val="24"/>
        </w:rPr>
        <w:t>(</w:t>
      </w:r>
      <w:r w:rsidRPr="004E5DD6">
        <w:rPr>
          <w:rFonts w:cs="Times New Roman"/>
          <w:color w:val="000000"/>
          <w:spacing w:val="1"/>
          <w:szCs w:val="24"/>
        </w:rPr>
        <w:t>8</w:t>
      </w:r>
      <w:r w:rsidRPr="004E5DD6">
        <w:rPr>
          <w:rFonts w:cs="Times New Roman"/>
          <w:color w:val="000000"/>
          <w:szCs w:val="24"/>
        </w:rPr>
        <w:t>),</w:t>
      </w:r>
      <w:r w:rsidRPr="004E5DD6">
        <w:rPr>
          <w:rFonts w:cs="Times New Roman"/>
          <w:color w:val="000000"/>
          <w:spacing w:val="54"/>
          <w:szCs w:val="24"/>
        </w:rPr>
        <w:t xml:space="preserve"> </w:t>
      </w:r>
      <w:r w:rsidRPr="004E5DD6">
        <w:rPr>
          <w:rFonts w:cs="Times New Roman"/>
          <w:color w:val="000000"/>
          <w:spacing w:val="2"/>
          <w:szCs w:val="24"/>
        </w:rPr>
        <w:t>s</w:t>
      </w:r>
      <w:r w:rsidRPr="004E5DD6">
        <w:rPr>
          <w:rFonts w:cs="Times New Roman"/>
          <w:color w:val="000000"/>
          <w:szCs w:val="24"/>
        </w:rPr>
        <w:t>tri</w:t>
      </w:r>
      <w:r w:rsidRPr="004E5DD6">
        <w:rPr>
          <w:rFonts w:cs="Times New Roman"/>
          <w:color w:val="000000"/>
          <w:spacing w:val="-1"/>
          <w:szCs w:val="24"/>
        </w:rPr>
        <w:t>c</w:t>
      </w:r>
      <w:r w:rsidRPr="004E5DD6">
        <w:rPr>
          <w:rFonts w:cs="Times New Roman"/>
          <w:color w:val="000000"/>
          <w:szCs w:val="24"/>
        </w:rPr>
        <w:t>k</w:t>
      </w:r>
      <w:r w:rsidRPr="004E5DD6">
        <w:rPr>
          <w:rFonts w:cs="Times New Roman"/>
          <w:color w:val="000000"/>
          <w:spacing w:val="-1"/>
          <w:szCs w:val="24"/>
        </w:rPr>
        <w:t>e</w:t>
      </w:r>
      <w:r w:rsidRPr="004E5DD6">
        <w:rPr>
          <w:rFonts w:cs="Times New Roman"/>
          <w:color w:val="000000"/>
          <w:szCs w:val="24"/>
        </w:rPr>
        <w:t>n</w:t>
      </w:r>
      <w:r w:rsidRPr="004E5DD6">
        <w:rPr>
          <w:rFonts w:cs="Times New Roman"/>
          <w:color w:val="000000"/>
          <w:spacing w:val="55"/>
          <w:szCs w:val="24"/>
        </w:rPr>
        <w:t xml:space="preserve"> </w:t>
      </w:r>
      <w:r w:rsidRPr="004E5DD6">
        <w:rPr>
          <w:rFonts w:cs="Times New Roman"/>
          <w:color w:val="000000"/>
          <w:szCs w:val="24"/>
        </w:rPr>
        <w:t>te</w:t>
      </w:r>
      <w:r w:rsidRPr="004E5DD6">
        <w:rPr>
          <w:rFonts w:cs="Times New Roman"/>
          <w:color w:val="000000"/>
          <w:spacing w:val="2"/>
          <w:szCs w:val="24"/>
        </w:rPr>
        <w:t>x</w:t>
      </w:r>
      <w:r w:rsidRPr="004E5DD6">
        <w:rPr>
          <w:rFonts w:cs="Times New Roman"/>
          <w:color w:val="000000"/>
          <w:szCs w:val="24"/>
        </w:rPr>
        <w:t>t</w:t>
      </w:r>
      <w:r w:rsidRPr="004E5DD6">
        <w:rPr>
          <w:rFonts w:cs="Times New Roman"/>
          <w:color w:val="000000"/>
          <w:spacing w:val="55"/>
          <w:szCs w:val="24"/>
        </w:rPr>
        <w:t xml:space="preserve"> </w:t>
      </w:r>
      <w:r w:rsidRPr="004E5DD6">
        <w:rPr>
          <w:rFonts w:cs="Times New Roman"/>
          <w:color w:val="000000"/>
          <w:szCs w:val="24"/>
        </w:rPr>
        <w:t>should</w:t>
      </w:r>
      <w:r w:rsidRPr="004E5DD6">
        <w:rPr>
          <w:rFonts w:cs="Times New Roman"/>
          <w:color w:val="000000"/>
          <w:spacing w:val="55"/>
          <w:szCs w:val="24"/>
        </w:rPr>
        <w:t xml:space="preserve"> </w:t>
      </w:r>
      <w:r w:rsidRPr="004E5DD6">
        <w:rPr>
          <w:rFonts w:cs="Times New Roman"/>
          <w:color w:val="000000"/>
          <w:szCs w:val="24"/>
        </w:rPr>
        <w:t>not</w:t>
      </w:r>
      <w:r w:rsidRPr="004E5DD6">
        <w:rPr>
          <w:rFonts w:cs="Times New Roman"/>
          <w:color w:val="000000"/>
          <w:spacing w:val="58"/>
          <w:szCs w:val="24"/>
        </w:rPr>
        <w:t xml:space="preserve"> </w:t>
      </w:r>
      <w:r w:rsidRPr="004E5DD6">
        <w:rPr>
          <w:rFonts w:cs="Times New Roman"/>
          <w:color w:val="000000"/>
          <w:szCs w:val="24"/>
        </w:rPr>
        <w:t>be</w:t>
      </w:r>
      <w:r w:rsidRPr="004E5DD6">
        <w:rPr>
          <w:rFonts w:cs="Times New Roman"/>
          <w:color w:val="000000"/>
          <w:spacing w:val="54"/>
          <w:szCs w:val="24"/>
        </w:rPr>
        <w:t xml:space="preserve"> </w:t>
      </w:r>
      <w:r w:rsidRPr="004E5DD6">
        <w:rPr>
          <w:rFonts w:cs="Times New Roman"/>
          <w:color w:val="000000"/>
          <w:szCs w:val="24"/>
        </w:rPr>
        <w:t>us</w:t>
      </w:r>
      <w:r w:rsidRPr="004E5DD6">
        <w:rPr>
          <w:rFonts w:cs="Times New Roman"/>
          <w:color w:val="000000"/>
          <w:spacing w:val="-1"/>
          <w:szCs w:val="24"/>
        </w:rPr>
        <w:t>e</w:t>
      </w:r>
      <w:r w:rsidRPr="004E5DD6">
        <w:rPr>
          <w:rFonts w:cs="Times New Roman"/>
          <w:color w:val="000000"/>
          <w:szCs w:val="24"/>
        </w:rPr>
        <w:t>d,</w:t>
      </w:r>
      <w:r w:rsidRPr="004E5DD6">
        <w:rPr>
          <w:rFonts w:cs="Times New Roman"/>
          <w:color w:val="000000"/>
          <w:spacing w:val="57"/>
          <w:szCs w:val="24"/>
        </w:rPr>
        <w:t xml:space="preserve"> </w:t>
      </w:r>
      <w:r w:rsidRPr="004E5DD6">
        <w:rPr>
          <w:rFonts w:cs="Times New Roman"/>
          <w:color w:val="000000"/>
          <w:spacing w:val="-1"/>
          <w:szCs w:val="24"/>
        </w:rPr>
        <w:t>a</w:t>
      </w:r>
      <w:r w:rsidRPr="004E5DD6">
        <w:rPr>
          <w:rFonts w:cs="Times New Roman"/>
          <w:color w:val="000000"/>
          <w:szCs w:val="24"/>
        </w:rPr>
        <w:t>s</w:t>
      </w:r>
      <w:r w:rsidRPr="004E5DD6">
        <w:rPr>
          <w:rFonts w:cs="Times New Roman"/>
          <w:color w:val="000000"/>
          <w:spacing w:val="55"/>
          <w:szCs w:val="24"/>
        </w:rPr>
        <w:t xml:space="preserve"> </w:t>
      </w:r>
      <w:r w:rsidRPr="004E5DD6">
        <w:rPr>
          <w:rFonts w:cs="Times New Roman"/>
          <w:color w:val="000000"/>
          <w:szCs w:val="24"/>
        </w:rPr>
        <w:t>t</w:t>
      </w:r>
      <w:r w:rsidRPr="004E5DD6">
        <w:rPr>
          <w:rFonts w:cs="Times New Roman"/>
          <w:color w:val="000000"/>
          <w:spacing w:val="3"/>
          <w:szCs w:val="24"/>
        </w:rPr>
        <w:t>h</w:t>
      </w:r>
      <w:r w:rsidRPr="004E5DD6">
        <w:rPr>
          <w:rFonts w:cs="Times New Roman"/>
          <w:color w:val="000000"/>
          <w:szCs w:val="24"/>
        </w:rPr>
        <w:t>e</w:t>
      </w:r>
      <w:r w:rsidRPr="004E5DD6">
        <w:rPr>
          <w:rFonts w:cs="Times New Roman"/>
          <w:color w:val="000000"/>
          <w:spacing w:val="54"/>
          <w:szCs w:val="24"/>
        </w:rPr>
        <w:t xml:space="preserve"> </w:t>
      </w:r>
      <w:r w:rsidRPr="004E5DD6">
        <w:rPr>
          <w:rFonts w:cs="Times New Roman"/>
          <w:color w:val="000000"/>
          <w:szCs w:val="24"/>
        </w:rPr>
        <w:t>s</w:t>
      </w:r>
      <w:r w:rsidRPr="004E5DD6">
        <w:rPr>
          <w:rFonts w:cs="Times New Roman"/>
          <w:color w:val="000000"/>
          <w:spacing w:val="1"/>
          <w:szCs w:val="24"/>
        </w:rPr>
        <w:t>e</w:t>
      </w:r>
      <w:r w:rsidRPr="004E5DD6">
        <w:rPr>
          <w:rFonts w:cs="Times New Roman"/>
          <w:color w:val="000000"/>
          <w:spacing w:val="-1"/>
          <w:szCs w:val="24"/>
        </w:rPr>
        <w:t>c</w:t>
      </w:r>
      <w:r w:rsidRPr="004E5DD6">
        <w:rPr>
          <w:rFonts w:cs="Times New Roman"/>
          <w:color w:val="000000"/>
          <w:szCs w:val="24"/>
        </w:rPr>
        <w:t>t</w:t>
      </w:r>
      <w:r w:rsidRPr="004E5DD6">
        <w:rPr>
          <w:rFonts w:cs="Times New Roman"/>
          <w:color w:val="000000"/>
          <w:spacing w:val="1"/>
          <w:szCs w:val="24"/>
        </w:rPr>
        <w:t>i</w:t>
      </w:r>
      <w:r w:rsidRPr="004E5DD6">
        <w:rPr>
          <w:rFonts w:cs="Times New Roman"/>
          <w:color w:val="000000"/>
          <w:szCs w:val="24"/>
        </w:rPr>
        <w:t>on</w:t>
      </w:r>
      <w:r w:rsidRPr="004E5DD6">
        <w:rPr>
          <w:rFonts w:cs="Times New Roman"/>
          <w:color w:val="000000"/>
          <w:spacing w:val="55"/>
          <w:szCs w:val="24"/>
        </w:rPr>
        <w:t xml:space="preserve"> </w:t>
      </w:r>
      <w:r w:rsidRPr="004E5DD6">
        <w:rPr>
          <w:rFonts w:cs="Times New Roman"/>
          <w:color w:val="000000"/>
          <w:szCs w:val="24"/>
        </w:rPr>
        <w:t>tr</w:t>
      </w:r>
      <w:r w:rsidRPr="004E5DD6">
        <w:rPr>
          <w:rFonts w:cs="Times New Roman"/>
          <w:color w:val="000000"/>
          <w:spacing w:val="-1"/>
          <w:szCs w:val="24"/>
        </w:rPr>
        <w:t>ea</w:t>
      </w:r>
      <w:r w:rsidRPr="004E5DD6">
        <w:rPr>
          <w:rFonts w:cs="Times New Roman"/>
          <w:color w:val="000000"/>
          <w:szCs w:val="24"/>
        </w:rPr>
        <w:t>t</w:t>
      </w:r>
      <w:r w:rsidRPr="004E5DD6">
        <w:rPr>
          <w:rFonts w:cs="Times New Roman"/>
          <w:color w:val="000000"/>
          <w:spacing w:val="1"/>
          <w:szCs w:val="24"/>
        </w:rPr>
        <w:t>m</w:t>
      </w:r>
      <w:r w:rsidRPr="004E5DD6">
        <w:rPr>
          <w:rFonts w:cs="Times New Roman"/>
          <w:color w:val="000000"/>
          <w:spacing w:val="-1"/>
          <w:szCs w:val="24"/>
        </w:rPr>
        <w:t>e</w:t>
      </w:r>
      <w:r w:rsidRPr="004E5DD6">
        <w:rPr>
          <w:rFonts w:cs="Times New Roman"/>
          <w:color w:val="000000"/>
          <w:szCs w:val="24"/>
        </w:rPr>
        <w:t>nt ind</w:t>
      </w:r>
      <w:r w:rsidRPr="004E5DD6">
        <w:rPr>
          <w:rFonts w:cs="Times New Roman"/>
          <w:color w:val="000000"/>
          <w:spacing w:val="1"/>
          <w:szCs w:val="24"/>
        </w:rPr>
        <w:t>i</w:t>
      </w:r>
      <w:r w:rsidRPr="004E5DD6">
        <w:rPr>
          <w:rFonts w:cs="Times New Roman"/>
          <w:color w:val="000000"/>
          <w:spacing w:val="-1"/>
          <w:szCs w:val="24"/>
        </w:rPr>
        <w:t>ca</w:t>
      </w:r>
      <w:r w:rsidRPr="004E5DD6">
        <w:rPr>
          <w:rFonts w:cs="Times New Roman"/>
          <w:color w:val="000000"/>
          <w:szCs w:val="24"/>
        </w:rPr>
        <w:t xml:space="preserve">tes </w:t>
      </w:r>
      <w:r w:rsidRPr="004E5DD6">
        <w:rPr>
          <w:rFonts w:cs="Times New Roman"/>
          <w:color w:val="000000"/>
          <w:spacing w:val="-1"/>
          <w:szCs w:val="24"/>
        </w:rPr>
        <w:t>re</w:t>
      </w:r>
      <w:r w:rsidRPr="004E5DD6">
        <w:rPr>
          <w:rFonts w:cs="Times New Roman"/>
          <w:color w:val="000000"/>
          <w:spacing w:val="2"/>
          <w:szCs w:val="24"/>
        </w:rPr>
        <w:t>p</w:t>
      </w:r>
      <w:r w:rsidRPr="004E5DD6">
        <w:rPr>
          <w:rFonts w:cs="Times New Roman"/>
          <w:color w:val="000000"/>
          <w:spacing w:val="-1"/>
          <w:szCs w:val="24"/>
        </w:rPr>
        <w:t>ea</w:t>
      </w:r>
      <w:r w:rsidRPr="004E5DD6">
        <w:rPr>
          <w:rFonts w:cs="Times New Roman"/>
          <w:color w:val="000000"/>
          <w:szCs w:val="24"/>
        </w:rPr>
        <w:t xml:space="preserve">l and </w:t>
      </w:r>
      <w:r w:rsidRPr="004E5DD6">
        <w:rPr>
          <w:rFonts w:cs="Times New Roman"/>
          <w:color w:val="000000"/>
          <w:spacing w:val="1"/>
          <w:szCs w:val="24"/>
        </w:rPr>
        <w:t>r</w:t>
      </w:r>
      <w:r w:rsidRPr="004E5DD6">
        <w:rPr>
          <w:rFonts w:cs="Times New Roman"/>
          <w:color w:val="000000"/>
          <w:spacing w:val="-1"/>
          <w:szCs w:val="24"/>
        </w:rPr>
        <w:t>ec</w:t>
      </w:r>
      <w:r w:rsidRPr="004E5DD6">
        <w:rPr>
          <w:rFonts w:cs="Times New Roman"/>
          <w:color w:val="000000"/>
          <w:spacing w:val="1"/>
          <w:szCs w:val="24"/>
        </w:rPr>
        <w:t>re</w:t>
      </w:r>
      <w:r w:rsidRPr="004E5DD6">
        <w:rPr>
          <w:rFonts w:cs="Times New Roman"/>
          <w:color w:val="000000"/>
          <w:spacing w:val="-1"/>
          <w:szCs w:val="24"/>
        </w:rPr>
        <w:t>a</w:t>
      </w:r>
      <w:r w:rsidRPr="004E5DD6">
        <w:rPr>
          <w:rFonts w:cs="Times New Roman"/>
          <w:color w:val="000000"/>
          <w:szCs w:val="24"/>
        </w:rPr>
        <w:t>t</w:t>
      </w:r>
      <w:r w:rsidRPr="004E5DD6">
        <w:rPr>
          <w:rFonts w:cs="Times New Roman"/>
          <w:color w:val="000000"/>
          <w:spacing w:val="1"/>
          <w:szCs w:val="24"/>
        </w:rPr>
        <w:t>i</w:t>
      </w:r>
      <w:r w:rsidRPr="004E5DD6">
        <w:rPr>
          <w:rFonts w:cs="Times New Roman"/>
          <w:color w:val="000000"/>
          <w:szCs w:val="24"/>
        </w:rPr>
        <w:t>on of</w:t>
      </w:r>
      <w:r w:rsidRPr="004E5DD6">
        <w:rPr>
          <w:rFonts w:cs="Times New Roman"/>
          <w:color w:val="000000"/>
          <w:spacing w:val="-1"/>
          <w:szCs w:val="24"/>
        </w:rPr>
        <w:t xml:space="preserve"> </w:t>
      </w:r>
      <w:r w:rsidRPr="004E5DD6">
        <w:rPr>
          <w:rFonts w:cs="Times New Roman"/>
          <w:color w:val="000000"/>
          <w:szCs w:val="24"/>
        </w:rPr>
        <w:t xml:space="preserve">the </w:t>
      </w:r>
      <w:r w:rsidRPr="004E5DD6">
        <w:rPr>
          <w:rFonts w:cs="Times New Roman"/>
          <w:color w:val="000000"/>
          <w:spacing w:val="-1"/>
          <w:szCs w:val="24"/>
        </w:rPr>
        <w:t>r</w:t>
      </w:r>
      <w:r w:rsidRPr="004E5DD6">
        <w:rPr>
          <w:rFonts w:cs="Times New Roman"/>
          <w:color w:val="000000"/>
          <w:szCs w:val="24"/>
        </w:rPr>
        <w:t>ule p</w:t>
      </w:r>
      <w:r w:rsidRPr="004E5DD6">
        <w:rPr>
          <w:rFonts w:cs="Times New Roman"/>
          <w:color w:val="000000"/>
          <w:spacing w:val="-1"/>
          <w:szCs w:val="24"/>
        </w:rPr>
        <w:t>r</w:t>
      </w:r>
      <w:r w:rsidRPr="004E5DD6">
        <w:rPr>
          <w:rFonts w:cs="Times New Roman"/>
          <w:color w:val="000000"/>
          <w:szCs w:val="24"/>
        </w:rPr>
        <w:t>ovis</w:t>
      </w:r>
      <w:r w:rsidRPr="004E5DD6">
        <w:rPr>
          <w:rFonts w:cs="Times New Roman"/>
          <w:color w:val="000000"/>
          <w:spacing w:val="1"/>
          <w:szCs w:val="24"/>
        </w:rPr>
        <w:t>i</w:t>
      </w:r>
      <w:r w:rsidRPr="004E5DD6">
        <w:rPr>
          <w:rFonts w:cs="Times New Roman"/>
          <w:color w:val="000000"/>
          <w:spacing w:val="2"/>
          <w:szCs w:val="24"/>
        </w:rPr>
        <w:t>o</w:t>
      </w:r>
      <w:r w:rsidRPr="004E5DD6">
        <w:rPr>
          <w:rFonts w:cs="Times New Roman"/>
          <w:color w:val="000000"/>
          <w:szCs w:val="24"/>
        </w:rPr>
        <w:t>n.</w:t>
      </w:r>
    </w:p>
    <w:p w14:paraId="1EA5BD41" w14:textId="77777777" w:rsidR="00313FDE" w:rsidRPr="004E5DD6" w:rsidRDefault="00313FDE" w:rsidP="00313FDE">
      <w:pPr>
        <w:autoSpaceDE w:val="0"/>
        <w:autoSpaceDN w:val="0"/>
        <w:adjustRightInd w:val="0"/>
        <w:spacing w:before="9" w:line="110" w:lineRule="exact"/>
        <w:rPr>
          <w:rFonts w:cs="Times New Roman"/>
          <w:color w:val="000000"/>
          <w:sz w:val="11"/>
          <w:szCs w:val="11"/>
        </w:rPr>
      </w:pPr>
    </w:p>
    <w:p w14:paraId="575A3BF5" w14:textId="77777777" w:rsidR="00313FDE" w:rsidRPr="004E5DD6" w:rsidRDefault="00313FDE" w:rsidP="00313FDE">
      <w:pPr>
        <w:autoSpaceDE w:val="0"/>
        <w:autoSpaceDN w:val="0"/>
        <w:adjustRightInd w:val="0"/>
        <w:ind w:left="820" w:right="-20"/>
        <w:rPr>
          <w:rFonts w:cs="Times New Roman"/>
          <w:color w:val="000000"/>
          <w:szCs w:val="24"/>
        </w:rPr>
      </w:pPr>
      <w:r w:rsidRPr="004E5DD6">
        <w:rPr>
          <w:rFonts w:cs="Times New Roman"/>
          <w:color w:val="000000"/>
          <w:szCs w:val="24"/>
        </w:rPr>
        <w:t>h.   The</w:t>
      </w:r>
      <w:r w:rsidRPr="004E5DD6">
        <w:rPr>
          <w:rFonts w:cs="Times New Roman"/>
          <w:color w:val="000000"/>
          <w:spacing w:val="-1"/>
          <w:szCs w:val="24"/>
        </w:rPr>
        <w:t xml:space="preserve"> </w:t>
      </w:r>
      <w:r w:rsidRPr="004E5DD6">
        <w:rPr>
          <w:rFonts w:cs="Times New Roman"/>
          <w:color w:val="000000"/>
          <w:szCs w:val="24"/>
        </w:rPr>
        <w:t>tr</w:t>
      </w:r>
      <w:r w:rsidRPr="004E5DD6">
        <w:rPr>
          <w:rFonts w:cs="Times New Roman"/>
          <w:color w:val="000000"/>
          <w:spacing w:val="-1"/>
          <w:szCs w:val="24"/>
        </w:rPr>
        <w:t>ea</w:t>
      </w:r>
      <w:r w:rsidRPr="004E5DD6">
        <w:rPr>
          <w:rFonts w:cs="Times New Roman"/>
          <w:color w:val="000000"/>
          <w:szCs w:val="24"/>
        </w:rPr>
        <w:t>t</w:t>
      </w:r>
      <w:r w:rsidRPr="004E5DD6">
        <w:rPr>
          <w:rFonts w:cs="Times New Roman"/>
          <w:color w:val="000000"/>
          <w:spacing w:val="1"/>
          <w:szCs w:val="24"/>
        </w:rPr>
        <w:t>m</w:t>
      </w:r>
      <w:r w:rsidRPr="004E5DD6">
        <w:rPr>
          <w:rFonts w:cs="Times New Roman"/>
          <w:color w:val="000000"/>
          <w:spacing w:val="-1"/>
          <w:szCs w:val="24"/>
        </w:rPr>
        <w:t>e</w:t>
      </w:r>
      <w:r w:rsidRPr="004E5DD6">
        <w:rPr>
          <w:rFonts w:cs="Times New Roman"/>
          <w:color w:val="000000"/>
          <w:szCs w:val="24"/>
        </w:rPr>
        <w:t xml:space="preserve">nt </w:t>
      </w:r>
      <w:r w:rsidRPr="004E5DD6">
        <w:rPr>
          <w:rFonts w:cs="Times New Roman"/>
          <w:color w:val="000000"/>
          <w:spacing w:val="1"/>
          <w:szCs w:val="24"/>
        </w:rPr>
        <w:t>i</w:t>
      </w:r>
      <w:r w:rsidRPr="004E5DD6">
        <w:rPr>
          <w:rFonts w:cs="Times New Roman"/>
          <w:color w:val="000000"/>
          <w:szCs w:val="24"/>
        </w:rPr>
        <w:t xml:space="preserve">n </w:t>
      </w:r>
      <w:r w:rsidRPr="004E5DD6">
        <w:rPr>
          <w:rFonts w:cs="Times New Roman"/>
          <w:color w:val="000000"/>
          <w:spacing w:val="2"/>
          <w:szCs w:val="24"/>
        </w:rPr>
        <w:t>S</w:t>
      </w:r>
      <w:r w:rsidRPr="004E5DD6">
        <w:rPr>
          <w:rFonts w:cs="Times New Roman"/>
          <w:color w:val="000000"/>
          <w:spacing w:val="-1"/>
          <w:sz w:val="19"/>
          <w:szCs w:val="19"/>
        </w:rPr>
        <w:t>E</w:t>
      </w:r>
      <w:r w:rsidRPr="004E5DD6">
        <w:rPr>
          <w:rFonts w:cs="Times New Roman"/>
          <w:color w:val="000000"/>
          <w:spacing w:val="3"/>
          <w:sz w:val="19"/>
          <w:szCs w:val="19"/>
        </w:rPr>
        <w:t>C</w:t>
      </w:r>
      <w:r w:rsidRPr="004E5DD6">
        <w:rPr>
          <w:rFonts w:cs="Times New Roman"/>
          <w:color w:val="000000"/>
          <w:spacing w:val="-1"/>
          <w:sz w:val="19"/>
          <w:szCs w:val="19"/>
        </w:rPr>
        <w:t>TI</w:t>
      </w:r>
      <w:r w:rsidRPr="004E5DD6">
        <w:rPr>
          <w:rFonts w:cs="Times New Roman"/>
          <w:color w:val="000000"/>
          <w:spacing w:val="2"/>
          <w:sz w:val="19"/>
          <w:szCs w:val="19"/>
        </w:rPr>
        <w:t>O</w:t>
      </w:r>
      <w:r w:rsidRPr="004E5DD6">
        <w:rPr>
          <w:rFonts w:cs="Times New Roman"/>
          <w:color w:val="000000"/>
          <w:sz w:val="19"/>
          <w:szCs w:val="19"/>
        </w:rPr>
        <w:t>N</w:t>
      </w:r>
      <w:r w:rsidRPr="004E5DD6">
        <w:rPr>
          <w:rFonts w:cs="Times New Roman"/>
          <w:color w:val="000000"/>
          <w:spacing w:val="6"/>
          <w:sz w:val="19"/>
          <w:szCs w:val="19"/>
        </w:rPr>
        <w:t xml:space="preserve"> </w:t>
      </w:r>
      <w:r w:rsidRPr="004E5DD6">
        <w:rPr>
          <w:rFonts w:cs="Times New Roman"/>
          <w:color w:val="000000"/>
          <w:szCs w:val="24"/>
        </w:rPr>
        <w:t>126 should be</w:t>
      </w:r>
      <w:r w:rsidRPr="004E5DD6">
        <w:rPr>
          <w:rFonts w:cs="Times New Roman"/>
          <w:color w:val="000000"/>
          <w:spacing w:val="-1"/>
          <w:szCs w:val="24"/>
        </w:rPr>
        <w:t xml:space="preserve"> c</w:t>
      </w:r>
      <w:r w:rsidRPr="004E5DD6">
        <w:rPr>
          <w:rFonts w:cs="Times New Roman"/>
          <w:color w:val="000000"/>
          <w:szCs w:val="24"/>
        </w:rPr>
        <w:t>re</w:t>
      </w:r>
      <w:r w:rsidRPr="004E5DD6">
        <w:rPr>
          <w:rFonts w:cs="Times New Roman"/>
          <w:color w:val="000000"/>
          <w:spacing w:val="-1"/>
          <w:szCs w:val="24"/>
        </w:rPr>
        <w:t>a</w:t>
      </w:r>
      <w:r w:rsidRPr="004E5DD6">
        <w:rPr>
          <w:rFonts w:cs="Times New Roman"/>
          <w:color w:val="000000"/>
          <w:szCs w:val="24"/>
        </w:rPr>
        <w:t>t</w:t>
      </w:r>
      <w:r w:rsidRPr="004E5DD6">
        <w:rPr>
          <w:rFonts w:cs="Times New Roman"/>
          <w:color w:val="000000"/>
          <w:spacing w:val="1"/>
          <w:szCs w:val="24"/>
        </w:rPr>
        <w:t>i</w:t>
      </w:r>
      <w:r w:rsidRPr="004E5DD6">
        <w:rPr>
          <w:rFonts w:cs="Times New Roman"/>
          <w:color w:val="000000"/>
          <w:szCs w:val="24"/>
        </w:rPr>
        <w:t>on of</w:t>
      </w:r>
      <w:r w:rsidRPr="004E5DD6">
        <w:rPr>
          <w:rFonts w:cs="Times New Roman"/>
          <w:color w:val="000000"/>
          <w:spacing w:val="-1"/>
          <w:szCs w:val="24"/>
        </w:rPr>
        <w:t xml:space="preserve"> </w:t>
      </w:r>
      <w:r w:rsidRPr="004E5DD6">
        <w:rPr>
          <w:rFonts w:cs="Times New Roman"/>
          <w:color w:val="000000"/>
          <w:szCs w:val="24"/>
        </w:rPr>
        <w:t>the subdivision</w:t>
      </w:r>
      <w:r w:rsidRPr="004E5DD6">
        <w:rPr>
          <w:rFonts w:cs="Times New Roman"/>
          <w:color w:val="000000"/>
          <w:spacing w:val="1"/>
          <w:szCs w:val="24"/>
        </w:rPr>
        <w:t>s</w:t>
      </w:r>
      <w:r w:rsidRPr="004E5DD6">
        <w:rPr>
          <w:rFonts w:cs="Times New Roman"/>
          <w:color w:val="000000"/>
          <w:szCs w:val="24"/>
        </w:rPr>
        <w:t>, not am</w:t>
      </w:r>
      <w:r w:rsidRPr="004E5DD6">
        <w:rPr>
          <w:rFonts w:cs="Times New Roman"/>
          <w:color w:val="000000"/>
          <w:spacing w:val="-1"/>
          <w:szCs w:val="24"/>
        </w:rPr>
        <w:t>e</w:t>
      </w:r>
      <w:r w:rsidRPr="004E5DD6">
        <w:rPr>
          <w:rFonts w:cs="Times New Roman"/>
          <w:color w:val="000000"/>
          <w:szCs w:val="24"/>
        </w:rPr>
        <w:t>ndment.</w:t>
      </w:r>
    </w:p>
    <w:p w14:paraId="3BBAFB93" w14:textId="77777777" w:rsidR="00313FDE" w:rsidRPr="004E5DD6" w:rsidRDefault="00313FDE" w:rsidP="00313FDE">
      <w:pPr>
        <w:autoSpaceDE w:val="0"/>
        <w:autoSpaceDN w:val="0"/>
        <w:adjustRightInd w:val="0"/>
        <w:spacing w:before="5" w:line="240" w:lineRule="exact"/>
        <w:rPr>
          <w:rFonts w:cs="Times New Roman"/>
          <w:color w:val="000000"/>
          <w:szCs w:val="24"/>
        </w:rPr>
      </w:pPr>
    </w:p>
    <w:p w14:paraId="0F51FA84" w14:textId="77777777" w:rsidR="00313FDE" w:rsidRPr="004E5DD6" w:rsidRDefault="00313FDE" w:rsidP="00313FDE">
      <w:pPr>
        <w:autoSpaceDE w:val="0"/>
        <w:autoSpaceDN w:val="0"/>
        <w:adjustRightInd w:val="0"/>
        <w:ind w:left="100" w:right="-20"/>
        <w:rPr>
          <w:rFonts w:cs="Times New Roman"/>
          <w:color w:val="000000"/>
          <w:szCs w:val="24"/>
        </w:rPr>
      </w:pPr>
      <w:r w:rsidRPr="004E5DD6">
        <w:rPr>
          <w:rFonts w:cs="Times New Roman"/>
          <w:b/>
          <w:bCs/>
          <w:i/>
          <w:iCs/>
          <w:color w:val="000000"/>
          <w:szCs w:val="24"/>
          <w:u w:val="thick"/>
        </w:rPr>
        <w:t>5.   Clar</w:t>
      </w:r>
      <w:r w:rsidRPr="004E5DD6">
        <w:rPr>
          <w:rFonts w:cs="Times New Roman"/>
          <w:b/>
          <w:bCs/>
          <w:i/>
          <w:iCs/>
          <w:color w:val="000000"/>
          <w:spacing w:val="1"/>
          <w:szCs w:val="24"/>
          <w:u w:val="thick"/>
        </w:rPr>
        <w:t>i</w:t>
      </w:r>
      <w:r w:rsidRPr="004E5DD6">
        <w:rPr>
          <w:rFonts w:cs="Times New Roman"/>
          <w:b/>
          <w:bCs/>
          <w:i/>
          <w:iCs/>
          <w:color w:val="000000"/>
          <w:szCs w:val="24"/>
          <w:u w:val="thick"/>
        </w:rPr>
        <w:t xml:space="preserve">ty, </w:t>
      </w:r>
      <w:r w:rsidRPr="004E5DD6">
        <w:rPr>
          <w:rFonts w:cs="Times New Roman"/>
          <w:b/>
          <w:bCs/>
          <w:i/>
          <w:iCs/>
          <w:color w:val="000000"/>
          <w:spacing w:val="-1"/>
          <w:szCs w:val="24"/>
          <w:u w:val="thick"/>
        </w:rPr>
        <w:t>G</w:t>
      </w:r>
      <w:r w:rsidRPr="004E5DD6">
        <w:rPr>
          <w:rFonts w:cs="Times New Roman"/>
          <w:b/>
          <w:bCs/>
          <w:i/>
          <w:iCs/>
          <w:color w:val="000000"/>
          <w:szCs w:val="24"/>
          <w:u w:val="thick"/>
        </w:rPr>
        <w:t>r</w:t>
      </w:r>
      <w:r w:rsidRPr="004E5DD6">
        <w:rPr>
          <w:rFonts w:cs="Times New Roman"/>
          <w:b/>
          <w:bCs/>
          <w:i/>
          <w:iCs/>
          <w:color w:val="000000"/>
          <w:spacing w:val="-2"/>
          <w:szCs w:val="24"/>
          <w:u w:val="thick"/>
        </w:rPr>
        <w:t>a</w:t>
      </w:r>
      <w:r w:rsidRPr="004E5DD6">
        <w:rPr>
          <w:rFonts w:cs="Times New Roman"/>
          <w:b/>
          <w:bCs/>
          <w:i/>
          <w:iCs/>
          <w:color w:val="000000"/>
          <w:szCs w:val="24"/>
          <w:u w:val="thick"/>
        </w:rPr>
        <w:t>m</w:t>
      </w:r>
      <w:r w:rsidRPr="004E5DD6">
        <w:rPr>
          <w:rFonts w:cs="Times New Roman"/>
          <w:b/>
          <w:bCs/>
          <w:i/>
          <w:iCs/>
          <w:color w:val="000000"/>
          <w:spacing w:val="3"/>
          <w:szCs w:val="24"/>
          <w:u w:val="thick"/>
        </w:rPr>
        <w:t>m</w:t>
      </w:r>
      <w:r w:rsidRPr="004E5DD6">
        <w:rPr>
          <w:rFonts w:cs="Times New Roman"/>
          <w:b/>
          <w:bCs/>
          <w:i/>
          <w:iCs/>
          <w:color w:val="000000"/>
          <w:szCs w:val="24"/>
          <w:u w:val="thick"/>
        </w:rPr>
        <w:t>ar, P</w:t>
      </w:r>
      <w:r w:rsidRPr="004E5DD6">
        <w:rPr>
          <w:rFonts w:cs="Times New Roman"/>
          <w:b/>
          <w:bCs/>
          <w:i/>
          <w:iCs/>
          <w:color w:val="000000"/>
          <w:spacing w:val="-1"/>
          <w:szCs w:val="24"/>
          <w:u w:val="thick"/>
        </w:rPr>
        <w:t>u</w:t>
      </w:r>
      <w:r w:rsidRPr="004E5DD6">
        <w:rPr>
          <w:rFonts w:cs="Times New Roman"/>
          <w:b/>
          <w:bCs/>
          <w:i/>
          <w:iCs/>
          <w:color w:val="000000"/>
          <w:spacing w:val="1"/>
          <w:szCs w:val="24"/>
          <w:u w:val="thick"/>
        </w:rPr>
        <w:t>n</w:t>
      </w:r>
      <w:r w:rsidRPr="004E5DD6">
        <w:rPr>
          <w:rFonts w:cs="Times New Roman"/>
          <w:b/>
          <w:bCs/>
          <w:i/>
          <w:iCs/>
          <w:color w:val="000000"/>
          <w:spacing w:val="-1"/>
          <w:szCs w:val="24"/>
          <w:u w:val="thick"/>
        </w:rPr>
        <w:t>c</w:t>
      </w:r>
      <w:r w:rsidRPr="004E5DD6">
        <w:rPr>
          <w:rFonts w:cs="Times New Roman"/>
          <w:b/>
          <w:bCs/>
          <w:i/>
          <w:iCs/>
          <w:color w:val="000000"/>
          <w:szCs w:val="24"/>
          <w:u w:val="thick"/>
        </w:rPr>
        <w:t>t</w:t>
      </w:r>
      <w:r w:rsidRPr="004E5DD6">
        <w:rPr>
          <w:rFonts w:cs="Times New Roman"/>
          <w:b/>
          <w:bCs/>
          <w:i/>
          <w:iCs/>
          <w:color w:val="000000"/>
          <w:spacing w:val="1"/>
          <w:szCs w:val="24"/>
          <w:u w:val="thick"/>
        </w:rPr>
        <w:t>u</w:t>
      </w:r>
      <w:r w:rsidRPr="004E5DD6">
        <w:rPr>
          <w:rFonts w:cs="Times New Roman"/>
          <w:b/>
          <w:bCs/>
          <w:i/>
          <w:iCs/>
          <w:color w:val="000000"/>
          <w:szCs w:val="24"/>
          <w:u w:val="thick"/>
        </w:rPr>
        <w:t>at</w:t>
      </w:r>
      <w:r w:rsidRPr="004E5DD6">
        <w:rPr>
          <w:rFonts w:cs="Times New Roman"/>
          <w:b/>
          <w:bCs/>
          <w:i/>
          <w:iCs/>
          <w:color w:val="000000"/>
          <w:spacing w:val="1"/>
          <w:szCs w:val="24"/>
          <w:u w:val="thick"/>
        </w:rPr>
        <w:t>i</w:t>
      </w:r>
      <w:r w:rsidRPr="004E5DD6">
        <w:rPr>
          <w:rFonts w:cs="Times New Roman"/>
          <w:b/>
          <w:bCs/>
          <w:i/>
          <w:iCs/>
          <w:color w:val="000000"/>
          <w:szCs w:val="24"/>
          <w:u w:val="thick"/>
        </w:rPr>
        <w:t>on</w:t>
      </w:r>
      <w:r w:rsidRPr="004E5DD6">
        <w:rPr>
          <w:rFonts w:cs="Times New Roman"/>
          <w:b/>
          <w:bCs/>
          <w:i/>
          <w:iCs/>
          <w:color w:val="000000"/>
          <w:spacing w:val="1"/>
          <w:szCs w:val="24"/>
          <w:u w:val="thick"/>
        </w:rPr>
        <w:t xml:space="preserve"> </w:t>
      </w:r>
      <w:r w:rsidRPr="004E5DD6">
        <w:rPr>
          <w:rFonts w:cs="Times New Roman"/>
          <w:b/>
          <w:bCs/>
          <w:i/>
          <w:iCs/>
          <w:color w:val="000000"/>
          <w:spacing w:val="-2"/>
          <w:szCs w:val="24"/>
          <w:u w:val="thick"/>
        </w:rPr>
        <w:t>a</w:t>
      </w:r>
      <w:r w:rsidRPr="004E5DD6">
        <w:rPr>
          <w:rFonts w:cs="Times New Roman"/>
          <w:b/>
          <w:bCs/>
          <w:i/>
          <w:iCs/>
          <w:color w:val="000000"/>
          <w:spacing w:val="1"/>
          <w:szCs w:val="24"/>
          <w:u w:val="thick"/>
        </w:rPr>
        <w:t>n</w:t>
      </w:r>
      <w:r w:rsidRPr="004E5DD6">
        <w:rPr>
          <w:rFonts w:cs="Times New Roman"/>
          <w:b/>
          <w:bCs/>
          <w:i/>
          <w:iCs/>
          <w:color w:val="000000"/>
          <w:szCs w:val="24"/>
          <w:u w:val="thick"/>
        </w:rPr>
        <w:t>d Use</w:t>
      </w:r>
      <w:r w:rsidRPr="004E5DD6">
        <w:rPr>
          <w:rFonts w:cs="Times New Roman"/>
          <w:b/>
          <w:bCs/>
          <w:i/>
          <w:iCs/>
          <w:color w:val="000000"/>
          <w:spacing w:val="-1"/>
          <w:szCs w:val="24"/>
          <w:u w:val="thick"/>
        </w:rPr>
        <w:t xml:space="preserve"> </w:t>
      </w:r>
      <w:r w:rsidRPr="004E5DD6">
        <w:rPr>
          <w:rFonts w:cs="Times New Roman"/>
          <w:b/>
          <w:bCs/>
          <w:i/>
          <w:iCs/>
          <w:color w:val="000000"/>
          <w:szCs w:val="24"/>
          <w:u w:val="thick"/>
        </w:rPr>
        <w:t xml:space="preserve">of </w:t>
      </w:r>
      <w:r w:rsidRPr="004E5DD6">
        <w:rPr>
          <w:rFonts w:cs="Times New Roman"/>
          <w:b/>
          <w:bCs/>
          <w:i/>
          <w:iCs/>
          <w:color w:val="000000"/>
          <w:spacing w:val="-1"/>
          <w:szCs w:val="24"/>
          <w:u w:val="thick"/>
        </w:rPr>
        <w:t>P</w:t>
      </w:r>
      <w:r w:rsidRPr="004E5DD6">
        <w:rPr>
          <w:rFonts w:cs="Times New Roman"/>
          <w:b/>
          <w:bCs/>
          <w:i/>
          <w:iCs/>
          <w:color w:val="000000"/>
          <w:szCs w:val="24"/>
          <w:u w:val="thick"/>
        </w:rPr>
        <w:t>la</w:t>
      </w:r>
      <w:r w:rsidRPr="004E5DD6">
        <w:rPr>
          <w:rFonts w:cs="Times New Roman"/>
          <w:b/>
          <w:bCs/>
          <w:i/>
          <w:iCs/>
          <w:color w:val="000000"/>
          <w:spacing w:val="1"/>
          <w:szCs w:val="24"/>
          <w:u w:val="thick"/>
        </w:rPr>
        <w:t>i</w:t>
      </w:r>
      <w:r w:rsidRPr="004E5DD6">
        <w:rPr>
          <w:rFonts w:cs="Times New Roman"/>
          <w:b/>
          <w:bCs/>
          <w:i/>
          <w:iCs/>
          <w:color w:val="000000"/>
          <w:szCs w:val="24"/>
          <w:u w:val="thick"/>
        </w:rPr>
        <w:t>n</w:t>
      </w:r>
      <w:r w:rsidRPr="004E5DD6">
        <w:rPr>
          <w:rFonts w:cs="Times New Roman"/>
          <w:b/>
          <w:bCs/>
          <w:i/>
          <w:iCs/>
          <w:color w:val="000000"/>
          <w:spacing w:val="-1"/>
          <w:szCs w:val="24"/>
          <w:u w:val="thick"/>
        </w:rPr>
        <w:t xml:space="preserve"> </w:t>
      </w:r>
      <w:r w:rsidRPr="004E5DD6">
        <w:rPr>
          <w:rFonts w:cs="Times New Roman"/>
          <w:b/>
          <w:bCs/>
          <w:i/>
          <w:iCs/>
          <w:color w:val="000000"/>
          <w:szCs w:val="24"/>
          <w:u w:val="thick"/>
        </w:rPr>
        <w:t>Lang</w:t>
      </w:r>
      <w:r w:rsidRPr="004E5DD6">
        <w:rPr>
          <w:rFonts w:cs="Times New Roman"/>
          <w:b/>
          <w:bCs/>
          <w:i/>
          <w:iCs/>
          <w:color w:val="000000"/>
          <w:spacing w:val="1"/>
          <w:szCs w:val="24"/>
          <w:u w:val="thick"/>
        </w:rPr>
        <w:t>u</w:t>
      </w:r>
      <w:r w:rsidRPr="004E5DD6">
        <w:rPr>
          <w:rFonts w:cs="Times New Roman"/>
          <w:b/>
          <w:bCs/>
          <w:i/>
          <w:iCs/>
          <w:color w:val="000000"/>
          <w:szCs w:val="24"/>
          <w:u w:val="thick"/>
        </w:rPr>
        <w:t>age</w:t>
      </w:r>
    </w:p>
    <w:p w14:paraId="570451B3" w14:textId="77777777" w:rsidR="00313FDE" w:rsidRPr="004E5DD6" w:rsidRDefault="00313FDE" w:rsidP="00313FDE">
      <w:pPr>
        <w:autoSpaceDE w:val="0"/>
        <w:autoSpaceDN w:val="0"/>
        <w:adjustRightInd w:val="0"/>
        <w:spacing w:before="5" w:line="110" w:lineRule="exact"/>
        <w:rPr>
          <w:rFonts w:cs="Times New Roman"/>
          <w:color w:val="000000"/>
          <w:sz w:val="11"/>
          <w:szCs w:val="11"/>
        </w:rPr>
      </w:pPr>
    </w:p>
    <w:p w14:paraId="5BBF1F43" w14:textId="77777777" w:rsidR="00313FDE" w:rsidRPr="004E5DD6" w:rsidRDefault="00313FDE" w:rsidP="00313FDE">
      <w:pPr>
        <w:autoSpaceDE w:val="0"/>
        <w:autoSpaceDN w:val="0"/>
        <w:adjustRightInd w:val="0"/>
        <w:ind w:left="100" w:right="62" w:firstLine="720"/>
        <w:rPr>
          <w:rFonts w:cs="Times New Roman"/>
          <w:color w:val="000000"/>
          <w:szCs w:val="24"/>
        </w:rPr>
      </w:pPr>
      <w:r w:rsidRPr="004E5DD6">
        <w:rPr>
          <w:rFonts w:cs="Times New Roman"/>
          <w:color w:val="000000"/>
          <w:spacing w:val="-1"/>
          <w:szCs w:val="24"/>
        </w:rPr>
        <w:t>a</w:t>
      </w:r>
      <w:r w:rsidRPr="004E5DD6">
        <w:rPr>
          <w:rFonts w:cs="Times New Roman"/>
          <w:color w:val="000000"/>
          <w:szCs w:val="24"/>
        </w:rPr>
        <w:t xml:space="preserve">.  </w:t>
      </w:r>
      <w:r w:rsidRPr="004E5DD6">
        <w:rPr>
          <w:rFonts w:cs="Times New Roman"/>
          <w:color w:val="000000"/>
          <w:spacing w:val="14"/>
          <w:szCs w:val="24"/>
        </w:rPr>
        <w:t xml:space="preserve"> </w:t>
      </w:r>
      <w:r w:rsidRPr="004E5DD6">
        <w:rPr>
          <w:rFonts w:cs="Times New Roman"/>
          <w:color w:val="000000"/>
          <w:spacing w:val="-3"/>
          <w:szCs w:val="24"/>
        </w:rPr>
        <w:t>I</w:t>
      </w:r>
      <w:r w:rsidRPr="004E5DD6">
        <w:rPr>
          <w:rFonts w:cs="Times New Roman"/>
          <w:color w:val="000000"/>
          <w:szCs w:val="24"/>
        </w:rPr>
        <w:t>n</w:t>
      </w:r>
      <w:r w:rsidRPr="004E5DD6">
        <w:rPr>
          <w:rFonts w:cs="Times New Roman"/>
          <w:color w:val="000000"/>
          <w:spacing w:val="26"/>
          <w:szCs w:val="24"/>
        </w:rPr>
        <w:t xml:space="preserve"> </w:t>
      </w:r>
      <w:r w:rsidRPr="004E5DD6">
        <w:rPr>
          <w:rFonts w:cs="Times New Roman"/>
          <w:color w:val="000000"/>
          <w:spacing w:val="1"/>
          <w:szCs w:val="24"/>
        </w:rPr>
        <w:t>S</w:t>
      </w:r>
      <w:r w:rsidRPr="004E5DD6">
        <w:rPr>
          <w:rFonts w:cs="Times New Roman"/>
          <w:color w:val="000000"/>
          <w:spacing w:val="-1"/>
          <w:sz w:val="19"/>
          <w:szCs w:val="19"/>
        </w:rPr>
        <w:t>E</w:t>
      </w:r>
      <w:r w:rsidRPr="004E5DD6">
        <w:rPr>
          <w:rFonts w:cs="Times New Roman"/>
          <w:color w:val="000000"/>
          <w:spacing w:val="3"/>
          <w:sz w:val="19"/>
          <w:szCs w:val="19"/>
        </w:rPr>
        <w:t>C</w:t>
      </w:r>
      <w:r w:rsidRPr="004E5DD6">
        <w:rPr>
          <w:rFonts w:cs="Times New Roman"/>
          <w:color w:val="000000"/>
          <w:spacing w:val="-1"/>
          <w:sz w:val="19"/>
          <w:szCs w:val="19"/>
        </w:rPr>
        <w:t>T</w:t>
      </w:r>
      <w:r w:rsidRPr="004E5DD6">
        <w:rPr>
          <w:rFonts w:cs="Times New Roman"/>
          <w:color w:val="000000"/>
          <w:spacing w:val="-3"/>
          <w:sz w:val="19"/>
          <w:szCs w:val="19"/>
        </w:rPr>
        <w:t>I</w:t>
      </w:r>
      <w:r w:rsidRPr="004E5DD6">
        <w:rPr>
          <w:rFonts w:cs="Times New Roman"/>
          <w:color w:val="000000"/>
          <w:spacing w:val="2"/>
          <w:sz w:val="19"/>
          <w:szCs w:val="19"/>
        </w:rPr>
        <w:t>O</w:t>
      </w:r>
      <w:r w:rsidRPr="004E5DD6">
        <w:rPr>
          <w:rFonts w:cs="Times New Roman"/>
          <w:color w:val="000000"/>
          <w:sz w:val="19"/>
          <w:szCs w:val="19"/>
        </w:rPr>
        <w:t>N</w:t>
      </w:r>
      <w:r w:rsidRPr="004E5DD6">
        <w:rPr>
          <w:rFonts w:cs="Times New Roman"/>
          <w:color w:val="000000"/>
          <w:spacing w:val="30"/>
          <w:sz w:val="19"/>
          <w:szCs w:val="19"/>
        </w:rPr>
        <w:t xml:space="preserve"> </w:t>
      </w:r>
      <w:r w:rsidRPr="004E5DD6">
        <w:rPr>
          <w:rFonts w:cs="Times New Roman"/>
          <w:color w:val="000000"/>
          <w:szCs w:val="24"/>
        </w:rPr>
        <w:t>17,</w:t>
      </w:r>
      <w:r w:rsidRPr="004E5DD6">
        <w:rPr>
          <w:rFonts w:cs="Times New Roman"/>
          <w:color w:val="000000"/>
          <w:spacing w:val="26"/>
          <w:szCs w:val="24"/>
        </w:rPr>
        <w:t xml:space="preserve"> </w:t>
      </w:r>
      <w:r w:rsidRPr="004E5DD6">
        <w:rPr>
          <w:rFonts w:cs="Times New Roman"/>
          <w:color w:val="000000"/>
          <w:szCs w:val="24"/>
        </w:rPr>
        <w:t>it</w:t>
      </w:r>
      <w:r w:rsidRPr="004E5DD6">
        <w:rPr>
          <w:rFonts w:cs="Times New Roman"/>
          <w:color w:val="000000"/>
          <w:spacing w:val="24"/>
          <w:szCs w:val="24"/>
        </w:rPr>
        <w:t xml:space="preserve"> </w:t>
      </w:r>
      <w:r w:rsidRPr="004E5DD6">
        <w:rPr>
          <w:rFonts w:cs="Times New Roman"/>
          <w:color w:val="000000"/>
          <w:szCs w:val="24"/>
        </w:rPr>
        <w:t>is</w:t>
      </w:r>
      <w:r w:rsidRPr="004E5DD6">
        <w:rPr>
          <w:rFonts w:cs="Times New Roman"/>
          <w:color w:val="000000"/>
          <w:spacing w:val="24"/>
          <w:szCs w:val="24"/>
        </w:rPr>
        <w:t xml:space="preserve"> </w:t>
      </w:r>
      <w:r w:rsidRPr="004E5DD6">
        <w:rPr>
          <w:rFonts w:cs="Times New Roman"/>
          <w:color w:val="000000"/>
          <w:szCs w:val="24"/>
        </w:rPr>
        <w:t>not</w:t>
      </w:r>
      <w:r w:rsidRPr="004E5DD6">
        <w:rPr>
          <w:rFonts w:cs="Times New Roman"/>
          <w:color w:val="000000"/>
          <w:spacing w:val="27"/>
          <w:szCs w:val="24"/>
        </w:rPr>
        <w:t xml:space="preserve"> </w:t>
      </w:r>
      <w:r w:rsidRPr="004E5DD6">
        <w:rPr>
          <w:rFonts w:cs="Times New Roman"/>
          <w:color w:val="000000"/>
          <w:spacing w:val="-1"/>
          <w:szCs w:val="24"/>
        </w:rPr>
        <w:t>c</w:t>
      </w:r>
      <w:r w:rsidRPr="004E5DD6">
        <w:rPr>
          <w:rFonts w:cs="Times New Roman"/>
          <w:color w:val="000000"/>
          <w:szCs w:val="24"/>
        </w:rPr>
        <w:t>le</w:t>
      </w:r>
      <w:r w:rsidRPr="004E5DD6">
        <w:rPr>
          <w:rFonts w:cs="Times New Roman"/>
          <w:color w:val="000000"/>
          <w:spacing w:val="-1"/>
          <w:szCs w:val="24"/>
        </w:rPr>
        <w:t>a</w:t>
      </w:r>
      <w:r w:rsidRPr="004E5DD6">
        <w:rPr>
          <w:rFonts w:cs="Times New Roman"/>
          <w:color w:val="000000"/>
          <w:szCs w:val="24"/>
        </w:rPr>
        <w:t>r</w:t>
      </w:r>
      <w:r w:rsidRPr="004E5DD6">
        <w:rPr>
          <w:rFonts w:cs="Times New Roman"/>
          <w:color w:val="000000"/>
          <w:spacing w:val="25"/>
          <w:szCs w:val="24"/>
        </w:rPr>
        <w:t xml:space="preserve"> </w:t>
      </w:r>
      <w:r w:rsidRPr="004E5DD6">
        <w:rPr>
          <w:rFonts w:cs="Times New Roman"/>
          <w:color w:val="000000"/>
          <w:szCs w:val="24"/>
        </w:rPr>
        <w:t>wh</w:t>
      </w:r>
      <w:r w:rsidRPr="004E5DD6">
        <w:rPr>
          <w:rFonts w:cs="Times New Roman"/>
          <w:color w:val="000000"/>
          <w:spacing w:val="-1"/>
          <w:szCs w:val="24"/>
        </w:rPr>
        <w:t>a</w:t>
      </w:r>
      <w:r w:rsidRPr="004E5DD6">
        <w:rPr>
          <w:rFonts w:cs="Times New Roman"/>
          <w:color w:val="000000"/>
          <w:szCs w:val="24"/>
        </w:rPr>
        <w:t>t</w:t>
      </w:r>
      <w:r w:rsidRPr="004E5DD6">
        <w:rPr>
          <w:rFonts w:cs="Times New Roman"/>
          <w:color w:val="000000"/>
          <w:spacing w:val="26"/>
          <w:szCs w:val="24"/>
        </w:rPr>
        <w:t xml:space="preserve"> </w:t>
      </w:r>
      <w:r w:rsidRPr="004E5DD6">
        <w:rPr>
          <w:rFonts w:cs="Times New Roman"/>
          <w:color w:val="000000"/>
          <w:spacing w:val="-1"/>
          <w:szCs w:val="24"/>
        </w:rPr>
        <w:t>c</w:t>
      </w:r>
      <w:r w:rsidRPr="004E5DD6">
        <w:rPr>
          <w:rFonts w:cs="Times New Roman"/>
          <w:color w:val="000000"/>
          <w:szCs w:val="24"/>
        </w:rPr>
        <w:t>rit</w:t>
      </w:r>
      <w:r w:rsidRPr="004E5DD6">
        <w:rPr>
          <w:rFonts w:cs="Times New Roman"/>
          <w:color w:val="000000"/>
          <w:spacing w:val="1"/>
          <w:szCs w:val="24"/>
        </w:rPr>
        <w:t>e</w:t>
      </w:r>
      <w:r w:rsidRPr="004E5DD6">
        <w:rPr>
          <w:rFonts w:cs="Times New Roman"/>
          <w:color w:val="000000"/>
          <w:szCs w:val="24"/>
        </w:rPr>
        <w:t>ria</w:t>
      </w:r>
      <w:r w:rsidRPr="004E5DD6">
        <w:rPr>
          <w:rFonts w:cs="Times New Roman"/>
          <w:color w:val="000000"/>
          <w:spacing w:val="23"/>
          <w:szCs w:val="24"/>
        </w:rPr>
        <w:t xml:space="preserve"> </w:t>
      </w:r>
      <w:r w:rsidRPr="004E5DD6">
        <w:rPr>
          <w:rFonts w:cs="Times New Roman"/>
          <w:color w:val="000000"/>
          <w:szCs w:val="24"/>
        </w:rPr>
        <w:t>the</w:t>
      </w:r>
      <w:r w:rsidRPr="004E5DD6">
        <w:rPr>
          <w:rFonts w:cs="Times New Roman"/>
          <w:color w:val="000000"/>
          <w:spacing w:val="25"/>
          <w:szCs w:val="24"/>
        </w:rPr>
        <w:t xml:space="preserve"> </w:t>
      </w:r>
      <w:r w:rsidRPr="004E5DD6">
        <w:rPr>
          <w:rFonts w:cs="Times New Roman"/>
          <w:color w:val="000000"/>
          <w:spacing w:val="3"/>
          <w:szCs w:val="24"/>
        </w:rPr>
        <w:t>C</w:t>
      </w:r>
      <w:r w:rsidRPr="004E5DD6">
        <w:rPr>
          <w:rFonts w:cs="Times New Roman"/>
          <w:color w:val="000000"/>
          <w:szCs w:val="24"/>
        </w:rPr>
        <w:t>om</w:t>
      </w:r>
      <w:r w:rsidRPr="004E5DD6">
        <w:rPr>
          <w:rFonts w:cs="Times New Roman"/>
          <w:color w:val="000000"/>
          <w:spacing w:val="1"/>
          <w:szCs w:val="24"/>
        </w:rPr>
        <w:t>m</w:t>
      </w:r>
      <w:r w:rsidRPr="004E5DD6">
        <w:rPr>
          <w:rFonts w:cs="Times New Roman"/>
          <w:color w:val="000000"/>
          <w:szCs w:val="24"/>
        </w:rPr>
        <w:t>is</w:t>
      </w:r>
      <w:r w:rsidRPr="004E5DD6">
        <w:rPr>
          <w:rFonts w:cs="Times New Roman"/>
          <w:color w:val="000000"/>
          <w:spacing w:val="1"/>
          <w:szCs w:val="24"/>
        </w:rPr>
        <w:t>s</w:t>
      </w:r>
      <w:r w:rsidRPr="004E5DD6">
        <w:rPr>
          <w:rFonts w:cs="Times New Roman"/>
          <w:color w:val="000000"/>
          <w:szCs w:val="24"/>
        </w:rPr>
        <w:t>ion</w:t>
      </w:r>
      <w:r w:rsidRPr="004E5DD6">
        <w:rPr>
          <w:rFonts w:cs="Times New Roman"/>
          <w:color w:val="000000"/>
          <w:spacing w:val="24"/>
          <w:szCs w:val="24"/>
        </w:rPr>
        <w:t xml:space="preserve"> </w:t>
      </w:r>
      <w:r w:rsidRPr="004E5DD6">
        <w:rPr>
          <w:rFonts w:cs="Times New Roman"/>
          <w:color w:val="000000"/>
          <w:szCs w:val="24"/>
        </w:rPr>
        <w:t>will</w:t>
      </w:r>
      <w:r w:rsidRPr="004E5DD6">
        <w:rPr>
          <w:rFonts w:cs="Times New Roman"/>
          <w:color w:val="000000"/>
          <w:spacing w:val="24"/>
          <w:szCs w:val="24"/>
        </w:rPr>
        <w:t xml:space="preserve"> </w:t>
      </w:r>
      <w:r w:rsidRPr="004E5DD6">
        <w:rPr>
          <w:rFonts w:cs="Times New Roman"/>
          <w:color w:val="000000"/>
          <w:szCs w:val="24"/>
        </w:rPr>
        <w:t>use</w:t>
      </w:r>
      <w:r w:rsidRPr="004E5DD6">
        <w:rPr>
          <w:rFonts w:cs="Times New Roman"/>
          <w:color w:val="000000"/>
          <w:spacing w:val="23"/>
          <w:szCs w:val="24"/>
        </w:rPr>
        <w:t xml:space="preserve"> </w:t>
      </w:r>
      <w:r w:rsidRPr="004E5DD6">
        <w:rPr>
          <w:rFonts w:cs="Times New Roman"/>
          <w:color w:val="000000"/>
          <w:szCs w:val="24"/>
        </w:rPr>
        <w:t>in</w:t>
      </w:r>
      <w:r w:rsidRPr="004E5DD6">
        <w:rPr>
          <w:rFonts w:cs="Times New Roman"/>
          <w:color w:val="000000"/>
          <w:spacing w:val="24"/>
          <w:szCs w:val="24"/>
        </w:rPr>
        <w:t xml:space="preserve"> </w:t>
      </w:r>
      <w:r w:rsidRPr="004E5DD6">
        <w:rPr>
          <w:rFonts w:cs="Times New Roman"/>
          <w:color w:val="000000"/>
          <w:spacing w:val="2"/>
          <w:szCs w:val="24"/>
        </w:rPr>
        <w:t>d</w:t>
      </w:r>
      <w:r w:rsidRPr="004E5DD6">
        <w:rPr>
          <w:rFonts w:cs="Times New Roman"/>
          <w:color w:val="000000"/>
          <w:spacing w:val="-1"/>
          <w:szCs w:val="24"/>
        </w:rPr>
        <w:t>e</w:t>
      </w:r>
      <w:r w:rsidRPr="004E5DD6">
        <w:rPr>
          <w:rFonts w:cs="Times New Roman"/>
          <w:color w:val="000000"/>
          <w:szCs w:val="24"/>
        </w:rPr>
        <w:t>te</w:t>
      </w:r>
      <w:r w:rsidRPr="004E5DD6">
        <w:rPr>
          <w:rFonts w:cs="Times New Roman"/>
          <w:color w:val="000000"/>
          <w:spacing w:val="-1"/>
          <w:szCs w:val="24"/>
        </w:rPr>
        <w:t>r</w:t>
      </w:r>
      <w:r w:rsidRPr="004E5DD6">
        <w:rPr>
          <w:rFonts w:cs="Times New Roman"/>
          <w:color w:val="000000"/>
          <w:szCs w:val="24"/>
        </w:rPr>
        <w:t>m</w:t>
      </w:r>
      <w:r w:rsidRPr="004E5DD6">
        <w:rPr>
          <w:rFonts w:cs="Times New Roman"/>
          <w:color w:val="000000"/>
          <w:spacing w:val="1"/>
          <w:szCs w:val="24"/>
        </w:rPr>
        <w:t>i</w:t>
      </w:r>
      <w:r w:rsidRPr="004E5DD6">
        <w:rPr>
          <w:rFonts w:cs="Times New Roman"/>
          <w:color w:val="000000"/>
          <w:szCs w:val="24"/>
        </w:rPr>
        <w:t>ning wh</w:t>
      </w:r>
      <w:r w:rsidRPr="004E5DD6">
        <w:rPr>
          <w:rFonts w:cs="Times New Roman"/>
          <w:color w:val="000000"/>
          <w:spacing w:val="-1"/>
          <w:szCs w:val="24"/>
        </w:rPr>
        <w:t>e</w:t>
      </w:r>
      <w:r w:rsidRPr="004E5DD6">
        <w:rPr>
          <w:rFonts w:cs="Times New Roman"/>
          <w:color w:val="000000"/>
          <w:szCs w:val="24"/>
        </w:rPr>
        <w:t>ther</w:t>
      </w:r>
      <w:r w:rsidRPr="004E5DD6">
        <w:rPr>
          <w:rFonts w:cs="Times New Roman"/>
          <w:color w:val="000000"/>
          <w:spacing w:val="-1"/>
          <w:szCs w:val="24"/>
        </w:rPr>
        <w:t xml:space="preserve"> a</w:t>
      </w:r>
      <w:r w:rsidRPr="004E5DD6">
        <w:rPr>
          <w:rFonts w:cs="Times New Roman"/>
          <w:color w:val="000000"/>
          <w:szCs w:val="24"/>
        </w:rPr>
        <w:t>n</w:t>
      </w:r>
      <w:r w:rsidRPr="004E5DD6">
        <w:rPr>
          <w:rFonts w:cs="Times New Roman"/>
          <w:color w:val="000000"/>
          <w:spacing w:val="2"/>
          <w:szCs w:val="24"/>
        </w:rPr>
        <w:t xml:space="preserve"> </w:t>
      </w:r>
      <w:r w:rsidRPr="004E5DD6">
        <w:rPr>
          <w:rFonts w:cs="Times New Roman"/>
          <w:color w:val="000000"/>
          <w:spacing w:val="-1"/>
          <w:szCs w:val="24"/>
        </w:rPr>
        <w:t>e</w:t>
      </w:r>
      <w:r w:rsidRPr="004E5DD6">
        <w:rPr>
          <w:rFonts w:cs="Times New Roman"/>
          <w:color w:val="000000"/>
          <w:szCs w:val="24"/>
        </w:rPr>
        <w:t>nt</w:t>
      </w:r>
      <w:r w:rsidRPr="004E5DD6">
        <w:rPr>
          <w:rFonts w:cs="Times New Roman"/>
          <w:color w:val="000000"/>
          <w:spacing w:val="1"/>
          <w:szCs w:val="24"/>
        </w:rPr>
        <w:t>i</w:t>
      </w:r>
      <w:r w:rsidRPr="004E5DD6">
        <w:rPr>
          <w:rFonts w:cs="Times New Roman"/>
          <w:color w:val="000000"/>
          <w:spacing w:val="3"/>
          <w:szCs w:val="24"/>
        </w:rPr>
        <w:t>t</w:t>
      </w:r>
      <w:r w:rsidRPr="004E5DD6">
        <w:rPr>
          <w:rFonts w:cs="Times New Roman"/>
          <w:color w:val="000000"/>
          <w:szCs w:val="24"/>
        </w:rPr>
        <w:t>y</w:t>
      </w:r>
      <w:r w:rsidRPr="004E5DD6">
        <w:rPr>
          <w:rFonts w:cs="Times New Roman"/>
          <w:color w:val="000000"/>
          <w:spacing w:val="-5"/>
          <w:szCs w:val="24"/>
        </w:rPr>
        <w:t xml:space="preserve"> </w:t>
      </w:r>
      <w:r w:rsidRPr="004E5DD6">
        <w:rPr>
          <w:rFonts w:cs="Times New Roman"/>
          <w:color w:val="000000"/>
          <w:szCs w:val="24"/>
        </w:rPr>
        <w:t>is an</w:t>
      </w:r>
      <w:r w:rsidRPr="004E5DD6">
        <w:rPr>
          <w:rFonts w:cs="Times New Roman"/>
          <w:color w:val="000000"/>
          <w:spacing w:val="2"/>
          <w:szCs w:val="24"/>
        </w:rPr>
        <w:t xml:space="preserve"> </w:t>
      </w:r>
      <w:r w:rsidRPr="004E5DD6">
        <w:rPr>
          <w:rFonts w:cs="Times New Roman"/>
          <w:color w:val="000000"/>
          <w:spacing w:val="-1"/>
          <w:szCs w:val="24"/>
        </w:rPr>
        <w:t>e</w:t>
      </w:r>
      <w:r w:rsidRPr="004E5DD6">
        <w:rPr>
          <w:rFonts w:cs="Times New Roman"/>
          <w:color w:val="000000"/>
          <w:spacing w:val="3"/>
          <w:szCs w:val="24"/>
        </w:rPr>
        <w:t>l</w:t>
      </w:r>
      <w:r w:rsidRPr="004E5DD6">
        <w:rPr>
          <w:rFonts w:cs="Times New Roman"/>
          <w:color w:val="000000"/>
          <w:szCs w:val="24"/>
        </w:rPr>
        <w:t>i</w:t>
      </w:r>
      <w:r w:rsidRPr="004E5DD6">
        <w:rPr>
          <w:rFonts w:cs="Times New Roman"/>
          <w:color w:val="000000"/>
          <w:spacing w:val="-2"/>
          <w:szCs w:val="24"/>
        </w:rPr>
        <w:t>g</w:t>
      </w:r>
      <w:r w:rsidRPr="004E5DD6">
        <w:rPr>
          <w:rFonts w:cs="Times New Roman"/>
          <w:color w:val="000000"/>
          <w:szCs w:val="24"/>
        </w:rPr>
        <w:t>ib</w:t>
      </w:r>
      <w:r w:rsidRPr="004E5DD6">
        <w:rPr>
          <w:rFonts w:cs="Times New Roman"/>
          <w:color w:val="000000"/>
          <w:spacing w:val="1"/>
          <w:szCs w:val="24"/>
        </w:rPr>
        <w:t>l</w:t>
      </w:r>
      <w:r w:rsidRPr="004E5DD6">
        <w:rPr>
          <w:rFonts w:cs="Times New Roman"/>
          <w:color w:val="000000"/>
          <w:szCs w:val="24"/>
        </w:rPr>
        <w:t>e</w:t>
      </w:r>
      <w:r w:rsidRPr="004E5DD6">
        <w:rPr>
          <w:rFonts w:cs="Times New Roman"/>
          <w:color w:val="000000"/>
          <w:spacing w:val="-1"/>
          <w:szCs w:val="24"/>
        </w:rPr>
        <w:t xml:space="preserve"> </w:t>
      </w:r>
      <w:r w:rsidRPr="004E5DD6">
        <w:rPr>
          <w:rFonts w:cs="Times New Roman"/>
          <w:color w:val="000000"/>
          <w:szCs w:val="24"/>
        </w:rPr>
        <w:t>tel</w:t>
      </w:r>
      <w:r w:rsidRPr="004E5DD6">
        <w:rPr>
          <w:rFonts w:cs="Times New Roman"/>
          <w:color w:val="000000"/>
          <w:spacing w:val="-1"/>
          <w:szCs w:val="24"/>
        </w:rPr>
        <w:t>ec</w:t>
      </w:r>
      <w:r w:rsidRPr="004E5DD6">
        <w:rPr>
          <w:rFonts w:cs="Times New Roman"/>
          <w:color w:val="000000"/>
          <w:szCs w:val="24"/>
        </w:rPr>
        <w:t>om</w:t>
      </w:r>
      <w:r w:rsidRPr="004E5DD6">
        <w:rPr>
          <w:rFonts w:cs="Times New Roman"/>
          <w:color w:val="000000"/>
          <w:spacing w:val="1"/>
          <w:szCs w:val="24"/>
        </w:rPr>
        <w:t>m</w:t>
      </w:r>
      <w:r w:rsidRPr="004E5DD6">
        <w:rPr>
          <w:rFonts w:cs="Times New Roman"/>
          <w:color w:val="000000"/>
          <w:szCs w:val="24"/>
        </w:rPr>
        <w:t>uni</w:t>
      </w:r>
      <w:r w:rsidRPr="004E5DD6">
        <w:rPr>
          <w:rFonts w:cs="Times New Roman"/>
          <w:color w:val="000000"/>
          <w:spacing w:val="2"/>
          <w:szCs w:val="24"/>
        </w:rPr>
        <w:t>c</w:t>
      </w:r>
      <w:r w:rsidRPr="004E5DD6">
        <w:rPr>
          <w:rFonts w:cs="Times New Roman"/>
          <w:color w:val="000000"/>
          <w:spacing w:val="-1"/>
          <w:szCs w:val="24"/>
        </w:rPr>
        <w:t>a</w:t>
      </w:r>
      <w:r w:rsidRPr="004E5DD6">
        <w:rPr>
          <w:rFonts w:cs="Times New Roman"/>
          <w:color w:val="000000"/>
          <w:szCs w:val="24"/>
        </w:rPr>
        <w:t>t</w:t>
      </w:r>
      <w:r w:rsidRPr="004E5DD6">
        <w:rPr>
          <w:rFonts w:cs="Times New Roman"/>
          <w:color w:val="000000"/>
          <w:spacing w:val="1"/>
          <w:szCs w:val="24"/>
        </w:rPr>
        <w:t>i</w:t>
      </w:r>
      <w:r w:rsidRPr="004E5DD6">
        <w:rPr>
          <w:rFonts w:cs="Times New Roman"/>
          <w:color w:val="000000"/>
          <w:szCs w:val="24"/>
        </w:rPr>
        <w:t xml:space="preserve">ons </w:t>
      </w:r>
      <w:r w:rsidRPr="004E5DD6">
        <w:rPr>
          <w:rFonts w:cs="Times New Roman"/>
          <w:color w:val="000000"/>
          <w:spacing w:val="-1"/>
          <w:szCs w:val="24"/>
        </w:rPr>
        <w:t>ca</w:t>
      </w:r>
      <w:r w:rsidRPr="004E5DD6">
        <w:rPr>
          <w:rFonts w:cs="Times New Roman"/>
          <w:color w:val="000000"/>
          <w:szCs w:val="24"/>
        </w:rPr>
        <w:t>r</w:t>
      </w:r>
      <w:r w:rsidRPr="004E5DD6">
        <w:rPr>
          <w:rFonts w:cs="Times New Roman"/>
          <w:color w:val="000000"/>
          <w:spacing w:val="-1"/>
          <w:szCs w:val="24"/>
        </w:rPr>
        <w:t>r</w:t>
      </w:r>
      <w:r w:rsidRPr="004E5DD6">
        <w:rPr>
          <w:rFonts w:cs="Times New Roman"/>
          <w:color w:val="000000"/>
          <w:szCs w:val="24"/>
        </w:rPr>
        <w:t>i</w:t>
      </w:r>
      <w:r w:rsidRPr="004E5DD6">
        <w:rPr>
          <w:rFonts w:cs="Times New Roman"/>
          <w:color w:val="000000"/>
          <w:spacing w:val="2"/>
          <w:szCs w:val="24"/>
        </w:rPr>
        <w:t>e</w:t>
      </w:r>
      <w:r w:rsidRPr="004E5DD6">
        <w:rPr>
          <w:rFonts w:cs="Times New Roman"/>
          <w:color w:val="000000"/>
          <w:szCs w:val="24"/>
        </w:rPr>
        <w:t>r.</w:t>
      </w:r>
    </w:p>
    <w:p w14:paraId="4E1F2202" w14:textId="77777777" w:rsidR="00313FDE" w:rsidRPr="004E5DD6" w:rsidRDefault="00313FDE" w:rsidP="00313FDE">
      <w:pPr>
        <w:autoSpaceDE w:val="0"/>
        <w:autoSpaceDN w:val="0"/>
        <w:adjustRightInd w:val="0"/>
        <w:spacing w:line="120" w:lineRule="exact"/>
        <w:rPr>
          <w:rFonts w:cs="Times New Roman"/>
          <w:color w:val="000000"/>
          <w:sz w:val="12"/>
          <w:szCs w:val="12"/>
        </w:rPr>
      </w:pPr>
    </w:p>
    <w:p w14:paraId="1B688A4F" w14:textId="77777777" w:rsidR="00313FDE" w:rsidRPr="004E5DD6" w:rsidRDefault="00313FDE" w:rsidP="00313FDE">
      <w:pPr>
        <w:autoSpaceDE w:val="0"/>
        <w:autoSpaceDN w:val="0"/>
        <w:adjustRightInd w:val="0"/>
        <w:ind w:left="820" w:right="-20"/>
        <w:rPr>
          <w:rFonts w:cs="Times New Roman"/>
          <w:color w:val="000000"/>
          <w:szCs w:val="24"/>
        </w:rPr>
      </w:pPr>
      <w:r w:rsidRPr="004E5DD6">
        <w:rPr>
          <w:rFonts w:cs="Times New Roman"/>
          <w:color w:val="000000"/>
          <w:szCs w:val="24"/>
        </w:rPr>
        <w:t xml:space="preserve">b.   </w:t>
      </w:r>
      <w:r w:rsidRPr="004E5DD6">
        <w:rPr>
          <w:rFonts w:cs="Times New Roman"/>
          <w:color w:val="000000"/>
          <w:spacing w:val="-3"/>
          <w:szCs w:val="24"/>
        </w:rPr>
        <w:t>I</w:t>
      </w:r>
      <w:r w:rsidRPr="004E5DD6">
        <w:rPr>
          <w:rFonts w:cs="Times New Roman"/>
          <w:color w:val="000000"/>
          <w:szCs w:val="24"/>
        </w:rPr>
        <w:t xml:space="preserve">n </w:t>
      </w:r>
      <w:r w:rsidRPr="004E5DD6">
        <w:rPr>
          <w:rFonts w:cs="Times New Roman"/>
          <w:color w:val="000000"/>
          <w:spacing w:val="43"/>
          <w:szCs w:val="24"/>
        </w:rPr>
        <w:t xml:space="preserve"> </w:t>
      </w:r>
      <w:r w:rsidRPr="004E5DD6">
        <w:rPr>
          <w:rFonts w:cs="Times New Roman"/>
          <w:color w:val="000000"/>
          <w:spacing w:val="1"/>
          <w:szCs w:val="24"/>
        </w:rPr>
        <w:t>S</w:t>
      </w:r>
      <w:r w:rsidRPr="004E5DD6">
        <w:rPr>
          <w:rFonts w:cs="Times New Roman"/>
          <w:color w:val="000000"/>
          <w:spacing w:val="-1"/>
          <w:sz w:val="19"/>
          <w:szCs w:val="19"/>
        </w:rPr>
        <w:t>E</w:t>
      </w:r>
      <w:r w:rsidRPr="004E5DD6">
        <w:rPr>
          <w:rFonts w:cs="Times New Roman"/>
          <w:color w:val="000000"/>
          <w:spacing w:val="3"/>
          <w:sz w:val="19"/>
          <w:szCs w:val="19"/>
        </w:rPr>
        <w:t>C</w:t>
      </w:r>
      <w:r w:rsidRPr="004E5DD6">
        <w:rPr>
          <w:rFonts w:cs="Times New Roman"/>
          <w:color w:val="000000"/>
          <w:spacing w:val="-1"/>
          <w:sz w:val="19"/>
          <w:szCs w:val="19"/>
        </w:rPr>
        <w:t>T</w:t>
      </w:r>
      <w:r w:rsidRPr="004E5DD6">
        <w:rPr>
          <w:rFonts w:cs="Times New Roman"/>
          <w:color w:val="000000"/>
          <w:spacing w:val="-3"/>
          <w:sz w:val="19"/>
          <w:szCs w:val="19"/>
        </w:rPr>
        <w:t>I</w:t>
      </w:r>
      <w:r w:rsidRPr="004E5DD6">
        <w:rPr>
          <w:rFonts w:cs="Times New Roman"/>
          <w:color w:val="000000"/>
          <w:spacing w:val="2"/>
          <w:sz w:val="19"/>
          <w:szCs w:val="19"/>
        </w:rPr>
        <w:t>O</w:t>
      </w:r>
      <w:r w:rsidRPr="004E5DD6">
        <w:rPr>
          <w:rFonts w:cs="Times New Roman"/>
          <w:color w:val="000000"/>
          <w:sz w:val="19"/>
          <w:szCs w:val="19"/>
        </w:rPr>
        <w:t xml:space="preserve">N  </w:t>
      </w:r>
      <w:r w:rsidRPr="004E5DD6">
        <w:rPr>
          <w:rFonts w:cs="Times New Roman"/>
          <w:color w:val="000000"/>
          <w:spacing w:val="11"/>
          <w:sz w:val="19"/>
          <w:szCs w:val="19"/>
        </w:rPr>
        <w:t xml:space="preserve"> </w:t>
      </w:r>
      <w:r w:rsidRPr="004E5DD6">
        <w:rPr>
          <w:rFonts w:cs="Times New Roman"/>
          <w:color w:val="000000"/>
          <w:szCs w:val="24"/>
        </w:rPr>
        <w:t xml:space="preserve">54, </w:t>
      </w:r>
      <w:r w:rsidRPr="004E5DD6">
        <w:rPr>
          <w:rFonts w:cs="Times New Roman"/>
          <w:color w:val="000000"/>
          <w:spacing w:val="43"/>
          <w:szCs w:val="24"/>
        </w:rPr>
        <w:t xml:space="preserve"> </w:t>
      </w:r>
      <w:r w:rsidRPr="004E5DD6">
        <w:rPr>
          <w:rFonts w:cs="Times New Roman"/>
          <w:color w:val="000000"/>
          <w:szCs w:val="24"/>
        </w:rPr>
        <w:t xml:space="preserve">should </w:t>
      </w:r>
      <w:r w:rsidRPr="004E5DD6">
        <w:rPr>
          <w:rFonts w:cs="Times New Roman"/>
          <w:color w:val="000000"/>
          <w:spacing w:val="41"/>
          <w:szCs w:val="24"/>
        </w:rPr>
        <w:t xml:space="preserve"> </w:t>
      </w:r>
      <w:r w:rsidRPr="004E5DD6">
        <w:rPr>
          <w:rFonts w:cs="Times New Roman"/>
          <w:color w:val="000000"/>
          <w:szCs w:val="24"/>
        </w:rPr>
        <w:t xml:space="preserve">the </w:t>
      </w:r>
      <w:r w:rsidRPr="004E5DD6">
        <w:rPr>
          <w:rFonts w:cs="Times New Roman"/>
          <w:color w:val="000000"/>
          <w:spacing w:val="40"/>
          <w:szCs w:val="24"/>
        </w:rPr>
        <w:t xml:space="preserve"> </w:t>
      </w:r>
      <w:r w:rsidRPr="004E5DD6">
        <w:rPr>
          <w:rFonts w:cs="Times New Roman"/>
          <w:color w:val="000000"/>
          <w:szCs w:val="24"/>
        </w:rPr>
        <w:t>Com</w:t>
      </w:r>
      <w:r w:rsidRPr="004E5DD6">
        <w:rPr>
          <w:rFonts w:cs="Times New Roman"/>
          <w:color w:val="000000"/>
          <w:spacing w:val="1"/>
          <w:szCs w:val="24"/>
        </w:rPr>
        <w:t>m</w:t>
      </w:r>
      <w:r w:rsidRPr="004E5DD6">
        <w:rPr>
          <w:rFonts w:cs="Times New Roman"/>
          <w:color w:val="000000"/>
          <w:szCs w:val="24"/>
        </w:rPr>
        <w:t>is</w:t>
      </w:r>
      <w:r w:rsidRPr="004E5DD6">
        <w:rPr>
          <w:rFonts w:cs="Times New Roman"/>
          <w:color w:val="000000"/>
          <w:spacing w:val="1"/>
          <w:szCs w:val="24"/>
        </w:rPr>
        <w:t>s</w:t>
      </w:r>
      <w:r w:rsidRPr="004E5DD6">
        <w:rPr>
          <w:rFonts w:cs="Times New Roman"/>
          <w:color w:val="000000"/>
          <w:szCs w:val="24"/>
        </w:rPr>
        <w:t xml:space="preserve">ion </w:t>
      </w:r>
      <w:r w:rsidRPr="004E5DD6">
        <w:rPr>
          <w:rFonts w:cs="Times New Roman"/>
          <w:color w:val="000000"/>
          <w:spacing w:val="41"/>
          <w:szCs w:val="24"/>
        </w:rPr>
        <w:t xml:space="preserve"> </w:t>
      </w:r>
      <w:r w:rsidRPr="004E5DD6">
        <w:rPr>
          <w:rFonts w:cs="Times New Roman"/>
          <w:color w:val="000000"/>
          <w:spacing w:val="-1"/>
          <w:szCs w:val="24"/>
        </w:rPr>
        <w:t>a</w:t>
      </w:r>
      <w:r w:rsidRPr="004E5DD6">
        <w:rPr>
          <w:rFonts w:cs="Times New Roman"/>
          <w:color w:val="000000"/>
          <w:szCs w:val="24"/>
        </w:rPr>
        <w:t xml:space="preserve">dd </w:t>
      </w:r>
      <w:r w:rsidRPr="004E5DD6">
        <w:rPr>
          <w:rFonts w:cs="Times New Roman"/>
          <w:color w:val="000000"/>
          <w:spacing w:val="43"/>
          <w:szCs w:val="24"/>
        </w:rPr>
        <w:t xml:space="preserve"> </w:t>
      </w:r>
      <w:r w:rsidRPr="004E5DD6">
        <w:rPr>
          <w:rFonts w:cs="Times New Roman"/>
          <w:color w:val="000000"/>
          <w:spacing w:val="-1"/>
          <w:szCs w:val="24"/>
        </w:rPr>
        <w:t>“</w:t>
      </w:r>
      <w:r w:rsidRPr="004E5DD6">
        <w:rPr>
          <w:rFonts w:cs="Times New Roman"/>
          <w:color w:val="000000"/>
          <w:spacing w:val="1"/>
          <w:szCs w:val="24"/>
        </w:rPr>
        <w:t>r</w:t>
      </w:r>
      <w:r w:rsidRPr="004E5DD6">
        <w:rPr>
          <w:rFonts w:cs="Times New Roman"/>
          <w:color w:val="000000"/>
          <w:spacing w:val="-1"/>
          <w:szCs w:val="24"/>
        </w:rPr>
        <w:t>ece</w:t>
      </w:r>
      <w:r w:rsidRPr="004E5DD6">
        <w:rPr>
          <w:rFonts w:cs="Times New Roman"/>
          <w:color w:val="000000"/>
          <w:szCs w:val="24"/>
        </w:rPr>
        <w:t xml:space="preserve">ives </w:t>
      </w:r>
      <w:r w:rsidRPr="004E5DD6">
        <w:rPr>
          <w:rFonts w:cs="Times New Roman"/>
          <w:color w:val="000000"/>
          <w:spacing w:val="42"/>
          <w:szCs w:val="24"/>
        </w:rPr>
        <w:t xml:space="preserve"> </w:t>
      </w:r>
      <w:r w:rsidRPr="004E5DD6">
        <w:rPr>
          <w:rFonts w:cs="Times New Roman"/>
          <w:color w:val="000000"/>
          <w:szCs w:val="24"/>
        </w:rPr>
        <w:t>b</w:t>
      </w:r>
      <w:r w:rsidRPr="004E5DD6">
        <w:rPr>
          <w:rFonts w:cs="Times New Roman"/>
          <w:color w:val="000000"/>
          <w:spacing w:val="-1"/>
          <w:szCs w:val="24"/>
        </w:rPr>
        <w:t>e</w:t>
      </w:r>
      <w:r w:rsidRPr="004E5DD6">
        <w:rPr>
          <w:rFonts w:cs="Times New Roman"/>
          <w:color w:val="000000"/>
          <w:spacing w:val="2"/>
          <w:szCs w:val="24"/>
        </w:rPr>
        <w:t>n</w:t>
      </w:r>
      <w:r w:rsidRPr="004E5DD6">
        <w:rPr>
          <w:rFonts w:cs="Times New Roman"/>
          <w:color w:val="000000"/>
          <w:spacing w:val="-1"/>
          <w:szCs w:val="24"/>
        </w:rPr>
        <w:t>e</w:t>
      </w:r>
      <w:r w:rsidRPr="004E5DD6">
        <w:rPr>
          <w:rFonts w:cs="Times New Roman"/>
          <w:color w:val="000000"/>
          <w:szCs w:val="24"/>
        </w:rPr>
        <w:t xml:space="preserve">fits </w:t>
      </w:r>
      <w:r w:rsidRPr="004E5DD6">
        <w:rPr>
          <w:rFonts w:cs="Times New Roman"/>
          <w:color w:val="000000"/>
          <w:spacing w:val="41"/>
          <w:szCs w:val="24"/>
        </w:rPr>
        <w:t xml:space="preserve"> </w:t>
      </w:r>
      <w:r w:rsidRPr="004E5DD6">
        <w:rPr>
          <w:rFonts w:cs="Times New Roman"/>
          <w:color w:val="000000"/>
          <w:szCs w:val="24"/>
        </w:rPr>
        <w:t>f</w:t>
      </w:r>
      <w:r w:rsidRPr="004E5DD6">
        <w:rPr>
          <w:rFonts w:cs="Times New Roman"/>
          <w:color w:val="000000"/>
          <w:spacing w:val="-1"/>
          <w:szCs w:val="24"/>
        </w:rPr>
        <w:t>r</w:t>
      </w:r>
      <w:r w:rsidRPr="004E5DD6">
        <w:rPr>
          <w:rFonts w:cs="Times New Roman"/>
          <w:color w:val="000000"/>
          <w:spacing w:val="2"/>
          <w:szCs w:val="24"/>
        </w:rPr>
        <w:t>o</w:t>
      </w:r>
      <w:r w:rsidRPr="004E5DD6">
        <w:rPr>
          <w:rFonts w:cs="Times New Roman"/>
          <w:color w:val="000000"/>
          <w:szCs w:val="24"/>
        </w:rPr>
        <w:t xml:space="preserve">m” </w:t>
      </w:r>
      <w:r w:rsidRPr="004E5DD6">
        <w:rPr>
          <w:rFonts w:cs="Times New Roman"/>
          <w:color w:val="000000"/>
          <w:spacing w:val="46"/>
          <w:szCs w:val="24"/>
        </w:rPr>
        <w:t xml:space="preserve"> </w:t>
      </w:r>
      <w:r w:rsidRPr="004E5DD6">
        <w:rPr>
          <w:rFonts w:cs="Times New Roman"/>
          <w:color w:val="000000"/>
          <w:szCs w:val="24"/>
        </w:rPr>
        <w:t>b</w:t>
      </w:r>
      <w:r w:rsidRPr="004E5DD6">
        <w:rPr>
          <w:rFonts w:cs="Times New Roman"/>
          <w:color w:val="000000"/>
          <w:spacing w:val="-1"/>
          <w:szCs w:val="24"/>
        </w:rPr>
        <w:t>e</w:t>
      </w:r>
      <w:r w:rsidRPr="004E5DD6">
        <w:rPr>
          <w:rFonts w:cs="Times New Roman"/>
          <w:color w:val="000000"/>
          <w:szCs w:val="24"/>
        </w:rPr>
        <w:t>f</w:t>
      </w:r>
      <w:r w:rsidRPr="004E5DD6">
        <w:rPr>
          <w:rFonts w:cs="Times New Roman"/>
          <w:color w:val="000000"/>
          <w:spacing w:val="1"/>
          <w:szCs w:val="24"/>
        </w:rPr>
        <w:t>o</w:t>
      </w:r>
      <w:r w:rsidRPr="004E5DD6">
        <w:rPr>
          <w:rFonts w:cs="Times New Roman"/>
          <w:color w:val="000000"/>
          <w:szCs w:val="24"/>
        </w:rPr>
        <w:t>re</w:t>
      </w:r>
    </w:p>
    <w:p w14:paraId="148EBB8A" w14:textId="77777777" w:rsidR="00313FDE" w:rsidRPr="004E5DD6" w:rsidRDefault="00313FDE" w:rsidP="00313FDE">
      <w:pPr>
        <w:autoSpaceDE w:val="0"/>
        <w:autoSpaceDN w:val="0"/>
        <w:adjustRightInd w:val="0"/>
        <w:ind w:left="100" w:right="-20"/>
        <w:rPr>
          <w:rFonts w:cs="Times New Roman"/>
          <w:color w:val="000000"/>
          <w:szCs w:val="24"/>
        </w:rPr>
      </w:pPr>
      <w:r w:rsidRPr="004E5DD6">
        <w:rPr>
          <w:rFonts w:cs="Times New Roman"/>
          <w:color w:val="000000"/>
          <w:spacing w:val="-1"/>
          <w:szCs w:val="24"/>
        </w:rPr>
        <w:t>“</w:t>
      </w:r>
      <w:r w:rsidRPr="004E5DD6">
        <w:rPr>
          <w:rFonts w:cs="Times New Roman"/>
          <w:color w:val="000000"/>
          <w:szCs w:val="24"/>
        </w:rPr>
        <w:t>tempo</w:t>
      </w:r>
      <w:r w:rsidRPr="004E5DD6">
        <w:rPr>
          <w:rFonts w:cs="Times New Roman"/>
          <w:color w:val="000000"/>
          <w:spacing w:val="-1"/>
          <w:szCs w:val="24"/>
        </w:rPr>
        <w:t>ra</w:t>
      </w:r>
      <w:r w:rsidRPr="004E5DD6">
        <w:rPr>
          <w:rFonts w:cs="Times New Roman"/>
          <w:color w:val="000000"/>
          <w:spacing w:val="4"/>
          <w:szCs w:val="24"/>
        </w:rPr>
        <w:t>r</w:t>
      </w:r>
      <w:r w:rsidRPr="004E5DD6">
        <w:rPr>
          <w:rFonts w:cs="Times New Roman"/>
          <w:color w:val="000000"/>
          <w:szCs w:val="24"/>
        </w:rPr>
        <w:t>y</w:t>
      </w:r>
      <w:r w:rsidRPr="004E5DD6">
        <w:rPr>
          <w:rFonts w:cs="Times New Roman"/>
          <w:color w:val="000000"/>
          <w:spacing w:val="-3"/>
          <w:szCs w:val="24"/>
        </w:rPr>
        <w:t xml:space="preserve"> </w:t>
      </w:r>
      <w:r w:rsidRPr="004E5DD6">
        <w:rPr>
          <w:rFonts w:cs="Times New Roman"/>
          <w:color w:val="000000"/>
          <w:spacing w:val="-1"/>
          <w:szCs w:val="24"/>
        </w:rPr>
        <w:t>a</w:t>
      </w:r>
      <w:r w:rsidRPr="004E5DD6">
        <w:rPr>
          <w:rFonts w:cs="Times New Roman"/>
          <w:color w:val="000000"/>
          <w:szCs w:val="24"/>
        </w:rPr>
        <w:t>ss</w:t>
      </w:r>
      <w:r w:rsidRPr="004E5DD6">
        <w:rPr>
          <w:rFonts w:cs="Times New Roman"/>
          <w:color w:val="000000"/>
          <w:spacing w:val="1"/>
          <w:szCs w:val="24"/>
        </w:rPr>
        <w:t>i</w:t>
      </w:r>
      <w:r w:rsidRPr="004E5DD6">
        <w:rPr>
          <w:rFonts w:cs="Times New Roman"/>
          <w:color w:val="000000"/>
          <w:szCs w:val="24"/>
        </w:rPr>
        <w:t>stan</w:t>
      </w:r>
      <w:r w:rsidRPr="004E5DD6">
        <w:rPr>
          <w:rFonts w:cs="Times New Roman"/>
          <w:color w:val="000000"/>
          <w:spacing w:val="-1"/>
          <w:szCs w:val="24"/>
        </w:rPr>
        <w:t>c</w:t>
      </w:r>
      <w:r w:rsidRPr="004E5DD6">
        <w:rPr>
          <w:rFonts w:cs="Times New Roman"/>
          <w:color w:val="000000"/>
          <w:szCs w:val="24"/>
        </w:rPr>
        <w:t>e</w:t>
      </w:r>
      <w:r w:rsidRPr="004E5DD6">
        <w:rPr>
          <w:rFonts w:cs="Times New Roman"/>
          <w:color w:val="000000"/>
          <w:spacing w:val="1"/>
          <w:szCs w:val="24"/>
        </w:rPr>
        <w:t xml:space="preserve"> </w:t>
      </w:r>
      <w:r w:rsidRPr="004E5DD6">
        <w:rPr>
          <w:rFonts w:cs="Times New Roman"/>
          <w:color w:val="000000"/>
          <w:szCs w:val="24"/>
        </w:rPr>
        <w:t>for</w:t>
      </w:r>
      <w:r w:rsidRPr="004E5DD6">
        <w:rPr>
          <w:rFonts w:cs="Times New Roman"/>
          <w:color w:val="000000"/>
          <w:spacing w:val="1"/>
          <w:szCs w:val="24"/>
        </w:rPr>
        <w:t xml:space="preserve"> </w:t>
      </w:r>
      <w:r w:rsidRPr="004E5DD6">
        <w:rPr>
          <w:rFonts w:cs="Times New Roman"/>
          <w:color w:val="000000"/>
          <w:szCs w:val="24"/>
        </w:rPr>
        <w:t>n</w:t>
      </w:r>
      <w:r w:rsidRPr="004E5DD6">
        <w:rPr>
          <w:rFonts w:cs="Times New Roman"/>
          <w:color w:val="000000"/>
          <w:spacing w:val="-1"/>
          <w:szCs w:val="24"/>
        </w:rPr>
        <w:t>ee</w:t>
      </w:r>
      <w:r w:rsidRPr="004E5DD6">
        <w:rPr>
          <w:rFonts w:cs="Times New Roman"/>
          <w:color w:val="000000"/>
          <w:spacing w:val="5"/>
          <w:szCs w:val="24"/>
        </w:rPr>
        <w:t>d</w:t>
      </w:r>
      <w:r w:rsidRPr="004E5DD6">
        <w:rPr>
          <w:rFonts w:cs="Times New Roman"/>
          <w:color w:val="000000"/>
          <w:szCs w:val="24"/>
        </w:rPr>
        <w:t>y</w:t>
      </w:r>
      <w:r w:rsidRPr="004E5DD6">
        <w:rPr>
          <w:rFonts w:cs="Times New Roman"/>
          <w:color w:val="000000"/>
          <w:spacing w:val="-5"/>
          <w:szCs w:val="24"/>
        </w:rPr>
        <w:t xml:space="preserve"> </w:t>
      </w:r>
      <w:r w:rsidRPr="004E5DD6">
        <w:rPr>
          <w:rFonts w:cs="Times New Roman"/>
          <w:color w:val="000000"/>
          <w:szCs w:val="24"/>
        </w:rPr>
        <w:t>f</w:t>
      </w:r>
      <w:r w:rsidRPr="004E5DD6">
        <w:rPr>
          <w:rFonts w:cs="Times New Roman"/>
          <w:color w:val="000000"/>
          <w:spacing w:val="-2"/>
          <w:szCs w:val="24"/>
        </w:rPr>
        <w:t>a</w:t>
      </w:r>
      <w:r w:rsidRPr="004E5DD6">
        <w:rPr>
          <w:rFonts w:cs="Times New Roman"/>
          <w:color w:val="000000"/>
          <w:szCs w:val="24"/>
        </w:rPr>
        <w:t>m</w:t>
      </w:r>
      <w:r w:rsidRPr="004E5DD6">
        <w:rPr>
          <w:rFonts w:cs="Times New Roman"/>
          <w:color w:val="000000"/>
          <w:spacing w:val="1"/>
          <w:szCs w:val="24"/>
        </w:rPr>
        <w:t>i</w:t>
      </w:r>
      <w:r w:rsidRPr="004E5DD6">
        <w:rPr>
          <w:rFonts w:cs="Times New Roman"/>
          <w:color w:val="000000"/>
          <w:szCs w:val="24"/>
        </w:rPr>
        <w:t>l</w:t>
      </w:r>
      <w:r w:rsidRPr="004E5DD6">
        <w:rPr>
          <w:rFonts w:cs="Times New Roman"/>
          <w:color w:val="000000"/>
          <w:spacing w:val="1"/>
          <w:szCs w:val="24"/>
        </w:rPr>
        <w:t>i</w:t>
      </w:r>
      <w:r w:rsidRPr="004E5DD6">
        <w:rPr>
          <w:rFonts w:cs="Times New Roman"/>
          <w:color w:val="000000"/>
          <w:spacing w:val="-1"/>
          <w:szCs w:val="24"/>
        </w:rPr>
        <w:t>e</w:t>
      </w:r>
      <w:r w:rsidRPr="004E5DD6">
        <w:rPr>
          <w:rFonts w:cs="Times New Roman"/>
          <w:color w:val="000000"/>
          <w:szCs w:val="24"/>
        </w:rPr>
        <w:t>s”</w:t>
      </w:r>
      <w:r w:rsidRPr="004E5DD6">
        <w:rPr>
          <w:rFonts w:cs="Times New Roman"/>
          <w:color w:val="000000"/>
          <w:spacing w:val="-1"/>
          <w:szCs w:val="24"/>
        </w:rPr>
        <w:t xml:space="preserve"> </w:t>
      </w:r>
      <w:r w:rsidRPr="004E5DD6">
        <w:rPr>
          <w:rFonts w:cs="Times New Roman"/>
          <w:color w:val="000000"/>
          <w:szCs w:val="24"/>
        </w:rPr>
        <w:t xml:space="preserve">in s. </w:t>
      </w:r>
      <w:r w:rsidRPr="004E5DD6">
        <w:rPr>
          <w:rFonts w:cs="Times New Roman"/>
          <w:color w:val="000000"/>
          <w:spacing w:val="1"/>
          <w:szCs w:val="24"/>
        </w:rPr>
        <w:t>PS</w:t>
      </w:r>
      <w:r w:rsidRPr="004E5DD6">
        <w:rPr>
          <w:rFonts w:cs="Times New Roman"/>
          <w:color w:val="000000"/>
          <w:szCs w:val="24"/>
        </w:rPr>
        <w:t xml:space="preserve">C 160.06 </w:t>
      </w:r>
      <w:r w:rsidRPr="004E5DD6">
        <w:rPr>
          <w:rFonts w:cs="Times New Roman"/>
          <w:color w:val="000000"/>
          <w:spacing w:val="-1"/>
          <w:szCs w:val="24"/>
        </w:rPr>
        <w:t>(</w:t>
      </w:r>
      <w:r w:rsidRPr="004E5DD6">
        <w:rPr>
          <w:rFonts w:cs="Times New Roman"/>
          <w:color w:val="000000"/>
          <w:szCs w:val="24"/>
        </w:rPr>
        <w:t xml:space="preserve">1) </w:t>
      </w:r>
      <w:r w:rsidRPr="004E5DD6">
        <w:rPr>
          <w:rFonts w:cs="Times New Roman"/>
          <w:color w:val="000000"/>
          <w:spacing w:val="-1"/>
          <w:szCs w:val="24"/>
        </w:rPr>
        <w:t>(c</w:t>
      </w:r>
      <w:r w:rsidRPr="004E5DD6">
        <w:rPr>
          <w:rFonts w:cs="Times New Roman"/>
          <w:color w:val="000000"/>
          <w:szCs w:val="24"/>
        </w:rPr>
        <w:t>) 4.?</w:t>
      </w:r>
    </w:p>
    <w:p w14:paraId="42BD5182" w14:textId="77777777" w:rsidR="00313FDE" w:rsidRPr="004E5DD6" w:rsidRDefault="00313FDE" w:rsidP="00313FDE">
      <w:pPr>
        <w:autoSpaceDE w:val="0"/>
        <w:autoSpaceDN w:val="0"/>
        <w:adjustRightInd w:val="0"/>
        <w:spacing w:line="120" w:lineRule="exact"/>
        <w:rPr>
          <w:rFonts w:cs="Times New Roman"/>
          <w:color w:val="000000"/>
          <w:sz w:val="12"/>
          <w:szCs w:val="12"/>
        </w:rPr>
      </w:pPr>
    </w:p>
    <w:p w14:paraId="73ECC0CA" w14:textId="77777777" w:rsidR="00313FDE" w:rsidRPr="004E5DD6" w:rsidRDefault="00313FDE" w:rsidP="00313FDE">
      <w:pPr>
        <w:autoSpaceDE w:val="0"/>
        <w:autoSpaceDN w:val="0"/>
        <w:adjustRightInd w:val="0"/>
        <w:ind w:left="100" w:right="62" w:firstLine="720"/>
        <w:rPr>
          <w:rFonts w:cs="Times New Roman"/>
          <w:color w:val="000000"/>
          <w:szCs w:val="24"/>
        </w:rPr>
      </w:pPr>
      <w:r w:rsidRPr="004E5DD6">
        <w:rPr>
          <w:rFonts w:cs="Times New Roman"/>
          <w:color w:val="000000"/>
          <w:spacing w:val="-1"/>
          <w:szCs w:val="24"/>
        </w:rPr>
        <w:t>c</w:t>
      </w:r>
      <w:r w:rsidRPr="004E5DD6">
        <w:rPr>
          <w:rFonts w:cs="Times New Roman"/>
          <w:color w:val="000000"/>
          <w:szCs w:val="24"/>
        </w:rPr>
        <w:t xml:space="preserve">.  </w:t>
      </w:r>
      <w:r w:rsidRPr="004E5DD6">
        <w:rPr>
          <w:rFonts w:cs="Times New Roman"/>
          <w:color w:val="000000"/>
          <w:spacing w:val="14"/>
          <w:szCs w:val="24"/>
        </w:rPr>
        <w:t xml:space="preserve"> </w:t>
      </w:r>
      <w:r w:rsidRPr="004E5DD6">
        <w:rPr>
          <w:rFonts w:cs="Times New Roman"/>
          <w:color w:val="000000"/>
          <w:szCs w:val="24"/>
        </w:rPr>
        <w:t>Th</w:t>
      </w:r>
      <w:r w:rsidRPr="004E5DD6">
        <w:rPr>
          <w:rFonts w:cs="Times New Roman"/>
          <w:color w:val="000000"/>
          <w:spacing w:val="-1"/>
          <w:szCs w:val="24"/>
        </w:rPr>
        <w:t>r</w:t>
      </w:r>
      <w:r w:rsidRPr="004E5DD6">
        <w:rPr>
          <w:rFonts w:cs="Times New Roman"/>
          <w:color w:val="000000"/>
          <w:szCs w:val="24"/>
        </w:rPr>
        <w:t>ou</w:t>
      </w:r>
      <w:r w:rsidRPr="004E5DD6">
        <w:rPr>
          <w:rFonts w:cs="Times New Roman"/>
          <w:color w:val="000000"/>
          <w:spacing w:val="-2"/>
          <w:szCs w:val="24"/>
        </w:rPr>
        <w:t>g</w:t>
      </w:r>
      <w:r w:rsidRPr="004E5DD6">
        <w:rPr>
          <w:rFonts w:cs="Times New Roman"/>
          <w:color w:val="000000"/>
          <w:szCs w:val="24"/>
        </w:rPr>
        <w:t xml:space="preserve">hout </w:t>
      </w:r>
      <w:r w:rsidRPr="004E5DD6">
        <w:rPr>
          <w:rFonts w:cs="Times New Roman"/>
          <w:color w:val="000000"/>
          <w:spacing w:val="17"/>
          <w:szCs w:val="24"/>
        </w:rPr>
        <w:t xml:space="preserve"> </w:t>
      </w:r>
      <w:r w:rsidRPr="004E5DD6">
        <w:rPr>
          <w:rFonts w:cs="Times New Roman"/>
          <w:color w:val="000000"/>
          <w:szCs w:val="24"/>
        </w:rPr>
        <w:t xml:space="preserve">the </w:t>
      </w:r>
      <w:r w:rsidRPr="004E5DD6">
        <w:rPr>
          <w:rFonts w:cs="Times New Roman"/>
          <w:color w:val="000000"/>
          <w:spacing w:val="16"/>
          <w:szCs w:val="24"/>
        </w:rPr>
        <w:t xml:space="preserve"> </w:t>
      </w:r>
      <w:r w:rsidRPr="004E5DD6">
        <w:rPr>
          <w:rFonts w:cs="Times New Roman"/>
          <w:color w:val="000000"/>
          <w:szCs w:val="24"/>
        </w:rPr>
        <w:t>prop</w:t>
      </w:r>
      <w:r w:rsidRPr="004E5DD6">
        <w:rPr>
          <w:rFonts w:cs="Times New Roman"/>
          <w:color w:val="000000"/>
          <w:spacing w:val="-1"/>
          <w:szCs w:val="24"/>
        </w:rPr>
        <w:t>o</w:t>
      </w:r>
      <w:r w:rsidRPr="004E5DD6">
        <w:rPr>
          <w:rFonts w:cs="Times New Roman"/>
          <w:color w:val="000000"/>
          <w:spacing w:val="2"/>
          <w:szCs w:val="24"/>
        </w:rPr>
        <w:t>s</w:t>
      </w:r>
      <w:r w:rsidRPr="004E5DD6">
        <w:rPr>
          <w:rFonts w:cs="Times New Roman"/>
          <w:color w:val="000000"/>
          <w:spacing w:val="-1"/>
          <w:szCs w:val="24"/>
        </w:rPr>
        <w:t>e</w:t>
      </w:r>
      <w:r w:rsidRPr="004E5DD6">
        <w:rPr>
          <w:rFonts w:cs="Times New Roman"/>
          <w:color w:val="000000"/>
          <w:szCs w:val="24"/>
        </w:rPr>
        <w:t xml:space="preserve">d </w:t>
      </w:r>
      <w:r w:rsidRPr="004E5DD6">
        <w:rPr>
          <w:rFonts w:cs="Times New Roman"/>
          <w:color w:val="000000"/>
          <w:spacing w:val="17"/>
          <w:szCs w:val="24"/>
        </w:rPr>
        <w:t xml:space="preserve"> </w:t>
      </w:r>
      <w:r w:rsidRPr="004E5DD6">
        <w:rPr>
          <w:rFonts w:cs="Times New Roman"/>
          <w:color w:val="000000"/>
          <w:szCs w:val="24"/>
        </w:rPr>
        <w:t>rul</w:t>
      </w:r>
      <w:r w:rsidRPr="004E5DD6">
        <w:rPr>
          <w:rFonts w:cs="Times New Roman"/>
          <w:color w:val="000000"/>
          <w:spacing w:val="-1"/>
          <w:szCs w:val="24"/>
        </w:rPr>
        <w:t>e</w:t>
      </w:r>
      <w:r w:rsidRPr="004E5DD6">
        <w:rPr>
          <w:rFonts w:cs="Times New Roman"/>
          <w:color w:val="000000"/>
          <w:szCs w:val="24"/>
        </w:rPr>
        <w:t xml:space="preserve">, </w:t>
      </w:r>
      <w:r w:rsidRPr="004E5DD6">
        <w:rPr>
          <w:rFonts w:cs="Times New Roman"/>
          <w:color w:val="000000"/>
          <w:spacing w:val="17"/>
          <w:szCs w:val="24"/>
        </w:rPr>
        <w:t xml:space="preserve"> </w:t>
      </w:r>
      <w:r w:rsidRPr="004E5DD6">
        <w:rPr>
          <w:rFonts w:cs="Times New Roman"/>
          <w:color w:val="000000"/>
          <w:szCs w:val="24"/>
        </w:rPr>
        <w:t>w</w:t>
      </w:r>
      <w:r w:rsidRPr="004E5DD6">
        <w:rPr>
          <w:rFonts w:cs="Times New Roman"/>
          <w:color w:val="000000"/>
          <w:spacing w:val="4"/>
          <w:szCs w:val="24"/>
        </w:rPr>
        <w:t>h</w:t>
      </w:r>
      <w:r w:rsidRPr="004E5DD6">
        <w:rPr>
          <w:rFonts w:cs="Times New Roman"/>
          <w:color w:val="000000"/>
          <w:szCs w:val="24"/>
        </w:rPr>
        <w:t xml:space="preserve">y </w:t>
      </w:r>
      <w:r w:rsidRPr="004E5DD6">
        <w:rPr>
          <w:rFonts w:cs="Times New Roman"/>
          <w:color w:val="000000"/>
          <w:spacing w:val="12"/>
          <w:szCs w:val="24"/>
        </w:rPr>
        <w:t xml:space="preserve"> </w:t>
      </w:r>
      <w:r w:rsidRPr="004E5DD6">
        <w:rPr>
          <w:rFonts w:cs="Times New Roman"/>
          <w:color w:val="000000"/>
          <w:szCs w:val="24"/>
        </w:rPr>
        <w:t>do</w:t>
      </w:r>
      <w:r w:rsidRPr="004E5DD6">
        <w:rPr>
          <w:rFonts w:cs="Times New Roman"/>
          <w:color w:val="000000"/>
          <w:spacing w:val="-1"/>
          <w:szCs w:val="24"/>
        </w:rPr>
        <w:t>e</w:t>
      </w:r>
      <w:r w:rsidRPr="004E5DD6">
        <w:rPr>
          <w:rFonts w:cs="Times New Roman"/>
          <w:color w:val="000000"/>
          <w:szCs w:val="24"/>
        </w:rPr>
        <w:t xml:space="preserve">s </w:t>
      </w:r>
      <w:r w:rsidRPr="004E5DD6">
        <w:rPr>
          <w:rFonts w:cs="Times New Roman"/>
          <w:color w:val="000000"/>
          <w:spacing w:val="17"/>
          <w:szCs w:val="24"/>
        </w:rPr>
        <w:t xml:space="preserve"> </w:t>
      </w:r>
      <w:r w:rsidRPr="004E5DD6">
        <w:rPr>
          <w:rFonts w:cs="Times New Roman"/>
          <w:color w:val="000000"/>
          <w:szCs w:val="24"/>
        </w:rPr>
        <w:t xml:space="preserve">the </w:t>
      </w:r>
      <w:r w:rsidRPr="004E5DD6">
        <w:rPr>
          <w:rFonts w:cs="Times New Roman"/>
          <w:color w:val="000000"/>
          <w:spacing w:val="18"/>
          <w:szCs w:val="24"/>
        </w:rPr>
        <w:t xml:space="preserve"> </w:t>
      </w:r>
      <w:r w:rsidRPr="004E5DD6">
        <w:rPr>
          <w:rFonts w:cs="Times New Roman"/>
          <w:color w:val="000000"/>
          <w:szCs w:val="24"/>
        </w:rPr>
        <w:t>Com</w:t>
      </w:r>
      <w:r w:rsidRPr="004E5DD6">
        <w:rPr>
          <w:rFonts w:cs="Times New Roman"/>
          <w:color w:val="000000"/>
          <w:spacing w:val="1"/>
          <w:szCs w:val="24"/>
        </w:rPr>
        <w:t>m</w:t>
      </w:r>
      <w:r w:rsidRPr="004E5DD6">
        <w:rPr>
          <w:rFonts w:cs="Times New Roman"/>
          <w:color w:val="000000"/>
          <w:szCs w:val="24"/>
        </w:rPr>
        <w:t>is</w:t>
      </w:r>
      <w:r w:rsidRPr="004E5DD6">
        <w:rPr>
          <w:rFonts w:cs="Times New Roman"/>
          <w:color w:val="000000"/>
          <w:spacing w:val="1"/>
          <w:szCs w:val="24"/>
        </w:rPr>
        <w:t>s</w:t>
      </w:r>
      <w:r w:rsidRPr="004E5DD6">
        <w:rPr>
          <w:rFonts w:cs="Times New Roman"/>
          <w:color w:val="000000"/>
          <w:szCs w:val="24"/>
        </w:rPr>
        <w:t xml:space="preserve">ion </w:t>
      </w:r>
      <w:r w:rsidRPr="004E5DD6">
        <w:rPr>
          <w:rFonts w:cs="Times New Roman"/>
          <w:color w:val="000000"/>
          <w:spacing w:val="15"/>
          <w:szCs w:val="24"/>
        </w:rPr>
        <w:t xml:space="preserve"> </w:t>
      </w:r>
      <w:r w:rsidRPr="004E5DD6">
        <w:rPr>
          <w:rFonts w:cs="Times New Roman"/>
          <w:color w:val="000000"/>
          <w:szCs w:val="24"/>
        </w:rPr>
        <w:t xml:space="preserve">use </w:t>
      </w:r>
      <w:r w:rsidRPr="004E5DD6">
        <w:rPr>
          <w:rFonts w:cs="Times New Roman"/>
          <w:color w:val="000000"/>
          <w:spacing w:val="16"/>
          <w:szCs w:val="24"/>
        </w:rPr>
        <w:t xml:space="preserve"> </w:t>
      </w:r>
      <w:r w:rsidRPr="004E5DD6">
        <w:rPr>
          <w:rFonts w:cs="Times New Roman"/>
          <w:color w:val="000000"/>
          <w:spacing w:val="-1"/>
          <w:szCs w:val="24"/>
        </w:rPr>
        <w:t>“</w:t>
      </w:r>
      <w:r w:rsidRPr="004E5DD6">
        <w:rPr>
          <w:rFonts w:cs="Times New Roman"/>
          <w:color w:val="000000"/>
          <w:szCs w:val="24"/>
        </w:rPr>
        <w:t xml:space="preserve">ETC” </w:t>
      </w:r>
      <w:r w:rsidRPr="004E5DD6">
        <w:rPr>
          <w:rFonts w:cs="Times New Roman"/>
          <w:color w:val="000000"/>
          <w:spacing w:val="16"/>
          <w:szCs w:val="24"/>
        </w:rPr>
        <w:t xml:space="preserve"> </w:t>
      </w:r>
      <w:r w:rsidRPr="004E5DD6">
        <w:rPr>
          <w:rFonts w:cs="Times New Roman"/>
          <w:color w:val="000000"/>
          <w:szCs w:val="24"/>
        </w:rPr>
        <w:t xml:space="preserve">in </w:t>
      </w:r>
      <w:r w:rsidRPr="004E5DD6">
        <w:rPr>
          <w:rFonts w:cs="Times New Roman"/>
          <w:color w:val="000000"/>
          <w:spacing w:val="17"/>
          <w:szCs w:val="24"/>
        </w:rPr>
        <w:t xml:space="preserve"> </w:t>
      </w:r>
      <w:r w:rsidRPr="004E5DD6">
        <w:rPr>
          <w:rFonts w:cs="Times New Roman"/>
          <w:color w:val="000000"/>
          <w:szCs w:val="24"/>
        </w:rPr>
        <w:t>some ins</w:t>
      </w:r>
      <w:r w:rsidRPr="004E5DD6">
        <w:rPr>
          <w:rFonts w:cs="Times New Roman"/>
          <w:color w:val="000000"/>
          <w:spacing w:val="1"/>
          <w:szCs w:val="24"/>
        </w:rPr>
        <w:t>t</w:t>
      </w:r>
      <w:r w:rsidRPr="004E5DD6">
        <w:rPr>
          <w:rFonts w:cs="Times New Roman"/>
          <w:color w:val="000000"/>
          <w:spacing w:val="-1"/>
          <w:szCs w:val="24"/>
        </w:rPr>
        <w:t>a</w:t>
      </w:r>
      <w:r w:rsidRPr="004E5DD6">
        <w:rPr>
          <w:rFonts w:cs="Times New Roman"/>
          <w:color w:val="000000"/>
          <w:szCs w:val="24"/>
        </w:rPr>
        <w:t>n</w:t>
      </w:r>
      <w:r w:rsidRPr="004E5DD6">
        <w:rPr>
          <w:rFonts w:cs="Times New Roman"/>
          <w:color w:val="000000"/>
          <w:spacing w:val="-1"/>
          <w:szCs w:val="24"/>
        </w:rPr>
        <w:t>ce</w:t>
      </w:r>
      <w:r w:rsidRPr="004E5DD6">
        <w:rPr>
          <w:rFonts w:cs="Times New Roman"/>
          <w:color w:val="000000"/>
          <w:szCs w:val="24"/>
        </w:rPr>
        <w:t xml:space="preserve">s </w:t>
      </w:r>
      <w:r w:rsidRPr="004E5DD6">
        <w:rPr>
          <w:rFonts w:cs="Times New Roman"/>
          <w:color w:val="000000"/>
          <w:spacing w:val="-1"/>
          <w:szCs w:val="24"/>
        </w:rPr>
        <w:t>a</w:t>
      </w:r>
      <w:r w:rsidRPr="004E5DD6">
        <w:rPr>
          <w:rFonts w:cs="Times New Roman"/>
          <w:color w:val="000000"/>
          <w:szCs w:val="24"/>
        </w:rPr>
        <w:t xml:space="preserve">nd </w:t>
      </w:r>
      <w:r w:rsidRPr="004E5DD6">
        <w:rPr>
          <w:rFonts w:cs="Times New Roman"/>
          <w:color w:val="000000"/>
          <w:spacing w:val="1"/>
          <w:szCs w:val="24"/>
        </w:rPr>
        <w:t>“</w:t>
      </w:r>
      <w:r w:rsidRPr="004E5DD6">
        <w:rPr>
          <w:rFonts w:cs="Times New Roman"/>
          <w:color w:val="000000"/>
          <w:spacing w:val="-1"/>
          <w:szCs w:val="24"/>
        </w:rPr>
        <w:t>e</w:t>
      </w:r>
      <w:r w:rsidRPr="004E5DD6">
        <w:rPr>
          <w:rFonts w:cs="Times New Roman"/>
          <w:color w:val="000000"/>
          <w:szCs w:val="24"/>
        </w:rPr>
        <w:t>l</w:t>
      </w:r>
      <w:r w:rsidRPr="004E5DD6">
        <w:rPr>
          <w:rFonts w:cs="Times New Roman"/>
          <w:color w:val="000000"/>
          <w:spacing w:val="1"/>
          <w:szCs w:val="24"/>
        </w:rPr>
        <w:t>i</w:t>
      </w:r>
      <w:r w:rsidRPr="004E5DD6">
        <w:rPr>
          <w:rFonts w:cs="Times New Roman"/>
          <w:color w:val="000000"/>
          <w:spacing w:val="-2"/>
          <w:szCs w:val="24"/>
        </w:rPr>
        <w:t>g</w:t>
      </w:r>
      <w:r w:rsidRPr="004E5DD6">
        <w:rPr>
          <w:rFonts w:cs="Times New Roman"/>
          <w:color w:val="000000"/>
          <w:szCs w:val="24"/>
        </w:rPr>
        <w:t>ib</w:t>
      </w:r>
      <w:r w:rsidRPr="004E5DD6">
        <w:rPr>
          <w:rFonts w:cs="Times New Roman"/>
          <w:color w:val="000000"/>
          <w:spacing w:val="1"/>
          <w:szCs w:val="24"/>
        </w:rPr>
        <w:t>l</w:t>
      </w:r>
      <w:r w:rsidRPr="004E5DD6">
        <w:rPr>
          <w:rFonts w:cs="Times New Roman"/>
          <w:color w:val="000000"/>
          <w:szCs w:val="24"/>
        </w:rPr>
        <w:t>e</w:t>
      </w:r>
      <w:r w:rsidRPr="004E5DD6">
        <w:rPr>
          <w:rFonts w:cs="Times New Roman"/>
          <w:color w:val="000000"/>
          <w:spacing w:val="-1"/>
          <w:szCs w:val="24"/>
        </w:rPr>
        <w:t xml:space="preserve"> </w:t>
      </w:r>
      <w:r w:rsidRPr="004E5DD6">
        <w:rPr>
          <w:rFonts w:cs="Times New Roman"/>
          <w:color w:val="000000"/>
          <w:szCs w:val="24"/>
        </w:rPr>
        <w:t>t</w:t>
      </w:r>
      <w:r w:rsidRPr="004E5DD6">
        <w:rPr>
          <w:rFonts w:cs="Times New Roman"/>
          <w:color w:val="000000"/>
          <w:spacing w:val="2"/>
          <w:szCs w:val="24"/>
        </w:rPr>
        <w:t>e</w:t>
      </w:r>
      <w:r w:rsidRPr="004E5DD6">
        <w:rPr>
          <w:rFonts w:cs="Times New Roman"/>
          <w:color w:val="000000"/>
          <w:szCs w:val="24"/>
        </w:rPr>
        <w:t>le</w:t>
      </w:r>
      <w:r w:rsidRPr="004E5DD6">
        <w:rPr>
          <w:rFonts w:cs="Times New Roman"/>
          <w:color w:val="000000"/>
          <w:spacing w:val="-1"/>
          <w:szCs w:val="24"/>
        </w:rPr>
        <w:t>c</w:t>
      </w:r>
      <w:r w:rsidRPr="004E5DD6">
        <w:rPr>
          <w:rFonts w:cs="Times New Roman"/>
          <w:color w:val="000000"/>
          <w:szCs w:val="24"/>
        </w:rPr>
        <w:t>om</w:t>
      </w:r>
      <w:r w:rsidRPr="004E5DD6">
        <w:rPr>
          <w:rFonts w:cs="Times New Roman"/>
          <w:color w:val="000000"/>
          <w:spacing w:val="1"/>
          <w:szCs w:val="24"/>
        </w:rPr>
        <w:t>m</w:t>
      </w:r>
      <w:r w:rsidRPr="004E5DD6">
        <w:rPr>
          <w:rFonts w:cs="Times New Roman"/>
          <w:color w:val="000000"/>
          <w:szCs w:val="24"/>
        </w:rPr>
        <w:t>unic</w:t>
      </w:r>
      <w:r w:rsidRPr="004E5DD6">
        <w:rPr>
          <w:rFonts w:cs="Times New Roman"/>
          <w:color w:val="000000"/>
          <w:spacing w:val="-1"/>
          <w:szCs w:val="24"/>
        </w:rPr>
        <w:t>a</w:t>
      </w:r>
      <w:r w:rsidRPr="004E5DD6">
        <w:rPr>
          <w:rFonts w:cs="Times New Roman"/>
          <w:color w:val="000000"/>
          <w:szCs w:val="24"/>
        </w:rPr>
        <w:t>t</w:t>
      </w:r>
      <w:r w:rsidRPr="004E5DD6">
        <w:rPr>
          <w:rFonts w:cs="Times New Roman"/>
          <w:color w:val="000000"/>
          <w:spacing w:val="1"/>
          <w:szCs w:val="24"/>
        </w:rPr>
        <w:t>i</w:t>
      </w:r>
      <w:r w:rsidRPr="004E5DD6">
        <w:rPr>
          <w:rFonts w:cs="Times New Roman"/>
          <w:color w:val="000000"/>
          <w:szCs w:val="24"/>
        </w:rPr>
        <w:t xml:space="preserve">ons </w:t>
      </w:r>
      <w:r w:rsidRPr="004E5DD6">
        <w:rPr>
          <w:rFonts w:cs="Times New Roman"/>
          <w:color w:val="000000"/>
          <w:spacing w:val="-1"/>
          <w:szCs w:val="24"/>
        </w:rPr>
        <w:t>ca</w:t>
      </w:r>
      <w:r w:rsidRPr="004E5DD6">
        <w:rPr>
          <w:rFonts w:cs="Times New Roman"/>
          <w:color w:val="000000"/>
          <w:spacing w:val="1"/>
          <w:szCs w:val="24"/>
        </w:rPr>
        <w:t>r</w:t>
      </w:r>
      <w:r w:rsidRPr="004E5DD6">
        <w:rPr>
          <w:rFonts w:cs="Times New Roman"/>
          <w:color w:val="000000"/>
          <w:szCs w:val="24"/>
        </w:rPr>
        <w:t>ri</w:t>
      </w:r>
      <w:r w:rsidRPr="004E5DD6">
        <w:rPr>
          <w:rFonts w:cs="Times New Roman"/>
          <w:color w:val="000000"/>
          <w:spacing w:val="-1"/>
          <w:szCs w:val="24"/>
        </w:rPr>
        <w:t>e</w:t>
      </w:r>
      <w:r w:rsidRPr="004E5DD6">
        <w:rPr>
          <w:rFonts w:cs="Times New Roman"/>
          <w:color w:val="000000"/>
          <w:spacing w:val="1"/>
          <w:szCs w:val="24"/>
        </w:rPr>
        <w:t>r</w:t>
      </w:r>
      <w:r w:rsidRPr="004E5DD6">
        <w:rPr>
          <w:rFonts w:cs="Times New Roman"/>
          <w:color w:val="000000"/>
          <w:szCs w:val="24"/>
        </w:rPr>
        <w:t>”</w:t>
      </w:r>
      <w:r w:rsidRPr="004E5DD6">
        <w:rPr>
          <w:rFonts w:cs="Times New Roman"/>
          <w:color w:val="000000"/>
          <w:spacing w:val="-1"/>
          <w:szCs w:val="24"/>
        </w:rPr>
        <w:t xml:space="preserve"> </w:t>
      </w:r>
      <w:r w:rsidRPr="004E5DD6">
        <w:rPr>
          <w:rFonts w:cs="Times New Roman"/>
          <w:color w:val="000000"/>
          <w:szCs w:val="24"/>
        </w:rPr>
        <w:t>in o</w:t>
      </w:r>
      <w:r w:rsidRPr="004E5DD6">
        <w:rPr>
          <w:rFonts w:cs="Times New Roman"/>
          <w:color w:val="000000"/>
          <w:spacing w:val="1"/>
          <w:szCs w:val="24"/>
        </w:rPr>
        <w:t>t</w:t>
      </w:r>
      <w:r w:rsidRPr="004E5DD6">
        <w:rPr>
          <w:rFonts w:cs="Times New Roman"/>
          <w:color w:val="000000"/>
          <w:szCs w:val="24"/>
        </w:rPr>
        <w:t>h</w:t>
      </w:r>
      <w:r w:rsidRPr="004E5DD6">
        <w:rPr>
          <w:rFonts w:cs="Times New Roman"/>
          <w:color w:val="000000"/>
          <w:spacing w:val="-1"/>
          <w:szCs w:val="24"/>
        </w:rPr>
        <w:t>e</w:t>
      </w:r>
      <w:r w:rsidRPr="004E5DD6">
        <w:rPr>
          <w:rFonts w:cs="Times New Roman"/>
          <w:color w:val="000000"/>
          <w:szCs w:val="24"/>
        </w:rPr>
        <w:t>rs?</w:t>
      </w:r>
    </w:p>
    <w:p w14:paraId="5CACFA0B" w14:textId="77777777" w:rsidR="00313FDE" w:rsidRPr="00970A60" w:rsidRDefault="00313FDE" w:rsidP="00313FDE">
      <w:pPr>
        <w:pStyle w:val="Flabels"/>
        <w:jc w:val="center"/>
        <w:rPr>
          <w:rFonts w:ascii="Times New Roman" w:hAnsi="Times New Roman"/>
          <w:sz w:val="24"/>
          <w:szCs w:val="24"/>
        </w:rPr>
      </w:pPr>
    </w:p>
    <w:p w14:paraId="73017127" w14:textId="77777777" w:rsidR="000D5BC7" w:rsidRDefault="000D5BC7"/>
    <w:sectPr w:rsidR="000D5BC7" w:rsidSect="00593784">
      <w:type w:val="continuous"/>
      <w:pgSz w:w="12240" w:h="15840"/>
      <w:pgMar w:top="960" w:right="1320" w:bottom="280" w:left="1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80083" w14:textId="77777777" w:rsidR="00D125E3" w:rsidRDefault="00D125E3" w:rsidP="00313FDE">
      <w:r>
        <w:separator/>
      </w:r>
    </w:p>
  </w:endnote>
  <w:endnote w:type="continuationSeparator" w:id="0">
    <w:p w14:paraId="0D419925" w14:textId="77777777" w:rsidR="00D125E3" w:rsidRDefault="00D125E3" w:rsidP="0031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2C642" w14:textId="77777777" w:rsidR="00D125E3" w:rsidRDefault="00D125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531783"/>
      <w:docPartObj>
        <w:docPartGallery w:val="Page Numbers (Bottom of Page)"/>
        <w:docPartUnique/>
      </w:docPartObj>
    </w:sdtPr>
    <w:sdtEndPr>
      <w:rPr>
        <w:noProof/>
      </w:rPr>
    </w:sdtEndPr>
    <w:sdtContent>
      <w:p w14:paraId="240C979B" w14:textId="77777777" w:rsidR="00D125E3" w:rsidRDefault="00D125E3">
        <w:pPr>
          <w:pStyle w:val="Footer"/>
          <w:jc w:val="center"/>
        </w:pPr>
        <w:r>
          <w:fldChar w:fldCharType="begin"/>
        </w:r>
        <w:r>
          <w:instrText xml:space="preserve"> PAGE   \* MERGEFORMAT </w:instrText>
        </w:r>
        <w:r>
          <w:fldChar w:fldCharType="separate"/>
        </w:r>
        <w:r w:rsidR="006B534F">
          <w:rPr>
            <w:noProof/>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6CC9" w14:textId="77777777" w:rsidR="00D125E3" w:rsidRDefault="00D125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675957"/>
      <w:docPartObj>
        <w:docPartGallery w:val="Page Numbers (Bottom of Page)"/>
        <w:docPartUnique/>
      </w:docPartObj>
    </w:sdtPr>
    <w:sdtEndPr>
      <w:rPr>
        <w:noProof/>
      </w:rPr>
    </w:sdtEndPr>
    <w:sdtContent>
      <w:p w14:paraId="4AEB82E9" w14:textId="77777777" w:rsidR="00D125E3" w:rsidRDefault="00D125E3">
        <w:pPr>
          <w:pStyle w:val="Footer"/>
          <w:jc w:val="center"/>
        </w:pPr>
        <w:r>
          <w:fldChar w:fldCharType="begin"/>
        </w:r>
        <w:r>
          <w:instrText xml:space="preserve"> PAGE   \* MERGEFORMAT </w:instrText>
        </w:r>
        <w:r>
          <w:fldChar w:fldCharType="separate"/>
        </w:r>
        <w:r w:rsidR="006B534F">
          <w:rPr>
            <w:noProof/>
          </w:rPr>
          <w:t>18</w:t>
        </w:r>
        <w:r>
          <w:rPr>
            <w:noProof/>
          </w:rPr>
          <w:fldChar w:fldCharType="end"/>
        </w:r>
      </w:p>
    </w:sdtContent>
  </w:sdt>
  <w:p w14:paraId="432404D4" w14:textId="77777777" w:rsidR="00D125E3" w:rsidRDefault="00D12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6F6A9" w14:textId="77777777" w:rsidR="00D125E3" w:rsidRDefault="00D125E3" w:rsidP="00313FDE">
      <w:r>
        <w:separator/>
      </w:r>
    </w:p>
  </w:footnote>
  <w:footnote w:type="continuationSeparator" w:id="0">
    <w:p w14:paraId="736C9C3B" w14:textId="77777777" w:rsidR="00D125E3" w:rsidRDefault="00D125E3" w:rsidP="00313FDE">
      <w:r>
        <w:continuationSeparator/>
      </w:r>
    </w:p>
  </w:footnote>
  <w:footnote w:id="1">
    <w:p w14:paraId="2445C9B5" w14:textId="77777777" w:rsidR="00D125E3" w:rsidRDefault="00D125E3" w:rsidP="00313FDE">
      <w:pPr>
        <w:pStyle w:val="FootnoteText"/>
        <w:rPr>
          <w:lang w:val="es-MX"/>
        </w:rPr>
      </w:pPr>
      <w:r>
        <w:rPr>
          <w:rStyle w:val="FootnoteReference"/>
        </w:rPr>
        <w:footnoteRef/>
      </w:r>
      <w:r>
        <w:rPr>
          <w:lang w:val="es-MX"/>
        </w:rPr>
        <w:t xml:space="preserve"> 47 U.S.C. §. 214(e</w:t>
      </w:r>
      <w:proofErr w:type="gramStart"/>
      <w:r>
        <w:rPr>
          <w:lang w:val="es-MX"/>
        </w:rPr>
        <w:t>)(</w:t>
      </w:r>
      <w:proofErr w:type="gramEnd"/>
      <w:r>
        <w:rPr>
          <w:lang w:val="es-MX"/>
        </w:rPr>
        <w:t>2), 47 C.F.R. § 54.201(b).</w:t>
      </w:r>
    </w:p>
  </w:footnote>
  <w:footnote w:id="2">
    <w:p w14:paraId="2457E365" w14:textId="77777777" w:rsidR="00D125E3" w:rsidRDefault="00D125E3" w:rsidP="00313FDE">
      <w:pPr>
        <w:pStyle w:val="FootnoteText"/>
        <w:rPr>
          <w:lang w:val="es-MX"/>
        </w:rPr>
      </w:pPr>
      <w:r>
        <w:rPr>
          <w:rStyle w:val="FootnoteReference"/>
        </w:rPr>
        <w:footnoteRef/>
      </w:r>
      <w:r>
        <w:rPr>
          <w:lang w:val="es-MX"/>
        </w:rPr>
        <w:t xml:space="preserve"> 47 U.S.C. § 214(e</w:t>
      </w:r>
      <w:proofErr w:type="gramStart"/>
      <w:r>
        <w:rPr>
          <w:lang w:val="es-MX"/>
        </w:rPr>
        <w:t>)(</w:t>
      </w:r>
      <w:proofErr w:type="gramEnd"/>
      <w:r>
        <w:rPr>
          <w:lang w:val="es-MX"/>
        </w:rPr>
        <w:t>1), 47 C.F.R. § 54.101(a).</w:t>
      </w:r>
    </w:p>
  </w:footnote>
  <w:footnote w:id="3">
    <w:p w14:paraId="5ABB6DD6" w14:textId="77777777" w:rsidR="00D125E3" w:rsidRDefault="00D125E3" w:rsidP="00313FDE">
      <w:pPr>
        <w:pStyle w:val="FootnoteText"/>
      </w:pPr>
      <w:r>
        <w:rPr>
          <w:rStyle w:val="FootnoteReference"/>
        </w:rPr>
        <w:footnoteRef/>
      </w:r>
      <w:r>
        <w:t xml:space="preserve"> 47 U.S.C. § 254(f).</w:t>
      </w:r>
    </w:p>
  </w:footnote>
  <w:footnote w:id="4">
    <w:p w14:paraId="637183E8" w14:textId="77777777" w:rsidR="00D125E3" w:rsidRDefault="00D125E3" w:rsidP="00313FDE">
      <w:pPr>
        <w:pStyle w:val="FootnoteText"/>
      </w:pPr>
      <w:r>
        <w:rPr>
          <w:rStyle w:val="FootnoteReference"/>
        </w:rPr>
        <w:footnoteRef/>
      </w:r>
      <w:r>
        <w:t xml:space="preserve"> Lifeline helps pay the monthly cost of telephone service.  Link-up helps pay the cost of service installation.</w:t>
      </w:r>
    </w:p>
  </w:footnote>
  <w:footnote w:id="5">
    <w:p w14:paraId="14DE3AF8" w14:textId="77777777" w:rsidR="00D125E3" w:rsidRDefault="00D125E3" w:rsidP="00313FDE">
      <w:pPr>
        <w:pStyle w:val="FootnoteText"/>
      </w:pPr>
      <w:r>
        <w:rPr>
          <w:rStyle w:val="FootnoteReference"/>
        </w:rPr>
        <w:footnoteRef/>
      </w:r>
      <w:r>
        <w:t xml:space="preserve"> The “base rate” is the monthly residential rate including applicable in-state fees, touch-tone service, 911 charges on the telephone bill, the federal subscriber line charge, access recovery charge and 120 local calls.</w:t>
      </w:r>
    </w:p>
  </w:footnote>
  <w:footnote w:id="6">
    <w:p w14:paraId="72834E10" w14:textId="0FEB0B6E" w:rsidR="00D125E3" w:rsidRDefault="00D125E3" w:rsidP="00246003">
      <w:pPr>
        <w:pStyle w:val="FootnoteText"/>
      </w:pPr>
      <w:r>
        <w:rPr>
          <w:rStyle w:val="FootnoteReference"/>
        </w:rPr>
        <w:footnoteRef/>
      </w:r>
      <w:r>
        <w:t xml:space="preserve"> While AT&amp;T states that these rules are backward looking because operator assisted calls are rapidly declining, under 2011 Wis. Act 22, both operator assistance and directory assistance are considered essential services that all ETCs must offer.</w:t>
      </w:r>
    </w:p>
  </w:footnote>
  <w:footnote w:id="7">
    <w:p w14:paraId="2C88EDD9" w14:textId="77777777" w:rsidR="00D125E3" w:rsidRPr="0057583B" w:rsidRDefault="00D125E3" w:rsidP="00313FDE">
      <w:pPr>
        <w:pStyle w:val="FootnoteText"/>
        <w:rPr>
          <w:lang w:val="es-MX"/>
        </w:rPr>
      </w:pPr>
      <w:r>
        <w:rPr>
          <w:rStyle w:val="FootnoteReference"/>
        </w:rPr>
        <w:footnoteRef/>
      </w:r>
      <w:r w:rsidRPr="0057583B">
        <w:rPr>
          <w:lang w:val="es-MX"/>
        </w:rPr>
        <w:t xml:space="preserve"> 47 U.S.C. § 214(e</w:t>
      </w:r>
      <w:proofErr w:type="gramStart"/>
      <w:r w:rsidRPr="0057583B">
        <w:rPr>
          <w:lang w:val="es-MX"/>
        </w:rPr>
        <w:t>)(</w:t>
      </w:r>
      <w:proofErr w:type="gramEnd"/>
      <w:r w:rsidRPr="0057583B">
        <w:rPr>
          <w:lang w:val="es-MX"/>
        </w:rPr>
        <w:t>2), 47 C.F.R. § 54.201(b).</w:t>
      </w:r>
    </w:p>
  </w:footnote>
  <w:footnote w:id="8">
    <w:p w14:paraId="1C1968B0" w14:textId="77777777" w:rsidR="00D125E3" w:rsidRPr="0057583B" w:rsidRDefault="00D125E3" w:rsidP="00313FDE">
      <w:pPr>
        <w:pStyle w:val="FootnoteText"/>
        <w:rPr>
          <w:lang w:val="es-MX"/>
        </w:rPr>
      </w:pPr>
      <w:r>
        <w:rPr>
          <w:rStyle w:val="FootnoteReference"/>
        </w:rPr>
        <w:footnoteRef/>
      </w:r>
      <w:r w:rsidRPr="0057583B">
        <w:rPr>
          <w:lang w:val="es-MX"/>
        </w:rPr>
        <w:t xml:space="preserve"> 47 U.S.C. § 214(e</w:t>
      </w:r>
      <w:proofErr w:type="gramStart"/>
      <w:r w:rsidRPr="0057583B">
        <w:rPr>
          <w:lang w:val="es-MX"/>
        </w:rPr>
        <w:t>)(</w:t>
      </w:r>
      <w:proofErr w:type="gramEnd"/>
      <w:r w:rsidRPr="0057583B">
        <w:rPr>
          <w:lang w:val="es-MX"/>
        </w:rPr>
        <w:t>1), 47 C.F.R. § 54.101(a).</w:t>
      </w:r>
    </w:p>
  </w:footnote>
  <w:footnote w:id="9">
    <w:p w14:paraId="15D1ED06" w14:textId="77777777" w:rsidR="00D125E3" w:rsidRDefault="00D125E3" w:rsidP="00313FDE">
      <w:pPr>
        <w:pStyle w:val="FootnoteText"/>
      </w:pPr>
      <w:r>
        <w:rPr>
          <w:rStyle w:val="FootnoteReference"/>
        </w:rPr>
        <w:footnoteRef/>
      </w:r>
      <w:r>
        <w:t xml:space="preserve"> 47 U.S.C. § 254(f).</w:t>
      </w:r>
    </w:p>
  </w:footnote>
  <w:footnote w:id="10">
    <w:p w14:paraId="317EC4CA" w14:textId="77777777" w:rsidR="00D125E3" w:rsidRDefault="00D125E3" w:rsidP="00313FDE">
      <w:pPr>
        <w:pStyle w:val="FootnoteText"/>
      </w:pPr>
      <w:r>
        <w:rPr>
          <w:rStyle w:val="FootnoteReference"/>
        </w:rPr>
        <w:footnoteRef/>
      </w:r>
      <w:r>
        <w:t xml:space="preserve"> Lifeline helps pay the monthly cost of telephone service.  </w:t>
      </w:r>
    </w:p>
  </w:footnote>
  <w:footnote w:id="11">
    <w:p w14:paraId="67504967" w14:textId="77777777" w:rsidR="00D125E3" w:rsidRDefault="00D125E3" w:rsidP="00313FDE">
      <w:pPr>
        <w:pStyle w:val="FootnoteText"/>
      </w:pPr>
      <w:r>
        <w:rPr>
          <w:rStyle w:val="FootnoteReference"/>
        </w:rPr>
        <w:footnoteRef/>
      </w:r>
      <w:r>
        <w:t xml:space="preserve"> The “base rate” is the monthly residential rate including applicable in-state fees, touch-tone service, 911 charges on the telephone bill, the federal subscriber line charge, access recovery charge and 120 local calls.</w:t>
      </w:r>
    </w:p>
  </w:footnote>
  <w:footnote w:id="12">
    <w:p w14:paraId="0E1CF453" w14:textId="77777777" w:rsidR="00D125E3" w:rsidRDefault="00D125E3" w:rsidP="00716E9D">
      <w:pPr>
        <w:pStyle w:val="FootnoteText"/>
        <w:rPr>
          <w:rFonts w:ascii="Times" w:hAnsi="Times" w:cs="Times"/>
        </w:rPr>
      </w:pPr>
      <w:r w:rsidRPr="00F10DD6">
        <w:rPr>
          <w:rStyle w:val="FootnoteReference"/>
        </w:rPr>
        <w:footnoteRef/>
      </w:r>
      <w:r w:rsidRPr="00F10DD6">
        <w:rPr>
          <w:rStyle w:val="FootnoteReference"/>
        </w:rPr>
        <w:t xml:space="preserve"> </w:t>
      </w:r>
      <w:r>
        <w:rPr>
          <w:rFonts w:ascii="Times" w:hAnsi="Times" w:cs="Times"/>
        </w:rPr>
        <w:t>Wisconsin Stat. §1</w:t>
      </w:r>
      <w:r w:rsidRPr="00F10DD6">
        <w:rPr>
          <w:rFonts w:ascii="Times" w:hAnsi="Times" w:cs="Times"/>
        </w:rPr>
        <w:t>96.218(4m)</w:t>
      </w:r>
      <w:r>
        <w:rPr>
          <w:rFonts w:ascii="Times" w:hAnsi="Times" w:cs="Times"/>
        </w:rPr>
        <w:t xml:space="preserve"> provides:</w:t>
      </w:r>
      <w:r w:rsidRPr="00F10DD6">
        <w:rPr>
          <w:rFonts w:ascii="Times" w:hAnsi="Times" w:cs="Times"/>
        </w:rPr>
        <w:t> </w:t>
      </w:r>
    </w:p>
    <w:p w14:paraId="07D5C9F4" w14:textId="4E65B53B" w:rsidR="00D125E3" w:rsidRDefault="00D125E3" w:rsidP="00716E9D">
      <w:pPr>
        <w:pStyle w:val="FootnoteText"/>
        <w:ind w:left="360" w:right="360"/>
        <w:rPr>
          <w:rFonts w:asciiTheme="minorHAnsi" w:hAnsiTheme="minorHAnsi"/>
        </w:rPr>
      </w:pPr>
      <w:r>
        <w:t>Toll blocking.</w:t>
      </w:r>
      <w:r>
        <w:rPr>
          <w:rFonts w:ascii="Times" w:hAnsi="Times" w:cs="Times"/>
          <w:color w:val="000000"/>
        </w:rPr>
        <w:t xml:space="preserve">  The commission shall issue rules to implement</w:t>
      </w:r>
      <w:r>
        <w:rPr>
          <w:rFonts w:ascii="Times" w:hAnsi="Times" w:cs="Times"/>
          <w:b/>
          <w:color w:val="000000"/>
        </w:rPr>
        <w:t xml:space="preserve">, cost-free to low-income customers, </w:t>
      </w:r>
      <w:r>
        <w:rPr>
          <w:rFonts w:ascii="Times" w:hAnsi="Times" w:cs="Times"/>
          <w:color w:val="000000"/>
        </w:rPr>
        <w:t>the capability to block all long distance or other toll calls from a customer's telephone service with a goal of universal applicability of the toll-blocking service no later than January 1, 1996.  A telecommunications utility may petition the commission for a waiver from providing toll-blocking service upon a demonstration that providing this service would represent an unreasonable expense for the telecommunications utility and its ratepayers.  (Emphasis added.)</w:t>
      </w:r>
    </w:p>
  </w:footnote>
  <w:footnote w:id="13">
    <w:p w14:paraId="2FB15927" w14:textId="77777777" w:rsidR="00D125E3" w:rsidRDefault="00D125E3" w:rsidP="00716E9D">
      <w:pPr>
        <w:pStyle w:val="FootnoteText"/>
      </w:pPr>
      <w:r>
        <w:rPr>
          <w:rStyle w:val="FootnoteReference"/>
        </w:rPr>
        <w:footnoteRef/>
      </w:r>
      <w:r>
        <w:t xml:space="preserve"> Because of the universal applicability goal and the language in Wis. Stat. § 196.208, the rule language has been changed so that this provision applies to all local exchange service providers and not just eligible telecommunications carriers.</w:t>
      </w:r>
    </w:p>
  </w:footnote>
  <w:footnote w:id="14">
    <w:p w14:paraId="41B5F9E5" w14:textId="77777777" w:rsidR="00D125E3" w:rsidRDefault="00D125E3" w:rsidP="00716E9D">
      <w:pPr>
        <w:spacing w:line="257" w:lineRule="auto"/>
        <w:rPr>
          <w:rFonts w:ascii="Times" w:eastAsia="Times New Roman" w:hAnsi="Times" w:cs="Times"/>
          <w:sz w:val="20"/>
          <w:szCs w:val="20"/>
        </w:rPr>
      </w:pPr>
      <w:r w:rsidRPr="00F10DD6">
        <w:rPr>
          <w:rStyle w:val="FootnoteReference"/>
          <w:sz w:val="20"/>
          <w:szCs w:val="20"/>
        </w:rPr>
        <w:footnoteRef/>
      </w:r>
      <w:r>
        <w:rPr>
          <w:rFonts w:ascii="Times" w:eastAsia="Times New Roman" w:hAnsi="Times" w:cs="Times"/>
          <w:sz w:val="20"/>
          <w:szCs w:val="20"/>
        </w:rPr>
        <w:t>Wisconsin Stat. § 196.208(9)</w:t>
      </w:r>
      <w:r w:rsidRPr="00F10DD6">
        <w:rPr>
          <w:rFonts w:ascii="Times" w:eastAsia="Times New Roman" w:hAnsi="Times" w:cs="Times"/>
          <w:sz w:val="20"/>
          <w:szCs w:val="20"/>
        </w:rPr>
        <w:t>(a)</w:t>
      </w:r>
      <w:r>
        <w:rPr>
          <w:rFonts w:ascii="Times" w:eastAsia="Times New Roman" w:hAnsi="Times" w:cs="Times"/>
          <w:sz w:val="20"/>
          <w:szCs w:val="20"/>
        </w:rPr>
        <w:t xml:space="preserve"> provides: </w:t>
      </w:r>
    </w:p>
    <w:p w14:paraId="7D40A007" w14:textId="77777777" w:rsidR="00D125E3" w:rsidRDefault="00D125E3" w:rsidP="00716E9D">
      <w:pPr>
        <w:ind w:left="360" w:right="360"/>
        <w:rPr>
          <w:rFonts w:ascii="Times" w:eastAsia="Times New Roman" w:hAnsi="Times" w:cs="Times"/>
          <w:color w:val="000000"/>
          <w:sz w:val="20"/>
          <w:szCs w:val="20"/>
        </w:rPr>
      </w:pPr>
      <w:r>
        <w:rPr>
          <w:rFonts w:ascii="Times" w:eastAsia="Times New Roman" w:hAnsi="Times" w:cs="Times"/>
          <w:color w:val="000000"/>
          <w:sz w:val="20"/>
          <w:szCs w:val="20"/>
        </w:rPr>
        <w:t xml:space="preserve">If technically feasible, a local exchange telecommunications utility shall provide a customer the option of blocking access to pay-per-call services that use “900” exchanges. </w:t>
      </w:r>
    </w:p>
    <w:p w14:paraId="33482494" w14:textId="77777777" w:rsidR="00D125E3" w:rsidRDefault="00D125E3" w:rsidP="00716E9D">
      <w:pPr>
        <w:pStyle w:val="FootnoteText"/>
        <w:rPr>
          <w:rFonts w:asciiTheme="minorHAnsi" w:hAnsiTheme="minorHAnsi"/>
        </w:rPr>
      </w:pPr>
    </w:p>
  </w:footnote>
  <w:footnote w:id="15">
    <w:p w14:paraId="71B01B4D" w14:textId="77777777" w:rsidR="00D125E3" w:rsidRPr="004A6322" w:rsidRDefault="00D125E3" w:rsidP="00716E9D">
      <w:pPr>
        <w:pStyle w:val="FootnoteText"/>
      </w:pPr>
      <w:r>
        <w:rPr>
          <w:rStyle w:val="FootnoteReference"/>
        </w:rPr>
        <w:footnoteRef/>
      </w:r>
      <w:r>
        <w:t xml:space="preserve"> </w:t>
      </w:r>
      <w:r w:rsidRPr="004A6322">
        <w:t>Or the biller if a telecommunications utility is billing for an affiliate that provides the service.</w:t>
      </w:r>
    </w:p>
  </w:footnote>
  <w:footnote w:id="16">
    <w:p w14:paraId="0C145B80" w14:textId="77777777" w:rsidR="00D125E3" w:rsidRDefault="00D125E3" w:rsidP="00716E9D">
      <w:pPr>
        <w:pStyle w:val="FootnoteText"/>
      </w:pPr>
      <w:r>
        <w:rPr>
          <w:rStyle w:val="FootnoteReference"/>
        </w:rPr>
        <w:footnoteRef/>
      </w:r>
      <w:r>
        <w:t xml:space="preserve"> </w:t>
      </w:r>
      <w:r w:rsidRPr="0079481C">
        <w:t xml:space="preserve">Although </w:t>
      </w:r>
      <w:r>
        <w:t>the commenter</w:t>
      </w:r>
      <w:r w:rsidRPr="0079481C">
        <w:t xml:space="preserve"> states that it has “no idea of the genesis of this proposal” and is not sure exactly what it means, this provision has been a part of ch. PSC 160 since 1996.</w:t>
      </w:r>
    </w:p>
  </w:footnote>
  <w:footnote w:id="17">
    <w:p w14:paraId="0407012A" w14:textId="26DA1C9E" w:rsidR="00D125E3" w:rsidRPr="002E6EAD" w:rsidRDefault="00D125E3" w:rsidP="00716E9D">
      <w:pPr>
        <w:autoSpaceDE w:val="0"/>
        <w:autoSpaceDN w:val="0"/>
        <w:adjustRightInd w:val="0"/>
        <w:rPr>
          <w:rFonts w:cs="Times New Roman"/>
          <w:sz w:val="20"/>
          <w:szCs w:val="20"/>
        </w:rPr>
      </w:pPr>
      <w:r>
        <w:rPr>
          <w:rStyle w:val="FootnoteReference"/>
        </w:rPr>
        <w:footnoteRef/>
      </w:r>
      <w:r>
        <w:t xml:space="preserve"> </w:t>
      </w:r>
      <w:r w:rsidRPr="002E6EAD">
        <w:rPr>
          <w:rFonts w:cs="Times New Roman"/>
          <w:sz w:val="20"/>
          <w:szCs w:val="20"/>
        </w:rPr>
        <w:t xml:space="preserve">See, for example, par. 98, which states, in pertinent part: </w:t>
      </w:r>
      <w:r>
        <w:rPr>
          <w:rFonts w:cs="Times New Roman"/>
          <w:sz w:val="20"/>
          <w:szCs w:val="20"/>
        </w:rPr>
        <w:t xml:space="preserve"> </w:t>
      </w:r>
      <w:r w:rsidRPr="002E6EAD">
        <w:rPr>
          <w:rFonts w:cs="Times New Roman"/>
          <w:sz w:val="20"/>
          <w:szCs w:val="20"/>
        </w:rPr>
        <w:t>“</w:t>
      </w:r>
      <w:r w:rsidRPr="002E6EAD">
        <w:rPr>
          <w:rFonts w:cs="Times New Roman"/>
          <w:color w:val="010101"/>
          <w:sz w:val="20"/>
          <w:szCs w:val="20"/>
        </w:rPr>
        <w:t>We first amend section 54.410 of the Commission’s rules to require all ETCs, prior to enrolling a new subscriber in Lifeline, to access state or federal social services eligibility databases, where available, to determine a consumer’s program-based eligibility.  By accessing state or federal social service eligibility data, ETCs will more efficiently and accurately determine whether a consumer is eligible for low-income support.”  (Footnotes removed.)</w:t>
      </w:r>
    </w:p>
  </w:footnote>
  <w:footnote w:id="18">
    <w:p w14:paraId="1BC45C8F" w14:textId="4A3DB749" w:rsidR="00D125E3" w:rsidRPr="00804F5C" w:rsidRDefault="00D125E3" w:rsidP="00716E9D">
      <w:pPr>
        <w:rPr>
          <w:rFonts w:ascii="Times" w:hAnsi="Times" w:cs="Times"/>
          <w:color w:val="000000"/>
          <w:sz w:val="20"/>
          <w:szCs w:val="20"/>
        </w:rPr>
      </w:pPr>
      <w:r>
        <w:rPr>
          <w:rStyle w:val="FootnoteReference"/>
        </w:rPr>
        <w:footnoteRef/>
      </w:r>
      <w:r>
        <w:t xml:space="preserve"> </w:t>
      </w:r>
      <w:r w:rsidRPr="00804F5C">
        <w:rPr>
          <w:rFonts w:cs="Times New Roman"/>
          <w:sz w:val="20"/>
          <w:szCs w:val="20"/>
        </w:rPr>
        <w:t>The $15 figure was recommended by the Universal Service Fund Council, an industry/con</w:t>
      </w:r>
      <w:r>
        <w:rPr>
          <w:rFonts w:cs="Times New Roman"/>
          <w:sz w:val="20"/>
          <w:szCs w:val="20"/>
        </w:rPr>
        <w:t>sumer council that advises the C</w:t>
      </w:r>
      <w:r w:rsidRPr="00804F5C">
        <w:rPr>
          <w:rFonts w:cs="Times New Roman"/>
          <w:sz w:val="20"/>
          <w:szCs w:val="20"/>
        </w:rPr>
        <w:t xml:space="preserve">ommission about the universal service rules and programs.  It was intended to meet the statutory use of the fund to </w:t>
      </w:r>
      <w:r>
        <w:rPr>
          <w:rFonts w:cs="Times New Roman"/>
          <w:sz w:val="20"/>
          <w:szCs w:val="20"/>
        </w:rPr>
        <w:t xml:space="preserve">help certain customers </w:t>
      </w:r>
      <w:r>
        <w:rPr>
          <w:rFonts w:ascii="Times" w:hAnsi="Times" w:cs="Times"/>
          <w:color w:val="000000"/>
          <w:sz w:val="20"/>
          <w:szCs w:val="20"/>
        </w:rPr>
        <w:t>obtain</w:t>
      </w:r>
      <w:r w:rsidRPr="00804F5C">
        <w:rPr>
          <w:rFonts w:ascii="Times" w:hAnsi="Times" w:cs="Times"/>
          <w:color w:val="000000"/>
          <w:sz w:val="20"/>
          <w:szCs w:val="20"/>
        </w:rPr>
        <w:t xml:space="preserve"> </w:t>
      </w:r>
      <w:r w:rsidRPr="004B4FE9">
        <w:rPr>
          <w:rFonts w:ascii="Times" w:hAnsi="Times" w:cs="Times"/>
          <w:color w:val="000000"/>
          <w:sz w:val="20"/>
          <w:szCs w:val="20"/>
          <w:u w:val="single"/>
        </w:rPr>
        <w:t>affordable</w:t>
      </w:r>
      <w:r w:rsidRPr="00804F5C">
        <w:rPr>
          <w:rFonts w:ascii="Times" w:hAnsi="Times" w:cs="Times"/>
          <w:color w:val="000000"/>
          <w:sz w:val="20"/>
          <w:szCs w:val="20"/>
        </w:rPr>
        <w:t xml:space="preserve"> access to a basic set of essential telecommunications services.</w:t>
      </w:r>
      <w:r>
        <w:rPr>
          <w:rFonts w:ascii="Times" w:hAnsi="Times" w:cs="Times"/>
          <w:color w:val="000000"/>
          <w:sz w:val="20"/>
          <w:szCs w:val="20"/>
        </w:rPr>
        <w:t xml:space="preserve">  Wis. Stat. </w:t>
      </w:r>
      <w:r w:rsidRPr="00B45B3D">
        <w:rPr>
          <w:rFonts w:ascii="Times" w:hAnsi="Times" w:cs="Times"/>
          <w:color w:val="000000"/>
          <w:sz w:val="20"/>
          <w:szCs w:val="20"/>
        </w:rPr>
        <w:t>§</w:t>
      </w:r>
      <w:r>
        <w:rPr>
          <w:rFonts w:ascii="Times" w:hAnsi="Times" w:cs="Times"/>
          <w:sz w:val="20"/>
          <w:szCs w:val="20"/>
        </w:rPr>
        <w:t> </w:t>
      </w:r>
      <w:r w:rsidRPr="00920E36">
        <w:rPr>
          <w:rStyle w:val="Hyperlink"/>
          <w:rFonts w:ascii="Times" w:hAnsi="Times" w:cs="Times"/>
          <w:color w:val="auto"/>
          <w:sz w:val="20"/>
          <w:szCs w:val="20"/>
        </w:rPr>
        <w:t>196.218(5</w:t>
      </w:r>
      <w:proofErr w:type="gramStart"/>
      <w:r w:rsidRPr="00920E36">
        <w:rPr>
          <w:rStyle w:val="Hyperlink"/>
          <w:rFonts w:ascii="Times" w:hAnsi="Times" w:cs="Times"/>
          <w:color w:val="auto"/>
          <w:sz w:val="20"/>
          <w:szCs w:val="20"/>
        </w:rPr>
        <w:t>)(</w:t>
      </w:r>
      <w:proofErr w:type="gramEnd"/>
      <w:r w:rsidRPr="00920E36">
        <w:rPr>
          <w:rStyle w:val="Hyperlink"/>
          <w:rFonts w:ascii="Times" w:hAnsi="Times" w:cs="Times"/>
          <w:color w:val="auto"/>
          <w:sz w:val="20"/>
          <w:szCs w:val="20"/>
        </w:rPr>
        <w:t>a)1</w:t>
      </w:r>
      <w:r w:rsidRPr="00920E36">
        <w:rPr>
          <w:rFonts w:ascii="Times" w:hAnsi="Times" w:cs="Times"/>
          <w:sz w:val="20"/>
          <w:szCs w:val="20"/>
        </w:rPr>
        <w:t>.</w:t>
      </w:r>
    </w:p>
    <w:p w14:paraId="571FAB8C" w14:textId="77777777" w:rsidR="00D125E3" w:rsidRPr="00F27AD5" w:rsidRDefault="00D125E3" w:rsidP="00716E9D">
      <w:pPr>
        <w:pStyle w:val="FootnoteText"/>
      </w:pPr>
    </w:p>
  </w:footnote>
  <w:footnote w:id="19">
    <w:p w14:paraId="7504EC47" w14:textId="77777777" w:rsidR="00D125E3" w:rsidRDefault="00D125E3" w:rsidP="00716E9D">
      <w:pPr>
        <w:pStyle w:val="FootnoteText"/>
      </w:pPr>
      <w:r>
        <w:rPr>
          <w:rStyle w:val="FootnoteReference"/>
        </w:rPr>
        <w:footnoteRef/>
      </w:r>
      <w:r>
        <w:t xml:space="preserve"> </w:t>
      </w:r>
      <w:r w:rsidRPr="000E54B0">
        <w:t>Section 196.218 (5) (a) 1, Stats.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2B0A1" w14:textId="77777777" w:rsidR="00D125E3" w:rsidRDefault="006B534F">
    <w:pPr>
      <w:pStyle w:val="Header"/>
    </w:pPr>
    <w:r>
      <w:rPr>
        <w:noProof/>
      </w:rPr>
      <w:pict w14:anchorId="51C2A1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5469" o:spid="_x0000_s2050" type="#_x0000_t136" style="position:absolute;margin-left:0;margin-top:0;width:482.4pt;height:192.95pt;rotation:315;z-index:-251656192;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50E69" w14:textId="77777777" w:rsidR="00D125E3" w:rsidRDefault="00D125E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275FA" w14:textId="77777777" w:rsidR="00D125E3" w:rsidRDefault="00D125E3">
    <w:pPr>
      <w:pStyle w:val="Header"/>
    </w:pPr>
  </w:p>
  <w:p w14:paraId="1494AC59" w14:textId="77777777" w:rsidR="00D125E3" w:rsidRDefault="00D125E3">
    <w:pPr>
      <w:pStyle w:val="Header"/>
    </w:pPr>
  </w:p>
  <w:p w14:paraId="26A49279" w14:textId="77777777" w:rsidR="00D125E3" w:rsidRDefault="006B534F">
    <w:pPr>
      <w:pStyle w:val="Header"/>
    </w:pPr>
    <w:r>
      <w:rPr>
        <w:noProof/>
      </w:rPr>
      <w:pict w14:anchorId="61DE5E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5479" o:spid="_x0000_s2058" type="#_x0000_t136" style="position:absolute;margin-left:0;margin-top:0;width:482.4pt;height:192.95pt;rotation:315;z-index:-251648000;visibility:hidden;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rsidR="00D125E3">
      <w:t>Docket 1-AC-236</w:t>
    </w:r>
    <w:r w:rsidR="00D125E3">
      <w:tab/>
    </w:r>
    <w:r w:rsidR="00D125E3">
      <w:tab/>
      <w:t>Attachment A1</w:t>
    </w:r>
  </w:p>
  <w:p w14:paraId="1293F205" w14:textId="77777777" w:rsidR="00D125E3" w:rsidRDefault="00D125E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33064" w14:textId="77777777" w:rsidR="00D125E3" w:rsidRDefault="00D125E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58F19" w14:textId="77777777" w:rsidR="00D125E3" w:rsidRDefault="00D125E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685E3" w14:textId="77777777" w:rsidR="00D125E3" w:rsidRDefault="006B534F" w:rsidP="00593784">
    <w:pPr>
      <w:pStyle w:val="Header"/>
      <w:tabs>
        <w:tab w:val="right" w:pos="10620"/>
      </w:tabs>
    </w:pPr>
    <w:r>
      <w:rPr>
        <w:noProof/>
      </w:rPr>
      <w:pict w14:anchorId="2AD006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5482" o:spid="_x0000_s2061" type="#_x0000_t136" style="position:absolute;margin-left:0;margin-top:0;width:482.4pt;height:192.95pt;rotation:315;z-index:-251644928;visibility:hidden;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rsidR="00D125E3">
      <w:t>Docket 1-AC-236</w:t>
    </w:r>
    <w:r w:rsidR="00D125E3">
      <w:tab/>
    </w:r>
    <w:r w:rsidR="00D125E3">
      <w:tab/>
      <w:t>Attachment A2</w:t>
    </w:r>
  </w:p>
  <w:p w14:paraId="764B3213" w14:textId="77777777" w:rsidR="00D125E3" w:rsidRPr="00847EBB" w:rsidRDefault="00D125E3" w:rsidP="00593784">
    <w:pPr>
      <w:pStyle w:val="Header"/>
    </w:pPr>
  </w:p>
  <w:tbl>
    <w:tblPr>
      <w:tblW w:w="10278" w:type="dxa"/>
      <w:tblLayout w:type="fixed"/>
      <w:tblLook w:val="0000" w:firstRow="0" w:lastRow="0" w:firstColumn="0" w:lastColumn="0" w:noHBand="0" w:noVBand="0"/>
    </w:tblPr>
    <w:tblGrid>
      <w:gridCol w:w="4863"/>
      <w:gridCol w:w="5415"/>
    </w:tblGrid>
    <w:tr w:rsidR="00D125E3" w:rsidRPr="000F544F" w14:paraId="74E9AC56" w14:textId="77777777" w:rsidTr="00593784">
      <w:trPr>
        <w:cantSplit/>
        <w:tblHeader/>
      </w:trPr>
      <w:tc>
        <w:tcPr>
          <w:tcW w:w="4863" w:type="dxa"/>
          <w:shd w:val="clear" w:color="auto" w:fill="auto"/>
        </w:tcPr>
        <w:p w14:paraId="3DCCF039" w14:textId="77777777" w:rsidR="00D125E3" w:rsidRPr="000F544F" w:rsidRDefault="00D125E3" w:rsidP="00593784">
          <w:pPr>
            <w:pStyle w:val="FformID"/>
            <w:rPr>
              <w:rFonts w:ascii="Arial Narrow" w:hAnsi="Arial Narrow"/>
            </w:rPr>
          </w:pPr>
          <w:r w:rsidRPr="000F544F">
            <w:rPr>
              <w:rFonts w:ascii="Arial Narrow" w:hAnsi="Arial Narrow"/>
            </w:rPr>
            <w:t>STATE OF WISCONSIN</w:t>
          </w:r>
        </w:p>
        <w:p w14:paraId="7A289524" w14:textId="77777777" w:rsidR="00D125E3" w:rsidRPr="000F544F" w:rsidRDefault="00D125E3" w:rsidP="00593784">
          <w:pPr>
            <w:pStyle w:val="FformID"/>
            <w:rPr>
              <w:rFonts w:ascii="Arial Narrow" w:hAnsi="Arial Narrow"/>
            </w:rPr>
          </w:pPr>
          <w:r w:rsidRPr="000F544F">
            <w:rPr>
              <w:rFonts w:ascii="Arial Narrow" w:hAnsi="Arial Narrow"/>
            </w:rPr>
            <w:t>DEPARTMENT OF ADMINISTRATION</w:t>
          </w:r>
        </w:p>
        <w:p w14:paraId="01EE8F80" w14:textId="77777777" w:rsidR="00D125E3" w:rsidRPr="000F544F" w:rsidRDefault="00D125E3" w:rsidP="00593784">
          <w:pPr>
            <w:pStyle w:val="FformID"/>
            <w:rPr>
              <w:rFonts w:ascii="Arial Narrow" w:hAnsi="Arial Narrow"/>
            </w:rPr>
          </w:pPr>
          <w:r w:rsidRPr="000F544F">
            <w:rPr>
              <w:rFonts w:ascii="Arial Narrow" w:hAnsi="Arial Narrow"/>
            </w:rPr>
            <w:t>DOA-2049 (R0</w:t>
          </w:r>
          <w:r>
            <w:rPr>
              <w:rFonts w:ascii="Arial Narrow" w:hAnsi="Arial Narrow"/>
            </w:rPr>
            <w:t>3</w:t>
          </w:r>
          <w:r w:rsidRPr="000F544F">
            <w:rPr>
              <w:rFonts w:ascii="Arial Narrow" w:hAnsi="Arial Narrow"/>
            </w:rPr>
            <w:t>/201</w:t>
          </w:r>
          <w:r>
            <w:rPr>
              <w:rFonts w:ascii="Arial Narrow" w:hAnsi="Arial Narrow"/>
            </w:rPr>
            <w:t>2</w:t>
          </w:r>
          <w:r w:rsidRPr="000F544F">
            <w:rPr>
              <w:rFonts w:ascii="Arial Narrow" w:hAnsi="Arial Narrow"/>
            </w:rPr>
            <w:t>)</w:t>
          </w:r>
        </w:p>
      </w:tc>
      <w:tc>
        <w:tcPr>
          <w:tcW w:w="5415" w:type="dxa"/>
          <w:shd w:val="clear" w:color="auto" w:fill="auto"/>
        </w:tcPr>
        <w:p w14:paraId="3803DA12" w14:textId="77777777" w:rsidR="00D125E3" w:rsidRPr="000F544F" w:rsidRDefault="00D125E3" w:rsidP="00593784">
          <w:pPr>
            <w:pStyle w:val="FformID"/>
            <w:jc w:val="right"/>
            <w:rPr>
              <w:rFonts w:ascii="Arial Narrow" w:hAnsi="Arial Narrow"/>
            </w:rPr>
          </w:pPr>
          <w:r w:rsidRPr="000F544F">
            <w:rPr>
              <w:rFonts w:ascii="Arial Narrow" w:hAnsi="Arial Narrow"/>
            </w:rPr>
            <w:t>Division of Executive Budget and Finance</w:t>
          </w:r>
        </w:p>
        <w:p w14:paraId="06D1C3B4" w14:textId="77777777" w:rsidR="00D125E3" w:rsidRPr="000F544F" w:rsidRDefault="00D125E3" w:rsidP="00593784">
          <w:pPr>
            <w:pStyle w:val="FformID"/>
            <w:jc w:val="right"/>
            <w:rPr>
              <w:rFonts w:ascii="Arial Narrow" w:hAnsi="Arial Narrow"/>
            </w:rPr>
          </w:pPr>
          <w:r w:rsidRPr="000F544F">
            <w:rPr>
              <w:rFonts w:ascii="Arial Narrow" w:hAnsi="Arial Narrow"/>
            </w:rPr>
            <w:t>101 East Wilson Street, 10th Floor</w:t>
          </w:r>
        </w:p>
        <w:p w14:paraId="384D8EBB" w14:textId="77777777" w:rsidR="00D125E3" w:rsidRPr="000F544F" w:rsidRDefault="00D125E3" w:rsidP="00593784">
          <w:pPr>
            <w:pStyle w:val="FformID"/>
            <w:jc w:val="right"/>
            <w:rPr>
              <w:rFonts w:ascii="Arial Narrow" w:hAnsi="Arial Narrow"/>
            </w:rPr>
          </w:pPr>
          <w:r w:rsidRPr="000F544F">
            <w:rPr>
              <w:rFonts w:ascii="Arial Narrow" w:hAnsi="Arial Narrow"/>
            </w:rPr>
            <w:t>P.O. Box 7864</w:t>
          </w:r>
        </w:p>
        <w:p w14:paraId="12697A92" w14:textId="77777777" w:rsidR="00D125E3" w:rsidRPr="000F544F" w:rsidRDefault="00D125E3" w:rsidP="00593784">
          <w:pPr>
            <w:pStyle w:val="FformID"/>
            <w:jc w:val="right"/>
            <w:rPr>
              <w:rFonts w:ascii="Arial Narrow" w:hAnsi="Arial Narrow"/>
            </w:rPr>
          </w:pPr>
          <w:r w:rsidRPr="000F544F">
            <w:rPr>
              <w:rFonts w:ascii="Arial Narrow" w:hAnsi="Arial Narrow"/>
            </w:rPr>
            <w:t>Madison, WI  53707-7864</w:t>
          </w:r>
        </w:p>
        <w:p w14:paraId="738FF652" w14:textId="77777777" w:rsidR="00D125E3" w:rsidRPr="000F544F" w:rsidRDefault="00D125E3" w:rsidP="00593784">
          <w:pPr>
            <w:pStyle w:val="FformID"/>
            <w:jc w:val="right"/>
            <w:rPr>
              <w:rFonts w:ascii="Arial Narrow" w:hAnsi="Arial Narrow"/>
            </w:rPr>
          </w:pPr>
          <w:r w:rsidRPr="000F544F">
            <w:rPr>
              <w:rFonts w:ascii="Arial Narrow" w:hAnsi="Arial Narrow"/>
            </w:rPr>
            <w:t>FAX: (608) 267-0372</w:t>
          </w:r>
        </w:p>
      </w:tc>
    </w:tr>
    <w:tr w:rsidR="00D125E3" w:rsidRPr="00EC19C6" w14:paraId="35E96915" w14:textId="77777777" w:rsidTr="00593784">
      <w:trPr>
        <w:cantSplit/>
        <w:trHeight w:val="432"/>
      </w:trPr>
      <w:tc>
        <w:tcPr>
          <w:tcW w:w="10278" w:type="dxa"/>
          <w:gridSpan w:val="2"/>
          <w:shd w:val="clear" w:color="auto" w:fill="auto"/>
        </w:tcPr>
        <w:p w14:paraId="43854585" w14:textId="77777777" w:rsidR="00D125E3" w:rsidRDefault="00D125E3" w:rsidP="00593784">
          <w:pPr>
            <w:pStyle w:val="FFormtitle"/>
          </w:pPr>
          <w:r>
            <w:t>ADMINISTRATIVE RULES</w:t>
          </w:r>
        </w:p>
        <w:p w14:paraId="6AC8D6E8" w14:textId="77777777" w:rsidR="00D125E3" w:rsidRPr="00A91806" w:rsidRDefault="00D125E3" w:rsidP="00593784">
          <w:pPr>
            <w:pStyle w:val="FFormtitle"/>
            <w:rPr>
              <w:szCs w:val="24"/>
            </w:rPr>
          </w:pPr>
          <w:r w:rsidRPr="00A91806">
            <w:t>Fiscal Estimate</w:t>
          </w:r>
          <w:r>
            <w:t xml:space="preserve"> &amp; Economic Impact Analysis</w:t>
          </w:r>
        </w:p>
      </w:tc>
    </w:tr>
  </w:tbl>
  <w:p w14:paraId="56712C8F" w14:textId="77777777" w:rsidR="00D125E3" w:rsidRDefault="006B534F" w:rsidP="00593784">
    <w:pPr>
      <w:pStyle w:val="Header"/>
    </w:pPr>
    <w:r>
      <w:rPr>
        <w:noProof/>
      </w:rPr>
      <w:pict w14:anchorId="0988FCDC">
        <v:shape id="_x0000_s2059" type="#_x0000_t136" style="position:absolute;margin-left:0;margin-top:0;width:471.3pt;height:188.5pt;rotation:315;z-index:-251646976;visibility:hidden;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37349" w14:textId="77777777" w:rsidR="00D125E3" w:rsidRDefault="00D125E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A3885" w14:textId="77777777" w:rsidR="00D125E3" w:rsidRDefault="00D125E3">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D0885" w14:textId="77777777" w:rsidR="00D125E3" w:rsidRDefault="00D125E3" w:rsidP="00593784">
    <w:pPr>
      <w:pStyle w:val="Header"/>
    </w:pPr>
  </w:p>
  <w:p w14:paraId="55E6A36F" w14:textId="77777777" w:rsidR="00D125E3" w:rsidRDefault="00D125E3" w:rsidP="00593784">
    <w:pPr>
      <w:pStyle w:val="Header"/>
    </w:pPr>
  </w:p>
  <w:p w14:paraId="0C18A9E0" w14:textId="77777777" w:rsidR="00D125E3" w:rsidRDefault="00D125E3" w:rsidP="00593784">
    <w:pPr>
      <w:pStyle w:val="Header"/>
    </w:pPr>
  </w:p>
  <w:p w14:paraId="685C90D5" w14:textId="6D2BE615" w:rsidR="00D125E3" w:rsidRDefault="00D125E3" w:rsidP="00593784">
    <w:pPr>
      <w:pStyle w:val="Header"/>
    </w:pPr>
    <w:r>
      <w:t>Docket 1-AC-236</w:t>
    </w:r>
    <w:r>
      <w:tab/>
    </w:r>
    <w:r>
      <w:tab/>
      <w:t>Attachment A3</w:t>
    </w:r>
  </w:p>
  <w:p w14:paraId="422D3643" w14:textId="77777777" w:rsidR="00D125E3" w:rsidRDefault="006B534F" w:rsidP="00593784">
    <w:pPr>
      <w:pStyle w:val="Header"/>
    </w:pPr>
    <w:r>
      <w:rPr>
        <w:noProof/>
      </w:rPr>
      <w:pict w14:anchorId="67592C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471.3pt;height:188.5pt;rotation:315;z-index:-251645952;visibility:hidden;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F79F" w14:textId="77777777" w:rsidR="00D125E3" w:rsidRDefault="00D125E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F2B38" w14:textId="77777777" w:rsidR="00D125E3" w:rsidRDefault="00D12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1B9F7" w14:textId="77777777" w:rsidR="00D125E3" w:rsidRDefault="006B534F">
    <w:pPr>
      <w:pStyle w:val="Header"/>
    </w:pPr>
    <w:r>
      <w:rPr>
        <w:noProof/>
      </w:rPr>
      <w:pict w14:anchorId="32B891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5470" o:spid="_x0000_s2051" type="#_x0000_t136" style="position:absolute;margin-left:0;margin-top:0;width:482.4pt;height:192.95pt;rotation:315;z-index:-251655168;visibility:hidden;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p w14:paraId="4048162B" w14:textId="77777777" w:rsidR="00D125E3" w:rsidRDefault="00D125E3">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508B8" w14:textId="77777777" w:rsidR="00D125E3" w:rsidRDefault="00D125E3" w:rsidP="00593784">
    <w:pPr>
      <w:pStyle w:val="Header"/>
    </w:pPr>
  </w:p>
  <w:p w14:paraId="05C4A73F" w14:textId="77777777" w:rsidR="00D125E3" w:rsidRDefault="00D125E3" w:rsidP="00593784">
    <w:pPr>
      <w:pStyle w:val="Header"/>
    </w:pPr>
  </w:p>
  <w:p w14:paraId="744E4F70" w14:textId="77777777" w:rsidR="00D125E3" w:rsidRDefault="00D125E3" w:rsidP="00593784">
    <w:pPr>
      <w:pStyle w:val="Header"/>
    </w:pPr>
  </w:p>
  <w:p w14:paraId="3D6D10DB" w14:textId="4826B016" w:rsidR="00D125E3" w:rsidRDefault="00D125E3" w:rsidP="00593784">
    <w:pPr>
      <w:pStyle w:val="Header"/>
    </w:pPr>
    <w:r>
      <w:t>Docket 1-AC-236</w:t>
    </w:r>
    <w:r>
      <w:tab/>
    </w:r>
    <w:r>
      <w:tab/>
      <w:t>Attachment A4</w:t>
    </w:r>
    <w:r w:rsidR="006B534F">
      <w:rPr>
        <w:noProof/>
      </w:rPr>
      <w:pict w14:anchorId="63112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471.3pt;height:188.5pt;rotation:315;z-index:-251642880;visibility:hidden;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E3AAA" w14:textId="77777777" w:rsidR="00D125E3" w:rsidRDefault="00D12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2DB2" w14:textId="77777777" w:rsidR="00D125E3" w:rsidRDefault="006B534F">
    <w:pPr>
      <w:pStyle w:val="Header"/>
    </w:pPr>
    <w:r>
      <w:rPr>
        <w:noProof/>
      </w:rPr>
      <w:pict w14:anchorId="6DAF8B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5468" o:spid="_x0000_s2049" type="#_x0000_t136" style="position:absolute;margin-left:0;margin-top:0;width:482.4pt;height:192.95pt;rotation:315;z-index:-251657216;visibility:hidden;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C77AF" w14:textId="77777777" w:rsidR="00D125E3" w:rsidRDefault="006B534F">
    <w:pPr>
      <w:pStyle w:val="Header"/>
    </w:pPr>
    <w:r>
      <w:rPr>
        <w:noProof/>
      </w:rPr>
      <w:pict w14:anchorId="0279B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5472" o:spid="_x0000_s2053" type="#_x0000_t136" style="position:absolute;margin-left:0;margin-top:0;width:482.4pt;height:192.9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1B414" w14:textId="77777777" w:rsidR="00D125E3" w:rsidRDefault="00D125E3">
    <w:pPr>
      <w:pStyle w:val="Header"/>
    </w:pPr>
  </w:p>
  <w:p w14:paraId="75A65B86" w14:textId="77777777" w:rsidR="00D125E3" w:rsidRDefault="00D125E3">
    <w:pPr>
      <w:pStyle w:val="Header"/>
    </w:pPr>
  </w:p>
  <w:p w14:paraId="3F4FE243" w14:textId="77777777" w:rsidR="00D125E3" w:rsidRDefault="00D125E3">
    <w:pPr>
      <w:pStyle w:val="Header"/>
    </w:pPr>
  </w:p>
  <w:p w14:paraId="0A1211FA" w14:textId="34B41F65" w:rsidR="00D125E3" w:rsidRDefault="00D125E3">
    <w:pPr>
      <w:pStyle w:val="Header"/>
    </w:pPr>
    <w:r>
      <w:t xml:space="preserve">Docket </w:t>
    </w:r>
    <w:r w:rsidR="006B534F">
      <w:rPr>
        <w:noProof/>
      </w:rPr>
      <w:pict w14:anchorId="11C88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5473" o:spid="_x0000_s2054" type="#_x0000_t136" style="position:absolute;margin-left:0;margin-top:0;width:482.4pt;height:192.95pt;rotation:315;z-index:-251652096;visibility:hidden;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r>
      <w:t>1-AC-236</w:t>
    </w:r>
  </w:p>
  <w:p w14:paraId="724865AE" w14:textId="77777777" w:rsidR="00D125E3" w:rsidRDefault="00D125E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79EB4" w14:textId="77777777" w:rsidR="00D125E3" w:rsidRDefault="006B534F">
    <w:pPr>
      <w:pStyle w:val="Header"/>
    </w:pPr>
    <w:r>
      <w:rPr>
        <w:noProof/>
      </w:rPr>
      <w:pict w14:anchorId="54B6FD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5471" o:spid="_x0000_s2052" type="#_x0000_t136" style="position:absolute;margin-left:0;margin-top:0;width:482.4pt;height:192.95pt;rotation:315;z-index:-251654144;visibility:hidden;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18260" w14:textId="77777777" w:rsidR="00D125E3" w:rsidRDefault="006B534F">
    <w:pPr>
      <w:pStyle w:val="Header"/>
    </w:pPr>
    <w:r>
      <w:rPr>
        <w:noProof/>
      </w:rPr>
      <w:pict w14:anchorId="0B2E0B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5475" o:spid="_x0000_s2056" type="#_x0000_t136" style="position:absolute;margin-left:0;margin-top:0;width:482.4pt;height:192.95pt;rotation:315;z-index:-25165004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EF91" w14:textId="77777777" w:rsidR="00D125E3" w:rsidRDefault="00D125E3">
    <w:pPr>
      <w:pStyle w:val="Header"/>
    </w:pPr>
  </w:p>
  <w:p w14:paraId="631F1B0F" w14:textId="77777777" w:rsidR="00D125E3" w:rsidRDefault="006B534F">
    <w:pPr>
      <w:pStyle w:val="Header"/>
    </w:pPr>
    <w:r>
      <w:rPr>
        <w:noProof/>
      </w:rPr>
      <w:pict w14:anchorId="00827F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5476" o:spid="_x0000_s2057" type="#_x0000_t136" style="position:absolute;margin-left:0;margin-top:0;width:482.4pt;height:192.95pt;rotation:315;z-index:-251649024;visibility:hidden;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p w14:paraId="3B5E01B1" w14:textId="77777777" w:rsidR="00D125E3" w:rsidRDefault="00D125E3">
    <w:pPr>
      <w:pStyle w:val="Header"/>
    </w:pPr>
  </w:p>
  <w:p w14:paraId="2073A4B7" w14:textId="77777777" w:rsidR="00D125E3" w:rsidRDefault="00D125E3">
    <w:pPr>
      <w:pStyle w:val="Header"/>
    </w:pPr>
    <w:r>
      <w:t>Docket 1-AC-236</w:t>
    </w:r>
    <w:r>
      <w:tab/>
    </w:r>
    <w:r>
      <w:tab/>
      <w:t>Attachment A</w:t>
    </w:r>
  </w:p>
  <w:p w14:paraId="0F82C9EA" w14:textId="77777777" w:rsidR="00D125E3" w:rsidRDefault="00D125E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8F2CB" w14:textId="77777777" w:rsidR="00D125E3" w:rsidRDefault="006B534F">
    <w:pPr>
      <w:pStyle w:val="Header"/>
    </w:pPr>
    <w:r>
      <w:rPr>
        <w:noProof/>
      </w:rPr>
      <w:pict w14:anchorId="2969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065474" o:spid="_x0000_s2055" type="#_x0000_t136" style="position:absolute;margin-left:0;margin-top:0;width:482.4pt;height:192.95pt;rotation:315;z-index:-251651072;visibility:hidden;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242F9"/>
    <w:multiLevelType w:val="hybridMultilevel"/>
    <w:tmpl w:val="3FA613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215C97"/>
    <w:multiLevelType w:val="hybridMultilevel"/>
    <w:tmpl w:val="904C325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2ABE08B5"/>
    <w:multiLevelType w:val="hybridMultilevel"/>
    <w:tmpl w:val="12FE0D56"/>
    <w:lvl w:ilvl="0" w:tplc="818EAA7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04040D6"/>
    <w:multiLevelType w:val="hybridMultilevel"/>
    <w:tmpl w:val="BEECE4B4"/>
    <w:lvl w:ilvl="0" w:tplc="79F0511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447461C"/>
    <w:multiLevelType w:val="hybridMultilevel"/>
    <w:tmpl w:val="BCF8F830"/>
    <w:lvl w:ilvl="0" w:tplc="3302328A">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D5753C"/>
    <w:multiLevelType w:val="hybridMultilevel"/>
    <w:tmpl w:val="9B3235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66748F"/>
    <w:multiLevelType w:val="hybridMultilevel"/>
    <w:tmpl w:val="C0E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4C57FE"/>
    <w:multiLevelType w:val="hybridMultilevel"/>
    <w:tmpl w:val="BE86C6EC"/>
    <w:lvl w:ilvl="0" w:tplc="EC2E40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442891"/>
    <w:multiLevelType w:val="hybridMultilevel"/>
    <w:tmpl w:val="2F948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62B78"/>
    <w:multiLevelType w:val="hybridMultilevel"/>
    <w:tmpl w:val="C37E2978"/>
    <w:lvl w:ilvl="0" w:tplc="66F4FF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6106F"/>
    <w:multiLevelType w:val="hybridMultilevel"/>
    <w:tmpl w:val="6C6E35EC"/>
    <w:lvl w:ilvl="0" w:tplc="3302328A">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A033BD"/>
    <w:multiLevelType w:val="hybridMultilevel"/>
    <w:tmpl w:val="8FAA08C8"/>
    <w:lvl w:ilvl="0" w:tplc="4A147262">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661335C7"/>
    <w:multiLevelType w:val="hybridMultilevel"/>
    <w:tmpl w:val="BB6CA6F2"/>
    <w:lvl w:ilvl="0" w:tplc="3302328A">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D3A0DA7"/>
    <w:multiLevelType w:val="hybridMultilevel"/>
    <w:tmpl w:val="DF58BED0"/>
    <w:lvl w:ilvl="0" w:tplc="3A6E19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A3FE3"/>
    <w:multiLevelType w:val="hybridMultilevel"/>
    <w:tmpl w:val="59A20A0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6E824F8A"/>
    <w:multiLevelType w:val="hybridMultilevel"/>
    <w:tmpl w:val="2C66CA1C"/>
    <w:lvl w:ilvl="0" w:tplc="3302328A">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F903B03"/>
    <w:multiLevelType w:val="hybridMultilevel"/>
    <w:tmpl w:val="24843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0"/>
  </w:num>
  <w:num w:numId="4">
    <w:abstractNumId w:val="12"/>
  </w:num>
  <w:num w:numId="5">
    <w:abstractNumId w:val="4"/>
  </w:num>
  <w:num w:numId="6">
    <w:abstractNumId w:val="15"/>
  </w:num>
  <w:num w:numId="7">
    <w:abstractNumId w:val="10"/>
  </w:num>
  <w:num w:numId="8">
    <w:abstractNumId w:val="3"/>
  </w:num>
  <w:num w:numId="9">
    <w:abstractNumId w:val="2"/>
  </w:num>
  <w:num w:numId="10">
    <w:abstractNumId w:val="9"/>
  </w:num>
  <w:num w:numId="11">
    <w:abstractNumId w:val="7"/>
  </w:num>
  <w:num w:numId="12">
    <w:abstractNumId w:val="1"/>
  </w:num>
  <w:num w:numId="13">
    <w:abstractNumId w:val="6"/>
  </w:num>
  <w:num w:numId="14">
    <w:abstractNumId w:val="14"/>
  </w:num>
  <w:num w:numId="15">
    <w:abstractNumId w:va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4BCC59A-FBF8-40C2-8930-EE97B8D0006E}"/>
    <w:docVar w:name="dgnword-eventsink" w:val="539517168"/>
  </w:docVars>
  <w:rsids>
    <w:rsidRoot w:val="00313FDE"/>
    <w:rsid w:val="00006AF0"/>
    <w:rsid w:val="00010412"/>
    <w:rsid w:val="00013D5B"/>
    <w:rsid w:val="000360FF"/>
    <w:rsid w:val="00055732"/>
    <w:rsid w:val="00075417"/>
    <w:rsid w:val="000810E7"/>
    <w:rsid w:val="00092363"/>
    <w:rsid w:val="00095710"/>
    <w:rsid w:val="000B47B2"/>
    <w:rsid w:val="000C7743"/>
    <w:rsid w:val="000D5BC7"/>
    <w:rsid w:val="000F0256"/>
    <w:rsid w:val="00102811"/>
    <w:rsid w:val="00115917"/>
    <w:rsid w:val="00134C56"/>
    <w:rsid w:val="00136EB7"/>
    <w:rsid w:val="00143429"/>
    <w:rsid w:val="0014689B"/>
    <w:rsid w:val="001557D9"/>
    <w:rsid w:val="0015640D"/>
    <w:rsid w:val="001630FA"/>
    <w:rsid w:val="00174DC6"/>
    <w:rsid w:val="00175C70"/>
    <w:rsid w:val="00193C8A"/>
    <w:rsid w:val="001947AC"/>
    <w:rsid w:val="001C06E1"/>
    <w:rsid w:val="001E7EE2"/>
    <w:rsid w:val="001F1C85"/>
    <w:rsid w:val="001F2461"/>
    <w:rsid w:val="0023142A"/>
    <w:rsid w:val="00246003"/>
    <w:rsid w:val="00247D32"/>
    <w:rsid w:val="002549E6"/>
    <w:rsid w:val="0025571A"/>
    <w:rsid w:val="00283931"/>
    <w:rsid w:val="002C04AB"/>
    <w:rsid w:val="0030518B"/>
    <w:rsid w:val="00313FDE"/>
    <w:rsid w:val="0035033C"/>
    <w:rsid w:val="00367651"/>
    <w:rsid w:val="003933DD"/>
    <w:rsid w:val="003941B8"/>
    <w:rsid w:val="003A3178"/>
    <w:rsid w:val="003B3461"/>
    <w:rsid w:val="003C3637"/>
    <w:rsid w:val="003D429B"/>
    <w:rsid w:val="003D4FDB"/>
    <w:rsid w:val="003D68CA"/>
    <w:rsid w:val="003E26C4"/>
    <w:rsid w:val="003F5ECD"/>
    <w:rsid w:val="00411FB5"/>
    <w:rsid w:val="00434CD9"/>
    <w:rsid w:val="0048097C"/>
    <w:rsid w:val="00485465"/>
    <w:rsid w:val="004915A1"/>
    <w:rsid w:val="00495D43"/>
    <w:rsid w:val="00495ED3"/>
    <w:rsid w:val="004C6C1C"/>
    <w:rsid w:val="004D5F17"/>
    <w:rsid w:val="004D7D05"/>
    <w:rsid w:val="004E76E3"/>
    <w:rsid w:val="004E7D1A"/>
    <w:rsid w:val="004F6685"/>
    <w:rsid w:val="00537BAD"/>
    <w:rsid w:val="00563D7C"/>
    <w:rsid w:val="00563E2F"/>
    <w:rsid w:val="00580467"/>
    <w:rsid w:val="00593784"/>
    <w:rsid w:val="00593AF7"/>
    <w:rsid w:val="005B2860"/>
    <w:rsid w:val="005B737A"/>
    <w:rsid w:val="005F14AB"/>
    <w:rsid w:val="005F2D36"/>
    <w:rsid w:val="005F4C67"/>
    <w:rsid w:val="0060737F"/>
    <w:rsid w:val="006147F1"/>
    <w:rsid w:val="00630315"/>
    <w:rsid w:val="006305FE"/>
    <w:rsid w:val="00657F81"/>
    <w:rsid w:val="0069030F"/>
    <w:rsid w:val="00696048"/>
    <w:rsid w:val="0069793F"/>
    <w:rsid w:val="006B0372"/>
    <w:rsid w:val="006B141C"/>
    <w:rsid w:val="006B24A6"/>
    <w:rsid w:val="006B534F"/>
    <w:rsid w:val="006D2432"/>
    <w:rsid w:val="006D4DA8"/>
    <w:rsid w:val="006F6EF9"/>
    <w:rsid w:val="00707FEF"/>
    <w:rsid w:val="00710AAF"/>
    <w:rsid w:val="007147F6"/>
    <w:rsid w:val="00716E9D"/>
    <w:rsid w:val="00721400"/>
    <w:rsid w:val="00764966"/>
    <w:rsid w:val="007652AE"/>
    <w:rsid w:val="00786801"/>
    <w:rsid w:val="007A27E0"/>
    <w:rsid w:val="007A5317"/>
    <w:rsid w:val="007A5BD5"/>
    <w:rsid w:val="00831060"/>
    <w:rsid w:val="008359E9"/>
    <w:rsid w:val="008526C9"/>
    <w:rsid w:val="008A35E0"/>
    <w:rsid w:val="008A5F20"/>
    <w:rsid w:val="008C55B3"/>
    <w:rsid w:val="008E0C9C"/>
    <w:rsid w:val="008E1063"/>
    <w:rsid w:val="00920E36"/>
    <w:rsid w:val="00930479"/>
    <w:rsid w:val="009332EF"/>
    <w:rsid w:val="00954AAF"/>
    <w:rsid w:val="00956DCB"/>
    <w:rsid w:val="0097553B"/>
    <w:rsid w:val="00977AEA"/>
    <w:rsid w:val="00981E6B"/>
    <w:rsid w:val="00984109"/>
    <w:rsid w:val="0099525C"/>
    <w:rsid w:val="009A196B"/>
    <w:rsid w:val="009B379B"/>
    <w:rsid w:val="009D3889"/>
    <w:rsid w:val="009E5DE0"/>
    <w:rsid w:val="00A43730"/>
    <w:rsid w:val="00A849C7"/>
    <w:rsid w:val="00AD41A4"/>
    <w:rsid w:val="00B33235"/>
    <w:rsid w:val="00B41883"/>
    <w:rsid w:val="00B56CC9"/>
    <w:rsid w:val="00B66263"/>
    <w:rsid w:val="00B66C47"/>
    <w:rsid w:val="00B834BC"/>
    <w:rsid w:val="00BB7882"/>
    <w:rsid w:val="00BF4FDB"/>
    <w:rsid w:val="00C029C0"/>
    <w:rsid w:val="00C1761B"/>
    <w:rsid w:val="00C95030"/>
    <w:rsid w:val="00C96FF4"/>
    <w:rsid w:val="00CD2DE1"/>
    <w:rsid w:val="00CD62AB"/>
    <w:rsid w:val="00CE777A"/>
    <w:rsid w:val="00CF5F85"/>
    <w:rsid w:val="00D01B38"/>
    <w:rsid w:val="00D06E91"/>
    <w:rsid w:val="00D079B1"/>
    <w:rsid w:val="00D116FE"/>
    <w:rsid w:val="00D125E3"/>
    <w:rsid w:val="00D12C53"/>
    <w:rsid w:val="00D2291F"/>
    <w:rsid w:val="00D271D1"/>
    <w:rsid w:val="00D31D35"/>
    <w:rsid w:val="00D70710"/>
    <w:rsid w:val="00D70A7C"/>
    <w:rsid w:val="00D8480F"/>
    <w:rsid w:val="00DA0B66"/>
    <w:rsid w:val="00DB22E7"/>
    <w:rsid w:val="00DD0B16"/>
    <w:rsid w:val="00DF6405"/>
    <w:rsid w:val="00E03131"/>
    <w:rsid w:val="00E06446"/>
    <w:rsid w:val="00E1488D"/>
    <w:rsid w:val="00E17EEB"/>
    <w:rsid w:val="00E21B03"/>
    <w:rsid w:val="00E25F39"/>
    <w:rsid w:val="00E5513B"/>
    <w:rsid w:val="00EB4C4E"/>
    <w:rsid w:val="00EB4D32"/>
    <w:rsid w:val="00EC189B"/>
    <w:rsid w:val="00EC259F"/>
    <w:rsid w:val="00EF4D19"/>
    <w:rsid w:val="00EF4F69"/>
    <w:rsid w:val="00F01ECA"/>
    <w:rsid w:val="00F346B1"/>
    <w:rsid w:val="00F63F96"/>
    <w:rsid w:val="00F72C8B"/>
    <w:rsid w:val="00F753FA"/>
    <w:rsid w:val="00F9510A"/>
    <w:rsid w:val="00FB25BC"/>
    <w:rsid w:val="00FB4B35"/>
    <w:rsid w:val="00FD323C"/>
    <w:rsid w:val="00FD37DB"/>
    <w:rsid w:val="00FD5420"/>
    <w:rsid w:val="00FE5565"/>
    <w:rsid w:val="00FE6331"/>
    <w:rsid w:val="00FF4C2F"/>
    <w:rsid w:val="00FF590E"/>
    <w:rsid w:val="00FF5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08BACD3A"/>
  <w15:docId w15:val="{13976AE7-DBD4-4281-BDE1-BBDF8821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FDE"/>
    <w:pPr>
      <w:spacing w:after="0" w:line="240" w:lineRule="auto"/>
    </w:pPr>
  </w:style>
  <w:style w:type="paragraph" w:styleId="Heading1">
    <w:name w:val="heading 1"/>
    <w:basedOn w:val="Normal"/>
    <w:next w:val="Normal"/>
    <w:link w:val="Heading1Char"/>
    <w:qFormat/>
    <w:rsid w:val="00313FDE"/>
    <w:pPr>
      <w:keepNext/>
      <w:spacing w:before="240" w:after="60"/>
      <w:outlineLvl w:val="0"/>
    </w:pPr>
    <w:rPr>
      <w:rFonts w:ascii="Cambria" w:eastAsia="Times New Roman" w:hAnsi="Cambria" w:cs="Times New Roman"/>
      <w:b/>
      <w:bCs/>
      <w:kern w:val="32"/>
      <w:sz w:val="32"/>
      <w:szCs w:val="32"/>
    </w:rPr>
  </w:style>
  <w:style w:type="paragraph" w:styleId="Heading4">
    <w:name w:val="heading 4"/>
    <w:basedOn w:val="Normal"/>
    <w:next w:val="Normal"/>
    <w:link w:val="Heading4Char"/>
    <w:qFormat/>
    <w:rsid w:val="00313FDE"/>
    <w:pPr>
      <w:keepNext/>
      <w:widowControl w:val="0"/>
      <w:spacing w:before="240" w:after="60"/>
      <w:outlineLvl w:val="3"/>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3FDE"/>
    <w:rPr>
      <w:rFonts w:ascii="Cambria" w:eastAsia="Times New Roman" w:hAnsi="Cambria" w:cs="Times New Roman"/>
      <w:b/>
      <w:bCs/>
      <w:kern w:val="32"/>
      <w:sz w:val="32"/>
      <w:szCs w:val="32"/>
    </w:rPr>
  </w:style>
  <w:style w:type="character" w:customStyle="1" w:styleId="Heading4Char">
    <w:name w:val="Heading 4 Char"/>
    <w:basedOn w:val="DefaultParagraphFont"/>
    <w:link w:val="Heading4"/>
    <w:rsid w:val="00313FDE"/>
    <w:rPr>
      <w:rFonts w:ascii="Arial" w:eastAsia="Times New Roman" w:hAnsi="Arial" w:cs="Times New Roman"/>
      <w:b/>
      <w:szCs w:val="20"/>
    </w:rPr>
  </w:style>
  <w:style w:type="paragraph" w:styleId="ListParagraph">
    <w:name w:val="List Paragraph"/>
    <w:basedOn w:val="Normal"/>
    <w:uiPriority w:val="34"/>
    <w:qFormat/>
    <w:rsid w:val="00313FDE"/>
    <w:pPr>
      <w:ind w:left="720"/>
      <w:contextualSpacing/>
    </w:pPr>
  </w:style>
  <w:style w:type="paragraph" w:styleId="Header">
    <w:name w:val="header"/>
    <w:basedOn w:val="Normal"/>
    <w:link w:val="HeaderChar"/>
    <w:unhideWhenUsed/>
    <w:rsid w:val="00313FDE"/>
    <w:pPr>
      <w:tabs>
        <w:tab w:val="center" w:pos="4680"/>
        <w:tab w:val="right" w:pos="9360"/>
      </w:tabs>
    </w:pPr>
  </w:style>
  <w:style w:type="character" w:customStyle="1" w:styleId="HeaderChar">
    <w:name w:val="Header Char"/>
    <w:basedOn w:val="DefaultParagraphFont"/>
    <w:link w:val="Header"/>
    <w:rsid w:val="00313FDE"/>
  </w:style>
  <w:style w:type="paragraph" w:styleId="Footer">
    <w:name w:val="footer"/>
    <w:basedOn w:val="Normal"/>
    <w:link w:val="FooterChar"/>
    <w:uiPriority w:val="99"/>
    <w:unhideWhenUsed/>
    <w:rsid w:val="00313FDE"/>
    <w:pPr>
      <w:tabs>
        <w:tab w:val="center" w:pos="4680"/>
        <w:tab w:val="right" w:pos="9360"/>
      </w:tabs>
    </w:pPr>
  </w:style>
  <w:style w:type="character" w:customStyle="1" w:styleId="FooterChar">
    <w:name w:val="Footer Char"/>
    <w:basedOn w:val="DefaultParagraphFont"/>
    <w:link w:val="Footer"/>
    <w:uiPriority w:val="99"/>
    <w:rsid w:val="00313FDE"/>
  </w:style>
  <w:style w:type="character" w:styleId="LineNumber">
    <w:name w:val="line number"/>
    <w:basedOn w:val="DefaultParagraphFont"/>
    <w:unhideWhenUsed/>
    <w:rsid w:val="00313FDE"/>
  </w:style>
  <w:style w:type="paragraph" w:styleId="NoSpacing">
    <w:name w:val="No Spacing"/>
    <w:uiPriority w:val="1"/>
    <w:qFormat/>
    <w:rsid w:val="00313FDE"/>
    <w:pPr>
      <w:spacing w:after="0" w:line="240" w:lineRule="auto"/>
    </w:pPr>
    <w:rPr>
      <w:rFonts w:eastAsia="Calibri" w:cs="Times New Roman"/>
    </w:rPr>
  </w:style>
  <w:style w:type="paragraph" w:customStyle="1" w:styleId="Default">
    <w:name w:val="Default"/>
    <w:rsid w:val="00313FDE"/>
    <w:pPr>
      <w:autoSpaceDE w:val="0"/>
      <w:autoSpaceDN w:val="0"/>
      <w:adjustRightInd w:val="0"/>
      <w:spacing w:after="0" w:line="240" w:lineRule="auto"/>
    </w:pPr>
    <w:rPr>
      <w:rFonts w:eastAsia="Times New Roman" w:cs="Times New Roman"/>
      <w:color w:val="000000"/>
      <w:szCs w:val="24"/>
    </w:rPr>
  </w:style>
  <w:style w:type="character" w:customStyle="1" w:styleId="character-cit1">
    <w:name w:val="character-cit1"/>
    <w:rsid w:val="00313FDE"/>
    <w:rPr>
      <w:color w:val="FF0000"/>
    </w:rPr>
  </w:style>
  <w:style w:type="paragraph" w:customStyle="1" w:styleId="FformID">
    <w:name w:val="F formID"/>
    <w:basedOn w:val="Normal"/>
    <w:rsid w:val="00313FDE"/>
    <w:rPr>
      <w:rFonts w:ascii="Arial" w:eastAsia="Times New Roman" w:hAnsi="Arial" w:cs="Times New Roman"/>
      <w:caps/>
      <w:sz w:val="16"/>
      <w:szCs w:val="20"/>
    </w:rPr>
  </w:style>
  <w:style w:type="paragraph" w:customStyle="1" w:styleId="FFormtitle">
    <w:name w:val="F Form title"/>
    <w:basedOn w:val="Normal"/>
    <w:rsid w:val="00313FDE"/>
    <w:pPr>
      <w:jc w:val="center"/>
    </w:pPr>
    <w:rPr>
      <w:rFonts w:ascii="Arial" w:eastAsia="Times New Roman" w:hAnsi="Arial" w:cs="Times New Roman"/>
      <w:b/>
      <w:szCs w:val="20"/>
    </w:rPr>
  </w:style>
  <w:style w:type="paragraph" w:customStyle="1" w:styleId="Ffilltext">
    <w:name w:val="F fill text"/>
    <w:basedOn w:val="Normal"/>
    <w:rsid w:val="00313FDE"/>
    <w:rPr>
      <w:rFonts w:eastAsia="Times New Roman" w:cs="Times New Roman"/>
      <w:sz w:val="22"/>
      <w:szCs w:val="20"/>
    </w:rPr>
  </w:style>
  <w:style w:type="paragraph" w:customStyle="1" w:styleId="Flabels">
    <w:name w:val="F labels"/>
    <w:basedOn w:val="Normal"/>
    <w:rsid w:val="00313FDE"/>
    <w:pPr>
      <w:spacing w:before="40"/>
      <w:ind w:left="360" w:hanging="360"/>
    </w:pPr>
    <w:rPr>
      <w:rFonts w:ascii="Arial" w:eastAsia="Times New Roman" w:hAnsi="Arial" w:cs="Times New Roman"/>
      <w:sz w:val="18"/>
      <w:szCs w:val="20"/>
    </w:rPr>
  </w:style>
  <w:style w:type="character" w:styleId="CommentReference">
    <w:name w:val="annotation reference"/>
    <w:basedOn w:val="DefaultParagraphFont"/>
    <w:uiPriority w:val="99"/>
    <w:unhideWhenUsed/>
    <w:rsid w:val="00313FDE"/>
    <w:rPr>
      <w:sz w:val="16"/>
      <w:szCs w:val="16"/>
    </w:rPr>
  </w:style>
  <w:style w:type="paragraph" w:styleId="CommentText">
    <w:name w:val="annotation text"/>
    <w:basedOn w:val="Normal"/>
    <w:link w:val="CommentTextChar"/>
    <w:uiPriority w:val="99"/>
    <w:unhideWhenUsed/>
    <w:rsid w:val="00313FDE"/>
    <w:rPr>
      <w:sz w:val="20"/>
      <w:szCs w:val="20"/>
    </w:rPr>
  </w:style>
  <w:style w:type="character" w:customStyle="1" w:styleId="CommentTextChar">
    <w:name w:val="Comment Text Char"/>
    <w:basedOn w:val="DefaultParagraphFont"/>
    <w:link w:val="CommentText"/>
    <w:uiPriority w:val="99"/>
    <w:rsid w:val="00313FDE"/>
    <w:rPr>
      <w:sz w:val="20"/>
      <w:szCs w:val="20"/>
    </w:rPr>
  </w:style>
  <w:style w:type="paragraph" w:styleId="CommentSubject">
    <w:name w:val="annotation subject"/>
    <w:basedOn w:val="CommentText"/>
    <w:next w:val="CommentText"/>
    <w:link w:val="CommentSubjectChar"/>
    <w:unhideWhenUsed/>
    <w:rsid w:val="00313FDE"/>
    <w:rPr>
      <w:b/>
      <w:bCs/>
    </w:rPr>
  </w:style>
  <w:style w:type="character" w:customStyle="1" w:styleId="CommentSubjectChar">
    <w:name w:val="Comment Subject Char"/>
    <w:basedOn w:val="CommentTextChar"/>
    <w:link w:val="CommentSubject"/>
    <w:rsid w:val="00313FDE"/>
    <w:rPr>
      <w:b/>
      <w:bCs/>
      <w:sz w:val="20"/>
      <w:szCs w:val="20"/>
    </w:rPr>
  </w:style>
  <w:style w:type="paragraph" w:styleId="BalloonText">
    <w:name w:val="Balloon Text"/>
    <w:basedOn w:val="Normal"/>
    <w:link w:val="BalloonTextChar"/>
    <w:unhideWhenUsed/>
    <w:rsid w:val="00313FDE"/>
    <w:rPr>
      <w:rFonts w:ascii="Tahoma" w:hAnsi="Tahoma" w:cs="Tahoma"/>
      <w:sz w:val="16"/>
      <w:szCs w:val="16"/>
    </w:rPr>
  </w:style>
  <w:style w:type="character" w:customStyle="1" w:styleId="BalloonTextChar">
    <w:name w:val="Balloon Text Char"/>
    <w:basedOn w:val="DefaultParagraphFont"/>
    <w:link w:val="BalloonText"/>
    <w:rsid w:val="00313FDE"/>
    <w:rPr>
      <w:rFonts w:ascii="Tahoma" w:hAnsi="Tahoma" w:cs="Tahoma"/>
      <w:sz w:val="16"/>
      <w:szCs w:val="16"/>
    </w:rPr>
  </w:style>
  <w:style w:type="paragraph" w:customStyle="1" w:styleId="Notices">
    <w:name w:val="Notices"/>
    <w:basedOn w:val="Normal"/>
    <w:rsid w:val="00313FDE"/>
    <w:pPr>
      <w:ind w:firstLine="720"/>
    </w:pPr>
    <w:rPr>
      <w:rFonts w:eastAsia="Times New Roman" w:cs="Times New Roman"/>
      <w:szCs w:val="20"/>
    </w:rPr>
  </w:style>
  <w:style w:type="character" w:styleId="PageNumber">
    <w:name w:val="page number"/>
    <w:basedOn w:val="DefaultParagraphFont"/>
    <w:rsid w:val="00313FDE"/>
  </w:style>
  <w:style w:type="paragraph" w:styleId="Title">
    <w:name w:val="Title"/>
    <w:basedOn w:val="Normal"/>
    <w:link w:val="TitleChar"/>
    <w:qFormat/>
    <w:rsid w:val="00313FDE"/>
    <w:pPr>
      <w:jc w:val="center"/>
    </w:pPr>
    <w:rPr>
      <w:rFonts w:eastAsia="Times New Roman" w:cs="Times New Roman"/>
      <w:b/>
      <w:szCs w:val="20"/>
    </w:rPr>
  </w:style>
  <w:style w:type="character" w:customStyle="1" w:styleId="TitleChar">
    <w:name w:val="Title Char"/>
    <w:basedOn w:val="DefaultParagraphFont"/>
    <w:link w:val="Title"/>
    <w:rsid w:val="00313FDE"/>
    <w:rPr>
      <w:rFonts w:eastAsia="Times New Roman" w:cs="Times New Roman"/>
      <w:b/>
      <w:szCs w:val="20"/>
    </w:rPr>
  </w:style>
  <w:style w:type="paragraph" w:styleId="Subtitle">
    <w:name w:val="Subtitle"/>
    <w:basedOn w:val="Normal"/>
    <w:link w:val="SubtitleChar"/>
    <w:qFormat/>
    <w:rsid w:val="00313FDE"/>
    <w:pPr>
      <w:jc w:val="center"/>
    </w:pPr>
    <w:rPr>
      <w:rFonts w:eastAsia="Times New Roman" w:cs="Times New Roman"/>
      <w:b/>
      <w:szCs w:val="20"/>
    </w:rPr>
  </w:style>
  <w:style w:type="character" w:customStyle="1" w:styleId="SubtitleChar">
    <w:name w:val="Subtitle Char"/>
    <w:basedOn w:val="DefaultParagraphFont"/>
    <w:link w:val="Subtitle"/>
    <w:rsid w:val="00313FDE"/>
    <w:rPr>
      <w:rFonts w:eastAsia="Times New Roman" w:cs="Times New Roman"/>
      <w:b/>
      <w:szCs w:val="20"/>
    </w:rPr>
  </w:style>
  <w:style w:type="paragraph" w:styleId="EndnoteText">
    <w:name w:val="endnote text"/>
    <w:basedOn w:val="Normal"/>
    <w:link w:val="EndnoteTextChar"/>
    <w:semiHidden/>
    <w:rsid w:val="00313FDE"/>
    <w:pPr>
      <w:widowControl w:val="0"/>
    </w:pPr>
    <w:rPr>
      <w:rFonts w:ascii="Courier" w:eastAsia="Times New Roman" w:hAnsi="Courier" w:cs="Times New Roman"/>
      <w:szCs w:val="20"/>
    </w:rPr>
  </w:style>
  <w:style w:type="character" w:customStyle="1" w:styleId="EndnoteTextChar">
    <w:name w:val="Endnote Text Char"/>
    <w:basedOn w:val="DefaultParagraphFont"/>
    <w:link w:val="EndnoteText"/>
    <w:semiHidden/>
    <w:rsid w:val="00313FDE"/>
    <w:rPr>
      <w:rFonts w:ascii="Courier" w:eastAsia="Times New Roman" w:hAnsi="Courier" w:cs="Times New Roman"/>
      <w:szCs w:val="20"/>
    </w:rPr>
  </w:style>
  <w:style w:type="character" w:styleId="Hyperlink">
    <w:name w:val="Hyperlink"/>
    <w:rsid w:val="00313FDE"/>
    <w:rPr>
      <w:color w:val="0000FF"/>
      <w:u w:val="single"/>
    </w:rPr>
  </w:style>
  <w:style w:type="paragraph" w:customStyle="1" w:styleId="atxt1section">
    <w:name w:val="atxt:1section"/>
    <w:rsid w:val="00313FDE"/>
    <w:pPr>
      <w:tabs>
        <w:tab w:val="left" w:pos="0"/>
        <w:tab w:val="left" w:pos="1296"/>
        <w:tab w:val="left" w:pos="2448"/>
        <w:tab w:val="left" w:pos="2808"/>
      </w:tabs>
      <w:autoSpaceDE w:val="0"/>
      <w:autoSpaceDN w:val="0"/>
      <w:adjustRightInd w:val="0"/>
      <w:spacing w:before="210" w:after="29" w:line="189" w:lineRule="atLeast"/>
      <w:ind w:firstLine="216"/>
      <w:jc w:val="both"/>
    </w:pPr>
    <w:rPr>
      <w:rFonts w:ascii="Times" w:eastAsia="Times New Roman" w:hAnsi="Times" w:cs="Times"/>
      <w:sz w:val="18"/>
      <w:szCs w:val="18"/>
    </w:rPr>
  </w:style>
  <w:style w:type="paragraph" w:customStyle="1" w:styleId="atxt2subsec">
    <w:name w:val="atxt:2subsec"/>
    <w:rsid w:val="00313FDE"/>
    <w:pPr>
      <w:tabs>
        <w:tab w:val="left" w:pos="0"/>
        <w:tab w:val="left" w:pos="504"/>
        <w:tab w:val="right" w:pos="2909"/>
        <w:tab w:val="right" w:pos="3427"/>
        <w:tab w:val="right" w:pos="3946"/>
        <w:tab w:val="right" w:pos="4464"/>
        <w:tab w:val="right" w:pos="4982"/>
      </w:tabs>
      <w:autoSpaceDE w:val="0"/>
      <w:autoSpaceDN w:val="0"/>
      <w:adjustRightInd w:val="0"/>
      <w:spacing w:before="20" w:after="29" w:line="189" w:lineRule="atLeast"/>
      <w:ind w:firstLine="216"/>
      <w:jc w:val="both"/>
    </w:pPr>
    <w:rPr>
      <w:rFonts w:ascii="Times" w:eastAsia="Times New Roman" w:hAnsi="Times" w:cs="Times"/>
      <w:sz w:val="18"/>
      <w:szCs w:val="18"/>
    </w:rPr>
  </w:style>
  <w:style w:type="paragraph" w:customStyle="1" w:styleId="tablecell">
    <w:name w:val="table:cell"/>
    <w:rsid w:val="00313FD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before="83" w:after="38" w:line="155" w:lineRule="atLeast"/>
    </w:pPr>
    <w:rPr>
      <w:rFonts w:ascii="Times" w:eastAsia="Times New Roman" w:hAnsi="Times" w:cs="Times"/>
      <w:sz w:val="14"/>
      <w:szCs w:val="14"/>
    </w:rPr>
  </w:style>
  <w:style w:type="paragraph" w:customStyle="1" w:styleId="20x2cell">
    <w:name w:val="20x2:cell"/>
    <w:rsid w:val="00313FDE"/>
    <w:pPr>
      <w:tabs>
        <w:tab w:val="left" w:pos="0"/>
        <w:tab w:val="left" w:pos="720"/>
        <w:tab w:val="left" w:pos="1440"/>
        <w:tab w:val="left" w:pos="2160"/>
      </w:tabs>
      <w:autoSpaceDE w:val="0"/>
      <w:autoSpaceDN w:val="0"/>
      <w:adjustRightInd w:val="0"/>
      <w:spacing w:after="38" w:line="200" w:lineRule="atLeast"/>
    </w:pPr>
    <w:rPr>
      <w:rFonts w:ascii="Times" w:eastAsia="Times New Roman" w:hAnsi="Times" w:cs="Times"/>
      <w:sz w:val="18"/>
      <w:szCs w:val="18"/>
    </w:rPr>
  </w:style>
  <w:style w:type="paragraph" w:styleId="FootnoteText">
    <w:name w:val="footnote text"/>
    <w:basedOn w:val="Normal"/>
    <w:link w:val="FootnoteTextChar"/>
    <w:uiPriority w:val="99"/>
    <w:rsid w:val="00313FDE"/>
    <w:rPr>
      <w:rFonts w:eastAsia="Times New Roman" w:cs="Times New Roman"/>
      <w:sz w:val="20"/>
      <w:szCs w:val="20"/>
    </w:rPr>
  </w:style>
  <w:style w:type="character" w:customStyle="1" w:styleId="FootnoteTextChar">
    <w:name w:val="Footnote Text Char"/>
    <w:basedOn w:val="DefaultParagraphFont"/>
    <w:link w:val="FootnoteText"/>
    <w:uiPriority w:val="99"/>
    <w:rsid w:val="00313FDE"/>
    <w:rPr>
      <w:rFonts w:eastAsia="Times New Roman" w:cs="Times New Roman"/>
      <w:sz w:val="20"/>
      <w:szCs w:val="20"/>
    </w:rPr>
  </w:style>
  <w:style w:type="character" w:styleId="FootnoteReference">
    <w:name w:val="footnote reference"/>
    <w:uiPriority w:val="99"/>
    <w:rsid w:val="00313FDE"/>
    <w:rPr>
      <w:vertAlign w:val="superscript"/>
    </w:rPr>
  </w:style>
  <w:style w:type="paragraph" w:styleId="Caption">
    <w:name w:val="caption"/>
    <w:basedOn w:val="Normal"/>
    <w:next w:val="Normal"/>
    <w:qFormat/>
    <w:rsid w:val="00313FDE"/>
    <w:pPr>
      <w:widowControl w:val="0"/>
      <w:overflowPunct w:val="0"/>
      <w:autoSpaceDE w:val="0"/>
      <w:autoSpaceDN w:val="0"/>
      <w:adjustRightInd w:val="0"/>
      <w:textAlignment w:val="baseline"/>
    </w:pPr>
    <w:rPr>
      <w:rFonts w:ascii="Courier" w:eastAsia="Times New Roman" w:hAnsi="Courier" w:cs="Times New Roman"/>
      <w:szCs w:val="20"/>
    </w:rPr>
  </w:style>
  <w:style w:type="character" w:customStyle="1" w:styleId="EquationCaption">
    <w:name w:val="_Equation Caption"/>
    <w:rsid w:val="00313FDE"/>
  </w:style>
  <w:style w:type="paragraph" w:styleId="BodyText">
    <w:name w:val="Body Text"/>
    <w:basedOn w:val="Normal"/>
    <w:link w:val="BodyTextChar"/>
    <w:rsid w:val="00313FDE"/>
    <w:pPr>
      <w:widowControl w:val="0"/>
      <w:tabs>
        <w:tab w:val="left" w:pos="-720"/>
      </w:tabs>
      <w:suppressAutoHyphens/>
      <w:overflowPunct w:val="0"/>
      <w:autoSpaceDE w:val="0"/>
      <w:autoSpaceDN w:val="0"/>
      <w:adjustRightInd w:val="0"/>
      <w:textAlignment w:val="baseline"/>
    </w:pPr>
    <w:rPr>
      <w:rFonts w:eastAsia="Times New Roman" w:cs="Times New Roman"/>
      <w:szCs w:val="20"/>
    </w:rPr>
  </w:style>
  <w:style w:type="character" w:customStyle="1" w:styleId="BodyTextChar">
    <w:name w:val="Body Text Char"/>
    <w:basedOn w:val="DefaultParagraphFont"/>
    <w:link w:val="BodyText"/>
    <w:rsid w:val="00313FDE"/>
    <w:rPr>
      <w:rFonts w:eastAsia="Times New Roman" w:cs="Times New Roman"/>
      <w:szCs w:val="20"/>
    </w:rPr>
  </w:style>
  <w:style w:type="paragraph" w:styleId="BodyTextIndent">
    <w:name w:val="Body Text Indent"/>
    <w:basedOn w:val="Normal"/>
    <w:link w:val="BodyTextIndentChar"/>
    <w:rsid w:val="00313FDE"/>
    <w:pPr>
      <w:widowControl w:val="0"/>
      <w:overflowPunct w:val="0"/>
      <w:autoSpaceDE w:val="0"/>
      <w:autoSpaceDN w:val="0"/>
      <w:adjustRightInd w:val="0"/>
      <w:spacing w:after="120"/>
      <w:ind w:left="360"/>
      <w:textAlignment w:val="baseline"/>
    </w:pPr>
    <w:rPr>
      <w:rFonts w:ascii="Courier" w:eastAsia="Times New Roman" w:hAnsi="Courier" w:cs="Times New Roman"/>
      <w:sz w:val="16"/>
      <w:szCs w:val="20"/>
    </w:rPr>
  </w:style>
  <w:style w:type="character" w:customStyle="1" w:styleId="BodyTextIndentChar">
    <w:name w:val="Body Text Indent Char"/>
    <w:basedOn w:val="DefaultParagraphFont"/>
    <w:link w:val="BodyTextIndent"/>
    <w:rsid w:val="00313FDE"/>
    <w:rPr>
      <w:rFonts w:ascii="Courier" w:eastAsia="Times New Roman" w:hAnsi="Courier" w:cs="Times New Roman"/>
      <w:sz w:val="16"/>
      <w:szCs w:val="20"/>
    </w:rPr>
  </w:style>
  <w:style w:type="character" w:styleId="FollowedHyperlink">
    <w:name w:val="FollowedHyperlink"/>
    <w:basedOn w:val="DefaultParagraphFont"/>
    <w:unhideWhenUsed/>
    <w:rsid w:val="00313FDE"/>
    <w:rPr>
      <w:color w:val="800080" w:themeColor="followedHyperlink"/>
      <w:u w:val="single"/>
    </w:rPr>
  </w:style>
  <w:style w:type="paragraph" w:customStyle="1" w:styleId="atxt3para">
    <w:name w:val="atxt:3para"/>
    <w:rsid w:val="00977AEA"/>
    <w:pPr>
      <w:tabs>
        <w:tab w:val="left" w:pos="0"/>
        <w:tab w:val="left" w:pos="504"/>
        <w:tab w:val="left" w:pos="2880"/>
        <w:tab w:val="left" w:pos="4320"/>
      </w:tabs>
      <w:spacing w:before="20" w:after="29" w:line="189" w:lineRule="atLeast"/>
      <w:ind w:firstLine="216"/>
      <w:jc w:val="both"/>
    </w:pPr>
    <w:rPr>
      <w:rFonts w:ascii="Times" w:eastAsia="Times New Roman" w:hAnsi="Times" w:cs="Times New Roman"/>
      <w:snapToGrid w:val="0"/>
      <w:sz w:val="18"/>
      <w:szCs w:val="20"/>
    </w:rPr>
  </w:style>
  <w:style w:type="paragraph" w:customStyle="1" w:styleId="atxt4subdiv">
    <w:name w:val="atxt:4subdiv"/>
    <w:rsid w:val="00977AEA"/>
    <w:pPr>
      <w:tabs>
        <w:tab w:val="left" w:pos="0"/>
        <w:tab w:val="left" w:pos="504"/>
        <w:tab w:val="left" w:pos="720"/>
        <w:tab w:val="left" w:pos="4320"/>
      </w:tabs>
      <w:spacing w:before="20" w:after="29" w:line="189" w:lineRule="atLeast"/>
      <w:ind w:firstLine="288"/>
      <w:jc w:val="both"/>
    </w:pPr>
    <w:rPr>
      <w:rFonts w:ascii="Times" w:eastAsia="Times New Roman" w:hAnsi="Times" w:cs="Times New Roman"/>
      <w:snapToGrid w:val="0"/>
      <w:sz w:val="18"/>
      <w:szCs w:val="20"/>
    </w:rPr>
  </w:style>
  <w:style w:type="paragraph" w:customStyle="1" w:styleId="notehistory">
    <w:name w:val="note:history"/>
    <w:rsid w:val="00977AEA"/>
    <w:pPr>
      <w:tabs>
        <w:tab w:val="left" w:pos="0"/>
        <w:tab w:val="left" w:pos="1440"/>
        <w:tab w:val="left" w:pos="2880"/>
        <w:tab w:val="left" w:pos="4320"/>
      </w:tabs>
      <w:spacing w:before="10" w:after="0" w:line="140" w:lineRule="atLeast"/>
      <w:ind w:firstLine="144"/>
      <w:jc w:val="both"/>
    </w:pPr>
    <w:rPr>
      <w:rFonts w:ascii="Times" w:eastAsia="Times New Roman" w:hAnsi="Times" w:cs="Times New Roman"/>
      <w:snapToGrid w:val="0"/>
      <w:sz w:val="14"/>
      <w:szCs w:val="20"/>
    </w:rPr>
  </w:style>
  <w:style w:type="paragraph" w:customStyle="1" w:styleId="notenote">
    <w:name w:val="note:note"/>
    <w:rsid w:val="00977AEA"/>
    <w:pPr>
      <w:tabs>
        <w:tab w:val="left" w:pos="0"/>
        <w:tab w:val="left" w:pos="1440"/>
        <w:tab w:val="left" w:pos="2880"/>
        <w:tab w:val="left" w:pos="4320"/>
      </w:tabs>
      <w:spacing w:before="6" w:after="58" w:line="144" w:lineRule="atLeast"/>
      <w:ind w:firstLine="144"/>
      <w:jc w:val="both"/>
    </w:pPr>
    <w:rPr>
      <w:rFonts w:ascii="Times" w:eastAsia="Times New Roman" w:hAnsi="Times" w:cs="Times New Roman"/>
      <w:snapToGrid w:val="0"/>
      <w:sz w:val="14"/>
      <w:szCs w:val="20"/>
    </w:rPr>
  </w:style>
  <w:style w:type="paragraph" w:customStyle="1" w:styleId="table1cell">
    <w:name w:val="table 1:cell"/>
    <w:rsid w:val="00977AEA"/>
    <w:pPr>
      <w:tabs>
        <w:tab w:val="left" w:pos="0"/>
        <w:tab w:val="left" w:pos="720"/>
        <w:tab w:val="left" w:pos="1440"/>
        <w:tab w:val="left" w:pos="2160"/>
      </w:tabs>
      <w:spacing w:after="38" w:line="200" w:lineRule="atLeast"/>
    </w:pPr>
    <w:rPr>
      <w:rFonts w:ascii="Times" w:eastAsia="Times New Roman" w:hAnsi="Times" w:cs="Times New Roman"/>
      <w:snapToGrid w:val="0"/>
      <w:sz w:val="18"/>
      <w:szCs w:val="20"/>
    </w:rPr>
  </w:style>
  <w:style w:type="paragraph" w:customStyle="1" w:styleId="atxt5subdpara">
    <w:name w:val="atxt:5subdpara"/>
    <w:rsid w:val="00977AEA"/>
    <w:pPr>
      <w:tabs>
        <w:tab w:val="left" w:pos="0"/>
        <w:tab w:val="left" w:pos="504"/>
        <w:tab w:val="left" w:pos="2880"/>
        <w:tab w:val="left" w:pos="4320"/>
      </w:tabs>
      <w:snapToGrid w:val="0"/>
      <w:spacing w:before="20" w:after="29" w:line="189" w:lineRule="atLeast"/>
      <w:ind w:firstLine="288"/>
      <w:jc w:val="both"/>
    </w:pPr>
    <w:rPr>
      <w:rFonts w:ascii="Times" w:eastAsia="Times New Roman" w:hAnsi="Times" w:cs="Times New Roman"/>
      <w:sz w:val="18"/>
      <w:szCs w:val="20"/>
    </w:rPr>
  </w:style>
  <w:style w:type="paragraph" w:customStyle="1" w:styleId="notesubdiv">
    <w:name w:val="note:subdiv"/>
    <w:rsid w:val="00977AEA"/>
    <w:pPr>
      <w:tabs>
        <w:tab w:val="left" w:pos="0"/>
        <w:tab w:val="left" w:pos="504"/>
        <w:tab w:val="left" w:pos="2880"/>
        <w:tab w:val="left" w:pos="4320"/>
      </w:tabs>
      <w:snapToGrid w:val="0"/>
      <w:spacing w:after="58" w:line="149" w:lineRule="atLeast"/>
      <w:ind w:firstLine="216"/>
      <w:jc w:val="both"/>
    </w:pPr>
    <w:rPr>
      <w:rFonts w:ascii="Times" w:eastAsia="Times New Roman" w:hAnsi="Times" w:cs="Times New Roman"/>
      <w:sz w:val="14"/>
      <w:szCs w:val="20"/>
    </w:rPr>
  </w:style>
  <w:style w:type="paragraph" w:customStyle="1" w:styleId="notesubsec">
    <w:name w:val="note:subsec"/>
    <w:rsid w:val="00977AEA"/>
    <w:pPr>
      <w:tabs>
        <w:tab w:val="left" w:pos="0"/>
        <w:tab w:val="left" w:pos="504"/>
        <w:tab w:val="left" w:pos="2880"/>
        <w:tab w:val="left" w:pos="4320"/>
      </w:tabs>
      <w:snapToGrid w:val="0"/>
      <w:spacing w:after="58" w:line="149" w:lineRule="atLeast"/>
      <w:ind w:firstLine="144"/>
      <w:jc w:val="both"/>
    </w:pPr>
    <w:rPr>
      <w:rFonts w:ascii="Times" w:eastAsia="Times New Roman" w:hAnsi="Times" w:cs="Times New Roman"/>
      <w:sz w:val="14"/>
      <w:szCs w:val="20"/>
    </w:rPr>
  </w:style>
  <w:style w:type="paragraph" w:styleId="NormalWeb">
    <w:name w:val="Normal (Web)"/>
    <w:basedOn w:val="Normal"/>
    <w:uiPriority w:val="99"/>
    <w:rsid w:val="00977AEA"/>
    <w:pPr>
      <w:spacing w:before="100" w:beforeAutospacing="1" w:after="100" w:afterAutospacing="1"/>
    </w:pPr>
    <w:rPr>
      <w:rFonts w:eastAsia="Times New Roman" w:cs="Times New Roman"/>
      <w:color w:val="000000"/>
      <w:szCs w:val="24"/>
    </w:rPr>
  </w:style>
  <w:style w:type="paragraph" w:customStyle="1" w:styleId="Normal1">
    <w:name w:val="Normal1"/>
    <w:basedOn w:val="Normal"/>
    <w:rsid w:val="00977AEA"/>
    <w:pPr>
      <w:spacing w:before="100" w:beforeAutospacing="1" w:after="100" w:afterAutospacing="1"/>
    </w:pPr>
    <w:rPr>
      <w:rFonts w:eastAsia="Calibri" w:cs="Times New Roman"/>
      <w:szCs w:val="24"/>
    </w:rPr>
  </w:style>
  <w:style w:type="paragraph" w:styleId="HTMLPreformatted">
    <w:name w:val="HTML Preformatted"/>
    <w:basedOn w:val="Normal"/>
    <w:link w:val="HTMLPreformattedChar"/>
    <w:uiPriority w:val="99"/>
    <w:unhideWhenUsed/>
    <w:rsid w:val="00977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7AEA"/>
    <w:rPr>
      <w:rFonts w:ascii="Courier New" w:eastAsia="Times New Roman" w:hAnsi="Courier New" w:cs="Courier New"/>
      <w:sz w:val="20"/>
      <w:szCs w:val="20"/>
    </w:rPr>
  </w:style>
  <w:style w:type="character" w:customStyle="1" w:styleId="qsnumsubsecnum1">
    <w:name w:val="qs_num_subsecnum_1"/>
    <w:rsid w:val="00977AEA"/>
    <w:rPr>
      <w:rFonts w:ascii="Helvetica" w:hAnsi="Helvetica" w:hint="default"/>
      <w:b/>
      <w:bCs/>
      <w:color w:val="000000"/>
      <w:sz w:val="22"/>
      <w:szCs w:val="22"/>
    </w:rPr>
  </w:style>
  <w:style w:type="character" w:customStyle="1" w:styleId="searchhit1">
    <w:name w:val="searchhit1"/>
    <w:rsid w:val="00977AEA"/>
    <w:rPr>
      <w:shd w:val="clear" w:color="auto" w:fill="FFE0B0"/>
    </w:rPr>
  </w:style>
  <w:style w:type="character" w:customStyle="1" w:styleId="qsrefcodenuma1">
    <w:name w:val="qs_ref_codenuma_1"/>
    <w:rsid w:val="00977AEA"/>
    <w:rPr>
      <w:rFonts w:ascii="Times" w:hAnsi="Times" w:hint="default"/>
      <w:color w:val="000000"/>
      <w:sz w:val="22"/>
      <w:szCs w:val="22"/>
    </w:rPr>
  </w:style>
  <w:style w:type="character" w:customStyle="1" w:styleId="qsnumparanum1">
    <w:name w:val="qs_num_paranum_1"/>
    <w:rsid w:val="00977AEA"/>
    <w:rPr>
      <w:rFonts w:ascii="Times" w:hAnsi="Times" w:hint="default"/>
      <w:b/>
      <w:bCs/>
      <w:color w:val="000000"/>
      <w:sz w:val="22"/>
      <w:szCs w:val="22"/>
    </w:rPr>
  </w:style>
  <w:style w:type="character" w:customStyle="1" w:styleId="qsrefstatnuma1">
    <w:name w:val="qs_ref_statnuma_1"/>
    <w:rsid w:val="00977AEA"/>
    <w:rPr>
      <w:rFonts w:ascii="Times" w:hAnsi="Times" w:hint="default"/>
      <w:color w:val="000000"/>
      <w:sz w:val="22"/>
      <w:szCs w:val="22"/>
    </w:rPr>
  </w:style>
  <w:style w:type="character" w:customStyle="1" w:styleId="qstitlesection1">
    <w:name w:val="qs_title_section_1"/>
    <w:rsid w:val="00977AEA"/>
    <w:rPr>
      <w:rFonts w:ascii="Helvetica" w:hAnsi="Helvetica" w:hint="default"/>
      <w:b/>
      <w:bCs/>
      <w:color w:val="000000"/>
      <w:sz w:val="22"/>
      <w:szCs w:val="22"/>
    </w:rPr>
  </w:style>
  <w:style w:type="character" w:styleId="Strong">
    <w:name w:val="Strong"/>
    <w:uiPriority w:val="22"/>
    <w:qFormat/>
    <w:rsid w:val="00977AEA"/>
    <w:rPr>
      <w:b/>
      <w:bCs/>
    </w:rPr>
  </w:style>
  <w:style w:type="character" w:customStyle="1" w:styleId="qstitlesubsection1">
    <w:name w:val="qs_title_sub_section_1"/>
    <w:rsid w:val="00977AEA"/>
    <w:rPr>
      <w:rFonts w:ascii="Times" w:hAnsi="Times" w:hint="default"/>
      <w:caps w:val="0"/>
      <w:smallCap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6268">
      <w:bodyDiv w:val="1"/>
      <w:marLeft w:val="0"/>
      <w:marRight w:val="0"/>
      <w:marTop w:val="0"/>
      <w:marBottom w:val="0"/>
      <w:divBdr>
        <w:top w:val="none" w:sz="0" w:space="0" w:color="auto"/>
        <w:left w:val="none" w:sz="0" w:space="0" w:color="auto"/>
        <w:bottom w:val="none" w:sz="0" w:space="0" w:color="auto"/>
        <w:right w:val="none" w:sz="0" w:space="0" w:color="auto"/>
      </w:divBdr>
      <w:divsChild>
        <w:div w:id="1502938276">
          <w:marLeft w:val="0"/>
          <w:marRight w:val="0"/>
          <w:marTop w:val="0"/>
          <w:marBottom w:val="0"/>
          <w:divBdr>
            <w:top w:val="none" w:sz="0" w:space="0" w:color="auto"/>
            <w:left w:val="none" w:sz="0" w:space="0" w:color="auto"/>
            <w:bottom w:val="none" w:sz="0" w:space="0" w:color="auto"/>
            <w:right w:val="none" w:sz="0" w:space="0" w:color="auto"/>
          </w:divBdr>
          <w:divsChild>
            <w:div w:id="1535925016">
              <w:marLeft w:val="0"/>
              <w:marRight w:val="0"/>
              <w:marTop w:val="0"/>
              <w:marBottom w:val="0"/>
              <w:divBdr>
                <w:top w:val="none" w:sz="0" w:space="0" w:color="auto"/>
                <w:left w:val="none" w:sz="0" w:space="0" w:color="auto"/>
                <w:bottom w:val="none" w:sz="0" w:space="0" w:color="auto"/>
                <w:right w:val="none" w:sz="0" w:space="0" w:color="auto"/>
              </w:divBdr>
              <w:divsChild>
                <w:div w:id="2114662022">
                  <w:marLeft w:val="0"/>
                  <w:marRight w:val="0"/>
                  <w:marTop w:val="0"/>
                  <w:marBottom w:val="0"/>
                  <w:divBdr>
                    <w:top w:val="none" w:sz="0" w:space="0" w:color="auto"/>
                    <w:left w:val="none" w:sz="0" w:space="0" w:color="auto"/>
                    <w:bottom w:val="none" w:sz="0" w:space="0" w:color="auto"/>
                    <w:right w:val="none" w:sz="0" w:space="0" w:color="auto"/>
                  </w:divBdr>
                  <w:divsChild>
                    <w:div w:id="291060189">
                      <w:marLeft w:val="0"/>
                      <w:marRight w:val="0"/>
                      <w:marTop w:val="0"/>
                      <w:marBottom w:val="0"/>
                      <w:divBdr>
                        <w:top w:val="none" w:sz="0" w:space="0" w:color="auto"/>
                        <w:left w:val="none" w:sz="0" w:space="0" w:color="auto"/>
                        <w:bottom w:val="none" w:sz="0" w:space="0" w:color="auto"/>
                        <w:right w:val="none" w:sz="0" w:space="0" w:color="auto"/>
                      </w:divBdr>
                      <w:divsChild>
                        <w:div w:id="833839968">
                          <w:marLeft w:val="0"/>
                          <w:marRight w:val="0"/>
                          <w:marTop w:val="0"/>
                          <w:marBottom w:val="0"/>
                          <w:divBdr>
                            <w:top w:val="none" w:sz="0" w:space="0" w:color="auto"/>
                            <w:left w:val="none" w:sz="0" w:space="0" w:color="auto"/>
                            <w:bottom w:val="none" w:sz="0" w:space="0" w:color="auto"/>
                            <w:right w:val="none" w:sz="0" w:space="0" w:color="auto"/>
                          </w:divBdr>
                          <w:divsChild>
                            <w:div w:id="448357504">
                              <w:marLeft w:val="0"/>
                              <w:marRight w:val="0"/>
                              <w:marTop w:val="0"/>
                              <w:marBottom w:val="0"/>
                              <w:divBdr>
                                <w:top w:val="none" w:sz="0" w:space="0" w:color="auto"/>
                                <w:left w:val="none" w:sz="0" w:space="0" w:color="auto"/>
                                <w:bottom w:val="none" w:sz="0" w:space="0" w:color="auto"/>
                                <w:right w:val="none" w:sz="0" w:space="0" w:color="auto"/>
                              </w:divBdr>
                              <w:divsChild>
                                <w:div w:id="757600431">
                                  <w:marLeft w:val="0"/>
                                  <w:marRight w:val="0"/>
                                  <w:marTop w:val="0"/>
                                  <w:marBottom w:val="0"/>
                                  <w:divBdr>
                                    <w:top w:val="none" w:sz="0" w:space="0" w:color="auto"/>
                                    <w:left w:val="none" w:sz="0" w:space="0" w:color="auto"/>
                                    <w:bottom w:val="none" w:sz="0" w:space="0" w:color="auto"/>
                                    <w:right w:val="none" w:sz="0" w:space="0" w:color="auto"/>
                                  </w:divBdr>
                                  <w:divsChild>
                                    <w:div w:id="1608195178">
                                      <w:marLeft w:val="0"/>
                                      <w:marRight w:val="0"/>
                                      <w:marTop w:val="0"/>
                                      <w:marBottom w:val="0"/>
                                      <w:divBdr>
                                        <w:top w:val="none" w:sz="0" w:space="0" w:color="auto"/>
                                        <w:left w:val="none" w:sz="0" w:space="0" w:color="auto"/>
                                        <w:bottom w:val="none" w:sz="0" w:space="0" w:color="auto"/>
                                        <w:right w:val="none" w:sz="0" w:space="0" w:color="auto"/>
                                      </w:divBdr>
                                      <w:divsChild>
                                        <w:div w:id="1618441393">
                                          <w:marLeft w:val="0"/>
                                          <w:marRight w:val="0"/>
                                          <w:marTop w:val="0"/>
                                          <w:marBottom w:val="0"/>
                                          <w:divBdr>
                                            <w:top w:val="none" w:sz="0" w:space="0" w:color="auto"/>
                                            <w:left w:val="none" w:sz="0" w:space="0" w:color="auto"/>
                                            <w:bottom w:val="none" w:sz="0" w:space="0" w:color="auto"/>
                                            <w:right w:val="none" w:sz="0" w:space="0" w:color="auto"/>
                                          </w:divBdr>
                                          <w:divsChild>
                                            <w:div w:id="1065839406">
                                              <w:marLeft w:val="0"/>
                                              <w:marRight w:val="0"/>
                                              <w:marTop w:val="0"/>
                                              <w:marBottom w:val="0"/>
                                              <w:divBdr>
                                                <w:top w:val="none" w:sz="0" w:space="0" w:color="auto"/>
                                                <w:left w:val="none" w:sz="0" w:space="0" w:color="auto"/>
                                                <w:bottom w:val="none" w:sz="0" w:space="0" w:color="auto"/>
                                                <w:right w:val="none" w:sz="0" w:space="0" w:color="auto"/>
                                              </w:divBdr>
                                              <w:divsChild>
                                                <w:div w:id="236862563">
                                                  <w:marLeft w:val="0"/>
                                                  <w:marRight w:val="0"/>
                                                  <w:marTop w:val="0"/>
                                                  <w:marBottom w:val="0"/>
                                                  <w:divBdr>
                                                    <w:top w:val="none" w:sz="0" w:space="0" w:color="auto"/>
                                                    <w:left w:val="none" w:sz="0" w:space="0" w:color="auto"/>
                                                    <w:bottom w:val="none" w:sz="0" w:space="0" w:color="auto"/>
                                                    <w:right w:val="none" w:sz="0" w:space="0" w:color="auto"/>
                                                  </w:divBdr>
                                                  <w:divsChild>
                                                    <w:div w:id="736049179">
                                                      <w:marLeft w:val="0"/>
                                                      <w:marRight w:val="0"/>
                                                      <w:marTop w:val="0"/>
                                                      <w:marBottom w:val="0"/>
                                                      <w:divBdr>
                                                        <w:top w:val="none" w:sz="0" w:space="0" w:color="auto"/>
                                                        <w:left w:val="none" w:sz="0" w:space="0" w:color="auto"/>
                                                        <w:bottom w:val="none" w:sz="0" w:space="0" w:color="auto"/>
                                                        <w:right w:val="none" w:sz="0" w:space="0" w:color="auto"/>
                                                      </w:divBdr>
                                                      <w:divsChild>
                                                        <w:div w:id="2025209057">
                                                          <w:marLeft w:val="0"/>
                                                          <w:marRight w:val="0"/>
                                                          <w:marTop w:val="0"/>
                                                          <w:marBottom w:val="0"/>
                                                          <w:divBdr>
                                                            <w:top w:val="none" w:sz="0" w:space="0" w:color="auto"/>
                                                            <w:left w:val="none" w:sz="0" w:space="0" w:color="auto"/>
                                                            <w:bottom w:val="none" w:sz="0" w:space="0" w:color="auto"/>
                                                            <w:right w:val="none" w:sz="0" w:space="0" w:color="auto"/>
                                                          </w:divBdr>
                                                          <w:divsChild>
                                                            <w:div w:id="591275971">
                                                              <w:marLeft w:val="0"/>
                                                              <w:marRight w:val="0"/>
                                                              <w:marTop w:val="0"/>
                                                              <w:marBottom w:val="0"/>
                                                              <w:divBdr>
                                                                <w:top w:val="none" w:sz="0" w:space="0" w:color="auto"/>
                                                                <w:left w:val="none" w:sz="0" w:space="0" w:color="auto"/>
                                                                <w:bottom w:val="none" w:sz="0" w:space="0" w:color="auto"/>
                                                                <w:right w:val="none" w:sz="0" w:space="0" w:color="auto"/>
                                                              </w:divBdr>
                                                              <w:divsChild>
                                                                <w:div w:id="516771526">
                                                                  <w:marLeft w:val="0"/>
                                                                  <w:marRight w:val="0"/>
                                                                  <w:marTop w:val="0"/>
                                                                  <w:marBottom w:val="0"/>
                                                                  <w:divBdr>
                                                                    <w:top w:val="none" w:sz="0" w:space="0" w:color="auto"/>
                                                                    <w:left w:val="none" w:sz="0" w:space="0" w:color="auto"/>
                                                                    <w:bottom w:val="none" w:sz="0" w:space="0" w:color="auto"/>
                                                                    <w:right w:val="none" w:sz="0" w:space="0" w:color="auto"/>
                                                                  </w:divBdr>
                                                                  <w:divsChild>
                                                                    <w:div w:id="466359346">
                                                                      <w:marLeft w:val="0"/>
                                                                      <w:marRight w:val="0"/>
                                                                      <w:marTop w:val="210"/>
                                                                      <w:marBottom w:val="0"/>
                                                                      <w:divBdr>
                                                                        <w:top w:val="none" w:sz="0" w:space="0" w:color="auto"/>
                                                                        <w:left w:val="none" w:sz="0" w:space="0" w:color="auto"/>
                                                                        <w:bottom w:val="none" w:sz="0" w:space="0" w:color="auto"/>
                                                                        <w:right w:val="none" w:sz="0" w:space="0" w:color="auto"/>
                                                                      </w:divBdr>
                                                                    </w:div>
                                                                    <w:div w:id="1196843804">
                                                                      <w:marLeft w:val="0"/>
                                                                      <w:marRight w:val="0"/>
                                                                      <w:marTop w:val="210"/>
                                                                      <w:marBottom w:val="0"/>
                                                                      <w:divBdr>
                                                                        <w:top w:val="none" w:sz="0" w:space="0" w:color="auto"/>
                                                                        <w:left w:val="none" w:sz="0" w:space="0" w:color="auto"/>
                                                                        <w:bottom w:val="none" w:sz="0" w:space="0" w:color="auto"/>
                                                                        <w:right w:val="none" w:sz="0" w:space="0" w:color="auto"/>
                                                                      </w:divBdr>
                                                                    </w:div>
                                                                    <w:div w:id="1145245297">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0574494">
      <w:bodyDiv w:val="1"/>
      <w:marLeft w:val="0"/>
      <w:marRight w:val="0"/>
      <w:marTop w:val="0"/>
      <w:marBottom w:val="0"/>
      <w:divBdr>
        <w:top w:val="none" w:sz="0" w:space="0" w:color="auto"/>
        <w:left w:val="none" w:sz="0" w:space="0" w:color="auto"/>
        <w:bottom w:val="none" w:sz="0" w:space="0" w:color="auto"/>
        <w:right w:val="none" w:sz="0" w:space="0" w:color="auto"/>
      </w:divBdr>
    </w:div>
    <w:div w:id="382337686">
      <w:bodyDiv w:val="1"/>
      <w:marLeft w:val="0"/>
      <w:marRight w:val="0"/>
      <w:marTop w:val="0"/>
      <w:marBottom w:val="0"/>
      <w:divBdr>
        <w:top w:val="none" w:sz="0" w:space="0" w:color="auto"/>
        <w:left w:val="none" w:sz="0" w:space="0" w:color="auto"/>
        <w:bottom w:val="none" w:sz="0" w:space="0" w:color="auto"/>
        <w:right w:val="none" w:sz="0" w:space="0" w:color="auto"/>
      </w:divBdr>
      <w:divsChild>
        <w:div w:id="2136605690">
          <w:marLeft w:val="0"/>
          <w:marRight w:val="0"/>
          <w:marTop w:val="0"/>
          <w:marBottom w:val="0"/>
          <w:divBdr>
            <w:top w:val="none" w:sz="0" w:space="0" w:color="auto"/>
            <w:left w:val="none" w:sz="0" w:space="0" w:color="auto"/>
            <w:bottom w:val="none" w:sz="0" w:space="0" w:color="auto"/>
            <w:right w:val="none" w:sz="0" w:space="0" w:color="auto"/>
          </w:divBdr>
          <w:divsChild>
            <w:div w:id="889220958">
              <w:marLeft w:val="0"/>
              <w:marRight w:val="0"/>
              <w:marTop w:val="0"/>
              <w:marBottom w:val="0"/>
              <w:divBdr>
                <w:top w:val="none" w:sz="0" w:space="0" w:color="auto"/>
                <w:left w:val="none" w:sz="0" w:space="0" w:color="auto"/>
                <w:bottom w:val="none" w:sz="0" w:space="0" w:color="auto"/>
                <w:right w:val="none" w:sz="0" w:space="0" w:color="auto"/>
              </w:divBdr>
              <w:divsChild>
                <w:div w:id="1776554941">
                  <w:marLeft w:val="0"/>
                  <w:marRight w:val="0"/>
                  <w:marTop w:val="0"/>
                  <w:marBottom w:val="0"/>
                  <w:divBdr>
                    <w:top w:val="none" w:sz="0" w:space="0" w:color="auto"/>
                    <w:left w:val="none" w:sz="0" w:space="0" w:color="auto"/>
                    <w:bottom w:val="none" w:sz="0" w:space="0" w:color="auto"/>
                    <w:right w:val="none" w:sz="0" w:space="0" w:color="auto"/>
                  </w:divBdr>
                  <w:divsChild>
                    <w:div w:id="388958228">
                      <w:marLeft w:val="0"/>
                      <w:marRight w:val="0"/>
                      <w:marTop w:val="0"/>
                      <w:marBottom w:val="0"/>
                      <w:divBdr>
                        <w:top w:val="none" w:sz="0" w:space="0" w:color="auto"/>
                        <w:left w:val="none" w:sz="0" w:space="0" w:color="auto"/>
                        <w:bottom w:val="none" w:sz="0" w:space="0" w:color="auto"/>
                        <w:right w:val="none" w:sz="0" w:space="0" w:color="auto"/>
                      </w:divBdr>
                      <w:divsChild>
                        <w:div w:id="1271859605">
                          <w:marLeft w:val="0"/>
                          <w:marRight w:val="0"/>
                          <w:marTop w:val="0"/>
                          <w:marBottom w:val="0"/>
                          <w:divBdr>
                            <w:top w:val="none" w:sz="0" w:space="0" w:color="auto"/>
                            <w:left w:val="none" w:sz="0" w:space="0" w:color="auto"/>
                            <w:bottom w:val="none" w:sz="0" w:space="0" w:color="auto"/>
                            <w:right w:val="none" w:sz="0" w:space="0" w:color="auto"/>
                          </w:divBdr>
                          <w:divsChild>
                            <w:div w:id="2125683333">
                              <w:marLeft w:val="0"/>
                              <w:marRight w:val="0"/>
                              <w:marTop w:val="0"/>
                              <w:marBottom w:val="0"/>
                              <w:divBdr>
                                <w:top w:val="none" w:sz="0" w:space="0" w:color="auto"/>
                                <w:left w:val="none" w:sz="0" w:space="0" w:color="auto"/>
                                <w:bottom w:val="none" w:sz="0" w:space="0" w:color="auto"/>
                                <w:right w:val="none" w:sz="0" w:space="0" w:color="auto"/>
                              </w:divBdr>
                              <w:divsChild>
                                <w:div w:id="564993336">
                                  <w:marLeft w:val="0"/>
                                  <w:marRight w:val="0"/>
                                  <w:marTop w:val="0"/>
                                  <w:marBottom w:val="0"/>
                                  <w:divBdr>
                                    <w:top w:val="none" w:sz="0" w:space="0" w:color="auto"/>
                                    <w:left w:val="none" w:sz="0" w:space="0" w:color="auto"/>
                                    <w:bottom w:val="none" w:sz="0" w:space="0" w:color="auto"/>
                                    <w:right w:val="none" w:sz="0" w:space="0" w:color="auto"/>
                                  </w:divBdr>
                                  <w:divsChild>
                                    <w:div w:id="612396190">
                                      <w:marLeft w:val="0"/>
                                      <w:marRight w:val="0"/>
                                      <w:marTop w:val="0"/>
                                      <w:marBottom w:val="0"/>
                                      <w:divBdr>
                                        <w:top w:val="none" w:sz="0" w:space="0" w:color="auto"/>
                                        <w:left w:val="none" w:sz="0" w:space="0" w:color="auto"/>
                                        <w:bottom w:val="none" w:sz="0" w:space="0" w:color="auto"/>
                                        <w:right w:val="none" w:sz="0" w:space="0" w:color="auto"/>
                                      </w:divBdr>
                                      <w:divsChild>
                                        <w:div w:id="987779265">
                                          <w:marLeft w:val="0"/>
                                          <w:marRight w:val="0"/>
                                          <w:marTop w:val="0"/>
                                          <w:marBottom w:val="0"/>
                                          <w:divBdr>
                                            <w:top w:val="none" w:sz="0" w:space="0" w:color="auto"/>
                                            <w:left w:val="none" w:sz="0" w:space="0" w:color="auto"/>
                                            <w:bottom w:val="none" w:sz="0" w:space="0" w:color="auto"/>
                                            <w:right w:val="none" w:sz="0" w:space="0" w:color="auto"/>
                                          </w:divBdr>
                                          <w:divsChild>
                                            <w:div w:id="1262490740">
                                              <w:marLeft w:val="0"/>
                                              <w:marRight w:val="0"/>
                                              <w:marTop w:val="0"/>
                                              <w:marBottom w:val="0"/>
                                              <w:divBdr>
                                                <w:top w:val="none" w:sz="0" w:space="0" w:color="auto"/>
                                                <w:left w:val="none" w:sz="0" w:space="0" w:color="auto"/>
                                                <w:bottom w:val="none" w:sz="0" w:space="0" w:color="auto"/>
                                                <w:right w:val="none" w:sz="0" w:space="0" w:color="auto"/>
                                              </w:divBdr>
                                              <w:divsChild>
                                                <w:div w:id="312684960">
                                                  <w:marLeft w:val="0"/>
                                                  <w:marRight w:val="0"/>
                                                  <w:marTop w:val="0"/>
                                                  <w:marBottom w:val="0"/>
                                                  <w:divBdr>
                                                    <w:top w:val="none" w:sz="0" w:space="0" w:color="auto"/>
                                                    <w:left w:val="none" w:sz="0" w:space="0" w:color="auto"/>
                                                    <w:bottom w:val="none" w:sz="0" w:space="0" w:color="auto"/>
                                                    <w:right w:val="none" w:sz="0" w:space="0" w:color="auto"/>
                                                  </w:divBdr>
                                                  <w:divsChild>
                                                    <w:div w:id="869804105">
                                                      <w:marLeft w:val="0"/>
                                                      <w:marRight w:val="0"/>
                                                      <w:marTop w:val="0"/>
                                                      <w:marBottom w:val="0"/>
                                                      <w:divBdr>
                                                        <w:top w:val="none" w:sz="0" w:space="0" w:color="auto"/>
                                                        <w:left w:val="none" w:sz="0" w:space="0" w:color="auto"/>
                                                        <w:bottom w:val="none" w:sz="0" w:space="0" w:color="auto"/>
                                                        <w:right w:val="none" w:sz="0" w:space="0" w:color="auto"/>
                                                      </w:divBdr>
                                                      <w:divsChild>
                                                        <w:div w:id="717095047">
                                                          <w:marLeft w:val="0"/>
                                                          <w:marRight w:val="0"/>
                                                          <w:marTop w:val="0"/>
                                                          <w:marBottom w:val="0"/>
                                                          <w:divBdr>
                                                            <w:top w:val="none" w:sz="0" w:space="0" w:color="auto"/>
                                                            <w:left w:val="none" w:sz="0" w:space="0" w:color="auto"/>
                                                            <w:bottom w:val="none" w:sz="0" w:space="0" w:color="auto"/>
                                                            <w:right w:val="none" w:sz="0" w:space="0" w:color="auto"/>
                                                          </w:divBdr>
                                                          <w:divsChild>
                                                            <w:div w:id="1865971134">
                                                              <w:marLeft w:val="0"/>
                                                              <w:marRight w:val="0"/>
                                                              <w:marTop w:val="0"/>
                                                              <w:marBottom w:val="0"/>
                                                              <w:divBdr>
                                                                <w:top w:val="none" w:sz="0" w:space="0" w:color="auto"/>
                                                                <w:left w:val="none" w:sz="0" w:space="0" w:color="auto"/>
                                                                <w:bottom w:val="none" w:sz="0" w:space="0" w:color="auto"/>
                                                                <w:right w:val="none" w:sz="0" w:space="0" w:color="auto"/>
                                                              </w:divBdr>
                                                              <w:divsChild>
                                                                <w:div w:id="2088529453">
                                                                  <w:marLeft w:val="0"/>
                                                                  <w:marRight w:val="0"/>
                                                                  <w:marTop w:val="0"/>
                                                                  <w:marBottom w:val="0"/>
                                                                  <w:divBdr>
                                                                    <w:top w:val="none" w:sz="0" w:space="0" w:color="auto"/>
                                                                    <w:left w:val="none" w:sz="0" w:space="0" w:color="auto"/>
                                                                    <w:bottom w:val="none" w:sz="0" w:space="0" w:color="auto"/>
                                                                    <w:right w:val="none" w:sz="0" w:space="0" w:color="auto"/>
                                                                  </w:divBdr>
                                                                  <w:divsChild>
                                                                    <w:div w:id="172653404">
                                                                      <w:marLeft w:val="0"/>
                                                                      <w:marRight w:val="0"/>
                                                                      <w:marTop w:val="20"/>
                                                                      <w:marBottom w:val="0"/>
                                                                      <w:divBdr>
                                                                        <w:top w:val="none" w:sz="0" w:space="0" w:color="auto"/>
                                                                        <w:left w:val="none" w:sz="0" w:space="0" w:color="auto"/>
                                                                        <w:bottom w:val="none" w:sz="0" w:space="0" w:color="auto"/>
                                                                        <w:right w:val="none" w:sz="0" w:space="0" w:color="auto"/>
                                                                      </w:divBdr>
                                                                    </w:div>
                                                                    <w:div w:id="482478206">
                                                                      <w:marLeft w:val="0"/>
                                                                      <w:marRight w:val="0"/>
                                                                      <w:marTop w:val="20"/>
                                                                      <w:marBottom w:val="0"/>
                                                                      <w:divBdr>
                                                                        <w:top w:val="none" w:sz="0" w:space="0" w:color="auto"/>
                                                                        <w:left w:val="none" w:sz="0" w:space="0" w:color="auto"/>
                                                                        <w:bottom w:val="none" w:sz="0" w:space="0" w:color="auto"/>
                                                                        <w:right w:val="none" w:sz="0" w:space="0" w:color="auto"/>
                                                                      </w:divBdr>
                                                                    </w:div>
                                                                    <w:div w:id="1649433523">
                                                                      <w:marLeft w:val="0"/>
                                                                      <w:marRight w:val="0"/>
                                                                      <w:marTop w:val="20"/>
                                                                      <w:marBottom w:val="0"/>
                                                                      <w:divBdr>
                                                                        <w:top w:val="none" w:sz="0" w:space="0" w:color="auto"/>
                                                                        <w:left w:val="none" w:sz="0" w:space="0" w:color="auto"/>
                                                                        <w:bottom w:val="none" w:sz="0" w:space="0" w:color="auto"/>
                                                                        <w:right w:val="none" w:sz="0" w:space="0" w:color="auto"/>
                                                                      </w:divBdr>
                                                                    </w:div>
                                                                    <w:div w:id="68037653">
                                                                      <w:marLeft w:val="0"/>
                                                                      <w:marRight w:val="0"/>
                                                                      <w:marTop w:val="20"/>
                                                                      <w:marBottom w:val="0"/>
                                                                      <w:divBdr>
                                                                        <w:top w:val="none" w:sz="0" w:space="0" w:color="auto"/>
                                                                        <w:left w:val="none" w:sz="0" w:space="0" w:color="auto"/>
                                                                        <w:bottom w:val="none" w:sz="0" w:space="0" w:color="auto"/>
                                                                        <w:right w:val="none" w:sz="0" w:space="0" w:color="auto"/>
                                                                      </w:divBdr>
                                                                    </w:div>
                                                                    <w:div w:id="1135634122">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189186">
      <w:bodyDiv w:val="1"/>
      <w:marLeft w:val="0"/>
      <w:marRight w:val="0"/>
      <w:marTop w:val="0"/>
      <w:marBottom w:val="0"/>
      <w:divBdr>
        <w:top w:val="none" w:sz="0" w:space="0" w:color="auto"/>
        <w:left w:val="none" w:sz="0" w:space="0" w:color="auto"/>
        <w:bottom w:val="none" w:sz="0" w:space="0" w:color="auto"/>
        <w:right w:val="none" w:sz="0" w:space="0" w:color="auto"/>
      </w:divBdr>
      <w:divsChild>
        <w:div w:id="1945382125">
          <w:marLeft w:val="0"/>
          <w:marRight w:val="0"/>
          <w:marTop w:val="0"/>
          <w:marBottom w:val="0"/>
          <w:divBdr>
            <w:top w:val="none" w:sz="0" w:space="0" w:color="auto"/>
            <w:left w:val="none" w:sz="0" w:space="0" w:color="auto"/>
            <w:bottom w:val="none" w:sz="0" w:space="0" w:color="auto"/>
            <w:right w:val="none" w:sz="0" w:space="0" w:color="auto"/>
          </w:divBdr>
          <w:divsChild>
            <w:div w:id="725109111">
              <w:marLeft w:val="0"/>
              <w:marRight w:val="0"/>
              <w:marTop w:val="0"/>
              <w:marBottom w:val="0"/>
              <w:divBdr>
                <w:top w:val="none" w:sz="0" w:space="0" w:color="auto"/>
                <w:left w:val="none" w:sz="0" w:space="0" w:color="auto"/>
                <w:bottom w:val="none" w:sz="0" w:space="0" w:color="auto"/>
                <w:right w:val="none" w:sz="0" w:space="0" w:color="auto"/>
              </w:divBdr>
              <w:divsChild>
                <w:div w:id="2052915618">
                  <w:marLeft w:val="0"/>
                  <w:marRight w:val="0"/>
                  <w:marTop w:val="0"/>
                  <w:marBottom w:val="0"/>
                  <w:divBdr>
                    <w:top w:val="none" w:sz="0" w:space="0" w:color="auto"/>
                    <w:left w:val="none" w:sz="0" w:space="0" w:color="auto"/>
                    <w:bottom w:val="none" w:sz="0" w:space="0" w:color="auto"/>
                    <w:right w:val="none" w:sz="0" w:space="0" w:color="auto"/>
                  </w:divBdr>
                  <w:divsChild>
                    <w:div w:id="2121952687">
                      <w:marLeft w:val="0"/>
                      <w:marRight w:val="0"/>
                      <w:marTop w:val="0"/>
                      <w:marBottom w:val="0"/>
                      <w:divBdr>
                        <w:top w:val="none" w:sz="0" w:space="0" w:color="auto"/>
                        <w:left w:val="none" w:sz="0" w:space="0" w:color="auto"/>
                        <w:bottom w:val="none" w:sz="0" w:space="0" w:color="auto"/>
                        <w:right w:val="none" w:sz="0" w:space="0" w:color="auto"/>
                      </w:divBdr>
                      <w:divsChild>
                        <w:div w:id="1881890542">
                          <w:marLeft w:val="0"/>
                          <w:marRight w:val="0"/>
                          <w:marTop w:val="0"/>
                          <w:marBottom w:val="0"/>
                          <w:divBdr>
                            <w:top w:val="none" w:sz="0" w:space="0" w:color="auto"/>
                            <w:left w:val="none" w:sz="0" w:space="0" w:color="auto"/>
                            <w:bottom w:val="none" w:sz="0" w:space="0" w:color="auto"/>
                            <w:right w:val="none" w:sz="0" w:space="0" w:color="auto"/>
                          </w:divBdr>
                          <w:divsChild>
                            <w:div w:id="921136112">
                              <w:marLeft w:val="0"/>
                              <w:marRight w:val="0"/>
                              <w:marTop w:val="0"/>
                              <w:marBottom w:val="0"/>
                              <w:divBdr>
                                <w:top w:val="none" w:sz="0" w:space="0" w:color="auto"/>
                                <w:left w:val="none" w:sz="0" w:space="0" w:color="auto"/>
                                <w:bottom w:val="none" w:sz="0" w:space="0" w:color="auto"/>
                                <w:right w:val="none" w:sz="0" w:space="0" w:color="auto"/>
                              </w:divBdr>
                              <w:divsChild>
                                <w:div w:id="884953175">
                                  <w:marLeft w:val="0"/>
                                  <w:marRight w:val="0"/>
                                  <w:marTop w:val="0"/>
                                  <w:marBottom w:val="0"/>
                                  <w:divBdr>
                                    <w:top w:val="none" w:sz="0" w:space="0" w:color="auto"/>
                                    <w:left w:val="none" w:sz="0" w:space="0" w:color="auto"/>
                                    <w:bottom w:val="none" w:sz="0" w:space="0" w:color="auto"/>
                                    <w:right w:val="none" w:sz="0" w:space="0" w:color="auto"/>
                                  </w:divBdr>
                                  <w:divsChild>
                                    <w:div w:id="1515539099">
                                      <w:marLeft w:val="0"/>
                                      <w:marRight w:val="0"/>
                                      <w:marTop w:val="0"/>
                                      <w:marBottom w:val="0"/>
                                      <w:divBdr>
                                        <w:top w:val="none" w:sz="0" w:space="0" w:color="auto"/>
                                        <w:left w:val="none" w:sz="0" w:space="0" w:color="auto"/>
                                        <w:bottom w:val="none" w:sz="0" w:space="0" w:color="auto"/>
                                        <w:right w:val="none" w:sz="0" w:space="0" w:color="auto"/>
                                      </w:divBdr>
                                      <w:divsChild>
                                        <w:div w:id="469591246">
                                          <w:marLeft w:val="0"/>
                                          <w:marRight w:val="0"/>
                                          <w:marTop w:val="0"/>
                                          <w:marBottom w:val="0"/>
                                          <w:divBdr>
                                            <w:top w:val="none" w:sz="0" w:space="0" w:color="auto"/>
                                            <w:left w:val="none" w:sz="0" w:space="0" w:color="auto"/>
                                            <w:bottom w:val="none" w:sz="0" w:space="0" w:color="auto"/>
                                            <w:right w:val="none" w:sz="0" w:space="0" w:color="auto"/>
                                          </w:divBdr>
                                          <w:divsChild>
                                            <w:div w:id="1716733717">
                                              <w:marLeft w:val="0"/>
                                              <w:marRight w:val="0"/>
                                              <w:marTop w:val="0"/>
                                              <w:marBottom w:val="0"/>
                                              <w:divBdr>
                                                <w:top w:val="none" w:sz="0" w:space="0" w:color="auto"/>
                                                <w:left w:val="none" w:sz="0" w:space="0" w:color="auto"/>
                                                <w:bottom w:val="none" w:sz="0" w:space="0" w:color="auto"/>
                                                <w:right w:val="none" w:sz="0" w:space="0" w:color="auto"/>
                                              </w:divBdr>
                                              <w:divsChild>
                                                <w:div w:id="1591815521">
                                                  <w:marLeft w:val="0"/>
                                                  <w:marRight w:val="0"/>
                                                  <w:marTop w:val="0"/>
                                                  <w:marBottom w:val="0"/>
                                                  <w:divBdr>
                                                    <w:top w:val="none" w:sz="0" w:space="0" w:color="auto"/>
                                                    <w:left w:val="none" w:sz="0" w:space="0" w:color="auto"/>
                                                    <w:bottom w:val="none" w:sz="0" w:space="0" w:color="auto"/>
                                                    <w:right w:val="none" w:sz="0" w:space="0" w:color="auto"/>
                                                  </w:divBdr>
                                                  <w:divsChild>
                                                    <w:div w:id="712926131">
                                                      <w:marLeft w:val="0"/>
                                                      <w:marRight w:val="0"/>
                                                      <w:marTop w:val="0"/>
                                                      <w:marBottom w:val="0"/>
                                                      <w:divBdr>
                                                        <w:top w:val="none" w:sz="0" w:space="0" w:color="auto"/>
                                                        <w:left w:val="none" w:sz="0" w:space="0" w:color="auto"/>
                                                        <w:bottom w:val="none" w:sz="0" w:space="0" w:color="auto"/>
                                                        <w:right w:val="none" w:sz="0" w:space="0" w:color="auto"/>
                                                      </w:divBdr>
                                                      <w:divsChild>
                                                        <w:div w:id="1620644916">
                                                          <w:marLeft w:val="0"/>
                                                          <w:marRight w:val="0"/>
                                                          <w:marTop w:val="0"/>
                                                          <w:marBottom w:val="0"/>
                                                          <w:divBdr>
                                                            <w:top w:val="none" w:sz="0" w:space="0" w:color="auto"/>
                                                            <w:left w:val="none" w:sz="0" w:space="0" w:color="auto"/>
                                                            <w:bottom w:val="none" w:sz="0" w:space="0" w:color="auto"/>
                                                            <w:right w:val="none" w:sz="0" w:space="0" w:color="auto"/>
                                                          </w:divBdr>
                                                          <w:divsChild>
                                                            <w:div w:id="1891576811">
                                                              <w:marLeft w:val="0"/>
                                                              <w:marRight w:val="0"/>
                                                              <w:marTop w:val="0"/>
                                                              <w:marBottom w:val="0"/>
                                                              <w:divBdr>
                                                                <w:top w:val="none" w:sz="0" w:space="0" w:color="auto"/>
                                                                <w:left w:val="none" w:sz="0" w:space="0" w:color="auto"/>
                                                                <w:bottom w:val="none" w:sz="0" w:space="0" w:color="auto"/>
                                                                <w:right w:val="none" w:sz="0" w:space="0" w:color="auto"/>
                                                              </w:divBdr>
                                                              <w:divsChild>
                                                                <w:div w:id="325207425">
                                                                  <w:marLeft w:val="0"/>
                                                                  <w:marRight w:val="0"/>
                                                                  <w:marTop w:val="0"/>
                                                                  <w:marBottom w:val="0"/>
                                                                  <w:divBdr>
                                                                    <w:top w:val="none" w:sz="0" w:space="0" w:color="auto"/>
                                                                    <w:left w:val="none" w:sz="0" w:space="0" w:color="auto"/>
                                                                    <w:bottom w:val="none" w:sz="0" w:space="0" w:color="auto"/>
                                                                    <w:right w:val="none" w:sz="0" w:space="0" w:color="auto"/>
                                                                  </w:divBdr>
                                                                  <w:divsChild>
                                                                    <w:div w:id="1032535902">
                                                                      <w:marLeft w:val="0"/>
                                                                      <w:marRight w:val="0"/>
                                                                      <w:marTop w:val="0"/>
                                                                      <w:marBottom w:val="0"/>
                                                                      <w:divBdr>
                                                                        <w:top w:val="none" w:sz="0" w:space="0" w:color="auto"/>
                                                                        <w:left w:val="none" w:sz="0" w:space="0" w:color="auto"/>
                                                                        <w:bottom w:val="none" w:sz="0" w:space="0" w:color="auto"/>
                                                                        <w:right w:val="none" w:sz="0" w:space="0" w:color="auto"/>
                                                                      </w:divBdr>
                                                                    </w:div>
                                                                    <w:div w:id="152644220">
                                                                      <w:marLeft w:val="0"/>
                                                                      <w:marRight w:val="0"/>
                                                                      <w:marTop w:val="0"/>
                                                                      <w:marBottom w:val="0"/>
                                                                      <w:divBdr>
                                                                        <w:top w:val="none" w:sz="0" w:space="0" w:color="auto"/>
                                                                        <w:left w:val="none" w:sz="0" w:space="0" w:color="auto"/>
                                                                        <w:bottom w:val="none" w:sz="0" w:space="0" w:color="auto"/>
                                                                        <w:right w:val="none" w:sz="0" w:space="0" w:color="auto"/>
                                                                      </w:divBdr>
                                                                    </w:div>
                                                                    <w:div w:id="1676613610">
                                                                      <w:marLeft w:val="0"/>
                                                                      <w:marRight w:val="0"/>
                                                                      <w:marTop w:val="0"/>
                                                                      <w:marBottom w:val="0"/>
                                                                      <w:divBdr>
                                                                        <w:top w:val="none" w:sz="0" w:space="0" w:color="auto"/>
                                                                        <w:left w:val="none" w:sz="0" w:space="0" w:color="auto"/>
                                                                        <w:bottom w:val="none" w:sz="0" w:space="0" w:color="auto"/>
                                                                        <w:right w:val="none" w:sz="0" w:space="0" w:color="auto"/>
                                                                      </w:divBdr>
                                                                    </w:div>
                                                                    <w:div w:id="2063553110">
                                                                      <w:marLeft w:val="0"/>
                                                                      <w:marRight w:val="0"/>
                                                                      <w:marTop w:val="0"/>
                                                                      <w:marBottom w:val="0"/>
                                                                      <w:divBdr>
                                                                        <w:top w:val="none" w:sz="0" w:space="0" w:color="auto"/>
                                                                        <w:left w:val="none" w:sz="0" w:space="0" w:color="auto"/>
                                                                        <w:bottom w:val="none" w:sz="0" w:space="0" w:color="auto"/>
                                                                        <w:right w:val="none" w:sz="0" w:space="0" w:color="auto"/>
                                                                      </w:divBdr>
                                                                    </w:div>
                                                                    <w:div w:id="1301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193350">
      <w:bodyDiv w:val="1"/>
      <w:marLeft w:val="0"/>
      <w:marRight w:val="0"/>
      <w:marTop w:val="0"/>
      <w:marBottom w:val="0"/>
      <w:divBdr>
        <w:top w:val="none" w:sz="0" w:space="0" w:color="auto"/>
        <w:left w:val="none" w:sz="0" w:space="0" w:color="auto"/>
        <w:bottom w:val="none" w:sz="0" w:space="0" w:color="auto"/>
        <w:right w:val="none" w:sz="0" w:space="0" w:color="auto"/>
      </w:divBdr>
      <w:divsChild>
        <w:div w:id="751972847">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sChild>
                <w:div w:id="134303153">
                  <w:marLeft w:val="0"/>
                  <w:marRight w:val="0"/>
                  <w:marTop w:val="0"/>
                  <w:marBottom w:val="0"/>
                  <w:divBdr>
                    <w:top w:val="none" w:sz="0" w:space="0" w:color="auto"/>
                    <w:left w:val="none" w:sz="0" w:space="0" w:color="auto"/>
                    <w:bottom w:val="none" w:sz="0" w:space="0" w:color="auto"/>
                    <w:right w:val="none" w:sz="0" w:space="0" w:color="auto"/>
                  </w:divBdr>
                  <w:divsChild>
                    <w:div w:id="1882940710">
                      <w:marLeft w:val="0"/>
                      <w:marRight w:val="0"/>
                      <w:marTop w:val="0"/>
                      <w:marBottom w:val="0"/>
                      <w:divBdr>
                        <w:top w:val="none" w:sz="0" w:space="0" w:color="auto"/>
                        <w:left w:val="none" w:sz="0" w:space="0" w:color="auto"/>
                        <w:bottom w:val="none" w:sz="0" w:space="0" w:color="auto"/>
                        <w:right w:val="none" w:sz="0" w:space="0" w:color="auto"/>
                      </w:divBdr>
                      <w:divsChild>
                        <w:div w:id="1552032033">
                          <w:marLeft w:val="0"/>
                          <w:marRight w:val="0"/>
                          <w:marTop w:val="0"/>
                          <w:marBottom w:val="0"/>
                          <w:divBdr>
                            <w:top w:val="none" w:sz="0" w:space="0" w:color="auto"/>
                            <w:left w:val="none" w:sz="0" w:space="0" w:color="auto"/>
                            <w:bottom w:val="none" w:sz="0" w:space="0" w:color="auto"/>
                            <w:right w:val="none" w:sz="0" w:space="0" w:color="auto"/>
                          </w:divBdr>
                          <w:divsChild>
                            <w:div w:id="1913006238">
                              <w:marLeft w:val="0"/>
                              <w:marRight w:val="0"/>
                              <w:marTop w:val="0"/>
                              <w:marBottom w:val="0"/>
                              <w:divBdr>
                                <w:top w:val="none" w:sz="0" w:space="0" w:color="auto"/>
                                <w:left w:val="none" w:sz="0" w:space="0" w:color="auto"/>
                                <w:bottom w:val="none" w:sz="0" w:space="0" w:color="auto"/>
                                <w:right w:val="none" w:sz="0" w:space="0" w:color="auto"/>
                              </w:divBdr>
                              <w:divsChild>
                                <w:div w:id="357128525">
                                  <w:marLeft w:val="0"/>
                                  <w:marRight w:val="0"/>
                                  <w:marTop w:val="0"/>
                                  <w:marBottom w:val="0"/>
                                  <w:divBdr>
                                    <w:top w:val="none" w:sz="0" w:space="0" w:color="auto"/>
                                    <w:left w:val="none" w:sz="0" w:space="0" w:color="auto"/>
                                    <w:bottom w:val="none" w:sz="0" w:space="0" w:color="auto"/>
                                    <w:right w:val="none" w:sz="0" w:space="0" w:color="auto"/>
                                  </w:divBdr>
                                  <w:divsChild>
                                    <w:div w:id="1002898569">
                                      <w:marLeft w:val="0"/>
                                      <w:marRight w:val="0"/>
                                      <w:marTop w:val="0"/>
                                      <w:marBottom w:val="0"/>
                                      <w:divBdr>
                                        <w:top w:val="none" w:sz="0" w:space="0" w:color="auto"/>
                                        <w:left w:val="none" w:sz="0" w:space="0" w:color="auto"/>
                                        <w:bottom w:val="none" w:sz="0" w:space="0" w:color="auto"/>
                                        <w:right w:val="none" w:sz="0" w:space="0" w:color="auto"/>
                                      </w:divBdr>
                                      <w:divsChild>
                                        <w:div w:id="1065370447">
                                          <w:marLeft w:val="0"/>
                                          <w:marRight w:val="0"/>
                                          <w:marTop w:val="0"/>
                                          <w:marBottom w:val="0"/>
                                          <w:divBdr>
                                            <w:top w:val="none" w:sz="0" w:space="0" w:color="auto"/>
                                            <w:left w:val="none" w:sz="0" w:space="0" w:color="auto"/>
                                            <w:bottom w:val="none" w:sz="0" w:space="0" w:color="auto"/>
                                            <w:right w:val="none" w:sz="0" w:space="0" w:color="auto"/>
                                          </w:divBdr>
                                          <w:divsChild>
                                            <w:div w:id="557014234">
                                              <w:marLeft w:val="0"/>
                                              <w:marRight w:val="0"/>
                                              <w:marTop w:val="0"/>
                                              <w:marBottom w:val="0"/>
                                              <w:divBdr>
                                                <w:top w:val="none" w:sz="0" w:space="0" w:color="auto"/>
                                                <w:left w:val="none" w:sz="0" w:space="0" w:color="auto"/>
                                                <w:bottom w:val="none" w:sz="0" w:space="0" w:color="auto"/>
                                                <w:right w:val="none" w:sz="0" w:space="0" w:color="auto"/>
                                              </w:divBdr>
                                              <w:divsChild>
                                                <w:div w:id="41908684">
                                                  <w:marLeft w:val="0"/>
                                                  <w:marRight w:val="0"/>
                                                  <w:marTop w:val="0"/>
                                                  <w:marBottom w:val="0"/>
                                                  <w:divBdr>
                                                    <w:top w:val="none" w:sz="0" w:space="0" w:color="auto"/>
                                                    <w:left w:val="none" w:sz="0" w:space="0" w:color="auto"/>
                                                    <w:bottom w:val="none" w:sz="0" w:space="0" w:color="auto"/>
                                                    <w:right w:val="none" w:sz="0" w:space="0" w:color="auto"/>
                                                  </w:divBdr>
                                                  <w:divsChild>
                                                    <w:div w:id="869612144">
                                                      <w:marLeft w:val="0"/>
                                                      <w:marRight w:val="0"/>
                                                      <w:marTop w:val="0"/>
                                                      <w:marBottom w:val="0"/>
                                                      <w:divBdr>
                                                        <w:top w:val="none" w:sz="0" w:space="0" w:color="auto"/>
                                                        <w:left w:val="none" w:sz="0" w:space="0" w:color="auto"/>
                                                        <w:bottom w:val="none" w:sz="0" w:space="0" w:color="auto"/>
                                                        <w:right w:val="none" w:sz="0" w:space="0" w:color="auto"/>
                                                      </w:divBdr>
                                                      <w:divsChild>
                                                        <w:div w:id="1826966177">
                                                          <w:marLeft w:val="0"/>
                                                          <w:marRight w:val="0"/>
                                                          <w:marTop w:val="0"/>
                                                          <w:marBottom w:val="0"/>
                                                          <w:divBdr>
                                                            <w:top w:val="none" w:sz="0" w:space="0" w:color="auto"/>
                                                            <w:left w:val="none" w:sz="0" w:space="0" w:color="auto"/>
                                                            <w:bottom w:val="none" w:sz="0" w:space="0" w:color="auto"/>
                                                            <w:right w:val="none" w:sz="0" w:space="0" w:color="auto"/>
                                                          </w:divBdr>
                                                          <w:divsChild>
                                                            <w:div w:id="990867517">
                                                              <w:marLeft w:val="0"/>
                                                              <w:marRight w:val="0"/>
                                                              <w:marTop w:val="0"/>
                                                              <w:marBottom w:val="0"/>
                                                              <w:divBdr>
                                                                <w:top w:val="none" w:sz="0" w:space="0" w:color="auto"/>
                                                                <w:left w:val="none" w:sz="0" w:space="0" w:color="auto"/>
                                                                <w:bottom w:val="none" w:sz="0" w:space="0" w:color="auto"/>
                                                                <w:right w:val="none" w:sz="0" w:space="0" w:color="auto"/>
                                                              </w:divBdr>
                                                              <w:divsChild>
                                                                <w:div w:id="134225306">
                                                                  <w:marLeft w:val="0"/>
                                                                  <w:marRight w:val="0"/>
                                                                  <w:marTop w:val="0"/>
                                                                  <w:marBottom w:val="0"/>
                                                                  <w:divBdr>
                                                                    <w:top w:val="none" w:sz="0" w:space="0" w:color="auto"/>
                                                                    <w:left w:val="none" w:sz="0" w:space="0" w:color="auto"/>
                                                                    <w:bottom w:val="none" w:sz="0" w:space="0" w:color="auto"/>
                                                                    <w:right w:val="none" w:sz="0" w:space="0" w:color="auto"/>
                                                                  </w:divBdr>
                                                                  <w:divsChild>
                                                                    <w:div w:id="1939868108">
                                                                      <w:marLeft w:val="0"/>
                                                                      <w:marRight w:val="0"/>
                                                                      <w:marTop w:val="210"/>
                                                                      <w:marBottom w:val="0"/>
                                                                      <w:divBdr>
                                                                        <w:top w:val="none" w:sz="0" w:space="0" w:color="auto"/>
                                                                        <w:left w:val="none" w:sz="0" w:space="0" w:color="auto"/>
                                                                        <w:bottom w:val="none" w:sz="0" w:space="0" w:color="auto"/>
                                                                        <w:right w:val="none" w:sz="0" w:space="0" w:color="auto"/>
                                                                      </w:divBdr>
                                                                    </w:div>
                                                                    <w:div w:id="1580358528">
                                                                      <w:marLeft w:val="0"/>
                                                                      <w:marRight w:val="0"/>
                                                                      <w:marTop w:val="210"/>
                                                                      <w:marBottom w:val="0"/>
                                                                      <w:divBdr>
                                                                        <w:top w:val="none" w:sz="0" w:space="0" w:color="auto"/>
                                                                        <w:left w:val="none" w:sz="0" w:space="0" w:color="auto"/>
                                                                        <w:bottom w:val="none" w:sz="0" w:space="0" w:color="auto"/>
                                                                        <w:right w:val="none" w:sz="0" w:space="0" w:color="auto"/>
                                                                      </w:divBdr>
                                                                    </w:div>
                                                                    <w:div w:id="1422725141">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6330882">
      <w:bodyDiv w:val="1"/>
      <w:marLeft w:val="0"/>
      <w:marRight w:val="0"/>
      <w:marTop w:val="0"/>
      <w:marBottom w:val="0"/>
      <w:divBdr>
        <w:top w:val="none" w:sz="0" w:space="0" w:color="auto"/>
        <w:left w:val="none" w:sz="0" w:space="0" w:color="auto"/>
        <w:bottom w:val="none" w:sz="0" w:space="0" w:color="auto"/>
        <w:right w:val="none" w:sz="0" w:space="0" w:color="auto"/>
      </w:divBdr>
      <w:divsChild>
        <w:div w:id="2040936717">
          <w:marLeft w:val="0"/>
          <w:marRight w:val="0"/>
          <w:marTop w:val="0"/>
          <w:marBottom w:val="0"/>
          <w:divBdr>
            <w:top w:val="none" w:sz="0" w:space="0" w:color="auto"/>
            <w:left w:val="none" w:sz="0" w:space="0" w:color="auto"/>
            <w:bottom w:val="none" w:sz="0" w:space="0" w:color="auto"/>
            <w:right w:val="none" w:sz="0" w:space="0" w:color="auto"/>
          </w:divBdr>
          <w:divsChild>
            <w:div w:id="306934642">
              <w:marLeft w:val="0"/>
              <w:marRight w:val="0"/>
              <w:marTop w:val="0"/>
              <w:marBottom w:val="0"/>
              <w:divBdr>
                <w:top w:val="none" w:sz="0" w:space="0" w:color="auto"/>
                <w:left w:val="none" w:sz="0" w:space="0" w:color="auto"/>
                <w:bottom w:val="none" w:sz="0" w:space="0" w:color="auto"/>
                <w:right w:val="none" w:sz="0" w:space="0" w:color="auto"/>
              </w:divBdr>
              <w:divsChild>
                <w:div w:id="785739067">
                  <w:marLeft w:val="0"/>
                  <w:marRight w:val="0"/>
                  <w:marTop w:val="0"/>
                  <w:marBottom w:val="0"/>
                  <w:divBdr>
                    <w:top w:val="none" w:sz="0" w:space="0" w:color="auto"/>
                    <w:left w:val="none" w:sz="0" w:space="0" w:color="auto"/>
                    <w:bottom w:val="none" w:sz="0" w:space="0" w:color="auto"/>
                    <w:right w:val="none" w:sz="0" w:space="0" w:color="auto"/>
                  </w:divBdr>
                  <w:divsChild>
                    <w:div w:id="415129491">
                      <w:marLeft w:val="0"/>
                      <w:marRight w:val="0"/>
                      <w:marTop w:val="0"/>
                      <w:marBottom w:val="0"/>
                      <w:divBdr>
                        <w:top w:val="none" w:sz="0" w:space="0" w:color="auto"/>
                        <w:left w:val="none" w:sz="0" w:space="0" w:color="auto"/>
                        <w:bottom w:val="none" w:sz="0" w:space="0" w:color="auto"/>
                        <w:right w:val="none" w:sz="0" w:space="0" w:color="auto"/>
                      </w:divBdr>
                      <w:divsChild>
                        <w:div w:id="961619811">
                          <w:marLeft w:val="0"/>
                          <w:marRight w:val="0"/>
                          <w:marTop w:val="0"/>
                          <w:marBottom w:val="0"/>
                          <w:divBdr>
                            <w:top w:val="none" w:sz="0" w:space="0" w:color="auto"/>
                            <w:left w:val="none" w:sz="0" w:space="0" w:color="auto"/>
                            <w:bottom w:val="none" w:sz="0" w:space="0" w:color="auto"/>
                            <w:right w:val="none" w:sz="0" w:space="0" w:color="auto"/>
                          </w:divBdr>
                          <w:divsChild>
                            <w:div w:id="1547718289">
                              <w:marLeft w:val="0"/>
                              <w:marRight w:val="0"/>
                              <w:marTop w:val="0"/>
                              <w:marBottom w:val="0"/>
                              <w:divBdr>
                                <w:top w:val="none" w:sz="0" w:space="0" w:color="auto"/>
                                <w:left w:val="none" w:sz="0" w:space="0" w:color="auto"/>
                                <w:bottom w:val="none" w:sz="0" w:space="0" w:color="auto"/>
                                <w:right w:val="none" w:sz="0" w:space="0" w:color="auto"/>
                              </w:divBdr>
                              <w:divsChild>
                                <w:div w:id="1205412135">
                                  <w:marLeft w:val="0"/>
                                  <w:marRight w:val="0"/>
                                  <w:marTop w:val="0"/>
                                  <w:marBottom w:val="0"/>
                                  <w:divBdr>
                                    <w:top w:val="none" w:sz="0" w:space="0" w:color="auto"/>
                                    <w:left w:val="none" w:sz="0" w:space="0" w:color="auto"/>
                                    <w:bottom w:val="none" w:sz="0" w:space="0" w:color="auto"/>
                                    <w:right w:val="none" w:sz="0" w:space="0" w:color="auto"/>
                                  </w:divBdr>
                                  <w:divsChild>
                                    <w:div w:id="972097662">
                                      <w:marLeft w:val="0"/>
                                      <w:marRight w:val="0"/>
                                      <w:marTop w:val="0"/>
                                      <w:marBottom w:val="0"/>
                                      <w:divBdr>
                                        <w:top w:val="none" w:sz="0" w:space="0" w:color="auto"/>
                                        <w:left w:val="none" w:sz="0" w:space="0" w:color="auto"/>
                                        <w:bottom w:val="none" w:sz="0" w:space="0" w:color="auto"/>
                                        <w:right w:val="none" w:sz="0" w:space="0" w:color="auto"/>
                                      </w:divBdr>
                                      <w:divsChild>
                                        <w:div w:id="1565290856">
                                          <w:marLeft w:val="0"/>
                                          <w:marRight w:val="0"/>
                                          <w:marTop w:val="0"/>
                                          <w:marBottom w:val="0"/>
                                          <w:divBdr>
                                            <w:top w:val="none" w:sz="0" w:space="0" w:color="auto"/>
                                            <w:left w:val="none" w:sz="0" w:space="0" w:color="auto"/>
                                            <w:bottom w:val="none" w:sz="0" w:space="0" w:color="auto"/>
                                            <w:right w:val="none" w:sz="0" w:space="0" w:color="auto"/>
                                          </w:divBdr>
                                          <w:divsChild>
                                            <w:div w:id="1902979561">
                                              <w:marLeft w:val="0"/>
                                              <w:marRight w:val="0"/>
                                              <w:marTop w:val="0"/>
                                              <w:marBottom w:val="0"/>
                                              <w:divBdr>
                                                <w:top w:val="none" w:sz="0" w:space="0" w:color="auto"/>
                                                <w:left w:val="none" w:sz="0" w:space="0" w:color="auto"/>
                                                <w:bottom w:val="none" w:sz="0" w:space="0" w:color="auto"/>
                                                <w:right w:val="none" w:sz="0" w:space="0" w:color="auto"/>
                                              </w:divBdr>
                                              <w:divsChild>
                                                <w:div w:id="422263585">
                                                  <w:marLeft w:val="0"/>
                                                  <w:marRight w:val="0"/>
                                                  <w:marTop w:val="0"/>
                                                  <w:marBottom w:val="0"/>
                                                  <w:divBdr>
                                                    <w:top w:val="none" w:sz="0" w:space="0" w:color="auto"/>
                                                    <w:left w:val="none" w:sz="0" w:space="0" w:color="auto"/>
                                                    <w:bottom w:val="none" w:sz="0" w:space="0" w:color="auto"/>
                                                    <w:right w:val="none" w:sz="0" w:space="0" w:color="auto"/>
                                                  </w:divBdr>
                                                  <w:divsChild>
                                                    <w:div w:id="432823693">
                                                      <w:marLeft w:val="0"/>
                                                      <w:marRight w:val="0"/>
                                                      <w:marTop w:val="0"/>
                                                      <w:marBottom w:val="0"/>
                                                      <w:divBdr>
                                                        <w:top w:val="none" w:sz="0" w:space="0" w:color="auto"/>
                                                        <w:left w:val="none" w:sz="0" w:space="0" w:color="auto"/>
                                                        <w:bottom w:val="none" w:sz="0" w:space="0" w:color="auto"/>
                                                        <w:right w:val="none" w:sz="0" w:space="0" w:color="auto"/>
                                                      </w:divBdr>
                                                      <w:divsChild>
                                                        <w:div w:id="1314525249">
                                                          <w:marLeft w:val="0"/>
                                                          <w:marRight w:val="0"/>
                                                          <w:marTop w:val="0"/>
                                                          <w:marBottom w:val="0"/>
                                                          <w:divBdr>
                                                            <w:top w:val="none" w:sz="0" w:space="0" w:color="auto"/>
                                                            <w:left w:val="none" w:sz="0" w:space="0" w:color="auto"/>
                                                            <w:bottom w:val="none" w:sz="0" w:space="0" w:color="auto"/>
                                                            <w:right w:val="none" w:sz="0" w:space="0" w:color="auto"/>
                                                          </w:divBdr>
                                                          <w:divsChild>
                                                            <w:div w:id="1417677420">
                                                              <w:marLeft w:val="0"/>
                                                              <w:marRight w:val="0"/>
                                                              <w:marTop w:val="0"/>
                                                              <w:marBottom w:val="0"/>
                                                              <w:divBdr>
                                                                <w:top w:val="none" w:sz="0" w:space="0" w:color="auto"/>
                                                                <w:left w:val="none" w:sz="0" w:space="0" w:color="auto"/>
                                                                <w:bottom w:val="none" w:sz="0" w:space="0" w:color="auto"/>
                                                                <w:right w:val="none" w:sz="0" w:space="0" w:color="auto"/>
                                                              </w:divBdr>
                                                              <w:divsChild>
                                                                <w:div w:id="1315185996">
                                                                  <w:marLeft w:val="0"/>
                                                                  <w:marRight w:val="0"/>
                                                                  <w:marTop w:val="0"/>
                                                                  <w:marBottom w:val="0"/>
                                                                  <w:divBdr>
                                                                    <w:top w:val="none" w:sz="0" w:space="0" w:color="auto"/>
                                                                    <w:left w:val="none" w:sz="0" w:space="0" w:color="auto"/>
                                                                    <w:bottom w:val="none" w:sz="0" w:space="0" w:color="auto"/>
                                                                    <w:right w:val="none" w:sz="0" w:space="0" w:color="auto"/>
                                                                  </w:divBdr>
                                                                  <w:divsChild>
                                                                    <w:div w:id="1125999673">
                                                                      <w:marLeft w:val="0"/>
                                                                      <w:marRight w:val="0"/>
                                                                      <w:marTop w:val="20"/>
                                                                      <w:marBottom w:val="0"/>
                                                                      <w:divBdr>
                                                                        <w:top w:val="none" w:sz="0" w:space="0" w:color="auto"/>
                                                                        <w:left w:val="none" w:sz="0" w:space="0" w:color="auto"/>
                                                                        <w:bottom w:val="none" w:sz="0" w:space="0" w:color="auto"/>
                                                                        <w:right w:val="none" w:sz="0" w:space="0" w:color="auto"/>
                                                                      </w:divBdr>
                                                                    </w:div>
                                                                    <w:div w:id="2052606038">
                                                                      <w:marLeft w:val="0"/>
                                                                      <w:marRight w:val="0"/>
                                                                      <w:marTop w:val="20"/>
                                                                      <w:marBottom w:val="0"/>
                                                                      <w:divBdr>
                                                                        <w:top w:val="none" w:sz="0" w:space="0" w:color="auto"/>
                                                                        <w:left w:val="none" w:sz="0" w:space="0" w:color="auto"/>
                                                                        <w:bottom w:val="none" w:sz="0" w:space="0" w:color="auto"/>
                                                                        <w:right w:val="none" w:sz="0" w:space="0" w:color="auto"/>
                                                                      </w:divBdr>
                                                                    </w:div>
                                                                    <w:div w:id="410586834">
                                                                      <w:marLeft w:val="0"/>
                                                                      <w:marRight w:val="0"/>
                                                                      <w:marTop w:val="20"/>
                                                                      <w:marBottom w:val="0"/>
                                                                      <w:divBdr>
                                                                        <w:top w:val="none" w:sz="0" w:space="0" w:color="auto"/>
                                                                        <w:left w:val="none" w:sz="0" w:space="0" w:color="auto"/>
                                                                        <w:bottom w:val="none" w:sz="0" w:space="0" w:color="auto"/>
                                                                        <w:right w:val="none" w:sz="0" w:space="0" w:color="auto"/>
                                                                      </w:divBdr>
                                                                    </w:div>
                                                                    <w:div w:id="386605851">
                                                                      <w:marLeft w:val="0"/>
                                                                      <w:marRight w:val="0"/>
                                                                      <w:marTop w:val="20"/>
                                                                      <w:marBottom w:val="0"/>
                                                                      <w:divBdr>
                                                                        <w:top w:val="none" w:sz="0" w:space="0" w:color="auto"/>
                                                                        <w:left w:val="none" w:sz="0" w:space="0" w:color="auto"/>
                                                                        <w:bottom w:val="none" w:sz="0" w:space="0" w:color="auto"/>
                                                                        <w:right w:val="none" w:sz="0" w:space="0" w:color="auto"/>
                                                                      </w:divBdr>
                                                                    </w:div>
                                                                    <w:div w:id="1643732820">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2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yperlink" Target="http://docs.legis.wisconsin.gov/document/statutes/227.22(2)(intro.)"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intranet/DL/document/ViewFile.aspx?id=576389593CE44D36AEC6F2C6D9481D84" TargetMode="External"/><Relationship Id="rId42" Type="http://schemas.openxmlformats.org/officeDocument/2006/relationships/hyperlink" Target="http://legis.wisconsin.gov/l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http://folio.legis.state.wi.us/cgi-bin/om_isapi.dll?clientID=44156711&amp;infobase=stats.nfo&amp;jump=ch.%20196&amp;softpage=Document" TargetMode="External"/><Relationship Id="rId33" Type="http://schemas.openxmlformats.org/officeDocument/2006/relationships/header" Target="header15.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header" Target="header7.xml"/><Relationship Id="rId29" Type="http://schemas.openxmlformats.org/officeDocument/2006/relationships/footer" Target="footer4.xml"/><Relationship Id="rId41" Type="http://schemas.openxmlformats.org/officeDocument/2006/relationships/hyperlink" Target="file:///F:/Development/Deskclerk/DeskClerk/Resources/leg.council%40legis.wisconsin.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psc.state.wi.us" TargetMode="Externa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image" Target="media/image1.png"/><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http://docs.legis.wisconsin.gov/document/statutes/20.155(1)(q)" TargetMode="External"/><Relationship Id="rId28" Type="http://schemas.openxmlformats.org/officeDocument/2006/relationships/header" Target="header11.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9.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yperlink" Target="http://intranet/DL/document/ViewFile.aspx?id=64A7E8FF436F417DA29E69E1696C250" TargetMode="External"/><Relationship Id="rId43" Type="http://schemas.openxmlformats.org/officeDocument/2006/relationships/header" Target="header19.xml"/></Relationships>
</file>

<file path=word/activeX/activeX1.xml><?xml version="1.0" encoding="utf-8"?>
<ax:ocx xmlns:ax="http://schemas.microsoft.com/office/2006/activeX" xmlns:r="http://schemas.openxmlformats.org/officeDocument/2006/relationships" ax:classid="{69A40DA3-4D42-11D0-86B0-0000C025864A}" ax:persistence="persistPropertyBag">
  <ax:ocxPr ax:name="_Version" ax:value="131096"/>
  <ax:ocxPr ax:name="_ExtentX" ax:value="6224"/>
  <ax:ocxPr ax:name="_ExtentY" ax:value="1776"/>
  <ax:ocxPr ax:name="_StockProps" ax:value="9"/>
  <ax:ocxPr ax:name="TabletLogicalXSize" ax:value="2000"/>
  <ax:ocxPr ax:name="TabletLogicalYSize" ax:value="700"/>
  <ax:ocxPr ax:name="TabletXStart" ax:value="400"/>
  <ax:ocxPr ax:name="TabletXStop" ax:value="2400"/>
  <ax:ocxPr ax:name="TabletYStop" ax:value="1050"/>
  <ax:ocxPr ax:name="TabletTimingAdvance" ax:value="0"/>
  <ax:ocxPr ax:name="TabletMode" ax:value="6"/>
  <ax:ocxPr ax:name="TabletComPort" ax:value="1"/>
  <ax:ocxPr ax:name="TabletBaudRate" ax:value="115200"/>
  <ax:ocxPr ax:name="DisplayPenWidth" ax:value="10"/>
  <ax:ocxPr ax:name="DisplayTimeStampSize" ax:value="98"/>
  <ax:ocxPr ax:name="DisplayAnnotatePosY" ax:value="105"/>
  <ax:ocxPr ax:name="DisplayAnnotateSize" ax:value="98"/>
  <ax:ocxPr ax:name="EncryptionMode" ax:value="2"/>
  <ax:ocxPr ax:name="JustifyX" ax:value="10"/>
  <ax:ocxPr ax:name="JustifyY" ax:value="10"/>
  <ax:ocxPr ax:name="JustifyMode" ax:value="5"/>
  <ax:ocxPr ax:name="SigStringStored" ax:value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E4986-8E95-40E8-A527-EB94CD32B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3790</TotalTime>
  <Pages>82</Pages>
  <Words>27310</Words>
  <Characters>146383</Characters>
  <Application>Microsoft Office Word</Application>
  <DocSecurity>0</DocSecurity>
  <Lines>3485</Lines>
  <Paragraphs>1305</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172388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Dingman, Joyce  PSC</dc:creator>
  <cp:keywords/>
  <dc:description/>
  <cp:lastModifiedBy>Dingman, Joyce  PSC</cp:lastModifiedBy>
  <cp:revision>42</cp:revision>
  <cp:lastPrinted>2015-08-21T19:20:00Z</cp:lastPrinted>
  <dcterms:created xsi:type="dcterms:W3CDTF">2014-02-24T16:13:00Z</dcterms:created>
  <dcterms:modified xsi:type="dcterms:W3CDTF">2015-09-24T19:46:00Z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dingmj</vt:lpwstr>
  </property>
  <property fmtid="{D5CDD505-2E9C-101B-9397-08002B2CF9AE}" pid="4" name="{DLP_CreatedOn}">
    <vt:lpwstr>2/24/2014 10:14:06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43</vt:lpwstr>
  </property>
  <property fmtid="{D5CDD505-2E9C-101B-9397-08002B2CF9AE}" pid="8" name="{DLP_MinorID}">
    <vt:lpwstr>0</vt:lpwstr>
  </property>
  <property fmtid="{D5CDD505-2E9C-101B-9397-08002B2CF9AE}" pid="9" name="{DLP_Path}">
    <vt:lpwstr>PSC\Documents\Utilities\00000-00999\000-099\01\Dockets\1-AC-236\1-AC-236 USF\3. Legislative step\Draft documents\</vt:lpwstr>
  </property>
  <property fmtid="{D5CDD505-2E9C-101B-9397-08002B2CF9AE}" pid="10" name="{DLP_ParentFolder}">
    <vt:lpwstr>F87B1081-D7B8-4381-B67F-692D5AB6BCDD</vt:lpwstr>
  </property>
  <property fmtid="{D5CDD505-2E9C-101B-9397-08002B2CF9AE}" pid="11" name="{DLP_ObjectID}">
    <vt:lpwstr>46B356A2DEBA4281BA088CC5379D1E20</vt:lpwstr>
  </property>
  <property fmtid="{D5CDD505-2E9C-101B-9397-08002B2CF9AE}" pid="12" name="{DLP_FileName}">
    <vt:lpwstr>1-AC-236 Leg packet.docx</vt:lpwstr>
  </property>
  <property fmtid="{D5CDD505-2E9C-101B-9397-08002B2CF9AE}" pid="13" name="{DLP_Extension}">
    <vt:lpwstr>.docx</vt:lpwstr>
  </property>
  <property fmtid="{D5CDD505-2E9C-101B-9397-08002B2CF9AE}" pid="14" name="{DLP_Profile}">
    <vt:lpwstr>Rulemaking</vt:lpwstr>
  </property>
  <property fmtid="{D5CDD505-2E9C-101B-9397-08002B2CF9AE}" pid="15" name="{DLPP_Docket Number}">
    <vt:lpwstr>1-AC-236</vt:lpwstr>
  </property>
  <property fmtid="{D5CDD505-2E9C-101B-9397-08002B2CF9AE}" pid="16" name="{DLPP_Rulemaking Document Type}">
    <vt:lpwstr>Order</vt:lpwstr>
  </property>
  <property fmtid="{D5CDD505-2E9C-101B-9397-08002B2CF9AE}" pid="17" name="{DLPP_Docket Nickname}">
    <vt:lpwstr/>
  </property>
  <property fmtid="{D5CDD505-2E9C-101B-9397-08002B2CF9AE}" pid="18" name="{DLPP_Docket Case Coordinator}">
    <vt:lpwstr/>
  </property>
  <property fmtid="{D5CDD505-2E9C-101B-9397-08002B2CF9AE}" pid="19" name="{DLPP_RulemakingStatus}">
    <vt:lpwstr/>
  </property>
  <property fmtid="{D5CDD505-2E9C-101B-9397-08002B2CF9AE}" pid="20" name="{DLPP_Rule Number - Primary}">
    <vt:lpwstr>160</vt:lpwstr>
  </property>
  <property fmtid="{D5CDD505-2E9C-101B-9397-08002B2CF9AE}" pid="21" name="{DLPP_Rule Number - Secondary}">
    <vt:lpwstr>1</vt:lpwstr>
  </property>
  <property fmtid="{D5CDD505-2E9C-101B-9397-08002B2CF9AE}" pid="22" name="{DLPP_Division}">
    <vt:lpwstr>Business and Communications Services</vt:lpwstr>
  </property>
  <property fmtid="{D5CDD505-2E9C-101B-9397-08002B2CF9AE}" pid="23" name="{DLPP_Subject}">
    <vt:lpwstr/>
  </property>
  <property fmtid="{D5CDD505-2E9C-101B-9397-08002B2CF9AE}" pid="24" name="{DLPP_Author}">
    <vt:lpwstr/>
  </property>
  <property fmtid="{D5CDD505-2E9C-101B-9397-08002B2CF9AE}" pid="25" name="{DLPP_EDM Reference Number}">
    <vt:lpwstr>00908850</vt:lpwstr>
  </property>
  <property fmtid="{D5CDD505-2E9C-101B-9397-08002B2CF9AE}" pid="26" name="{DLPP_Utility_ID}">
    <vt:lpwstr>1</vt:lpwstr>
  </property>
  <property fmtid="{D5CDD505-2E9C-101B-9397-08002B2CF9AE}" pid="27" name="{DLPP_Utility ID as Char}">
    <vt:lpwstr>01</vt:lpwstr>
  </property>
  <property fmtid="{D5CDD505-2E9C-101B-9397-08002B2CF9AE}" pid="28" name="{DLPP_Utility Range Level 1}">
    <vt:lpwstr>00000-00999</vt:lpwstr>
  </property>
  <property fmtid="{D5CDD505-2E9C-101B-9397-08002B2CF9AE}" pid="29" name="{DLPP_Utility Range Level 2}">
    <vt:lpwstr>000-099</vt:lpwstr>
  </property>
  <property fmtid="{D5CDD505-2E9C-101B-9397-08002B2CF9AE}" pid="30" name="{DLPP_Docket Type}">
    <vt:lpwstr>AC</vt:lpwstr>
  </property>
  <property fmtid="{D5CDD505-2E9C-101B-9397-08002B2CF9AE}" pid="31" name="{DLPP_ERF Document Type Code}">
    <vt:lpwstr>ORD</vt:lpwstr>
  </property>
  <property fmtid="{D5CDD505-2E9C-101B-9397-08002B2CF9AE}" pid="32" name="{DLPP_Agenda Status}">
    <vt:lpwstr/>
  </property>
  <property fmtid="{D5CDD505-2E9C-101B-9397-08002B2CF9AE}" pid="33" name="{DLPP_WorkflowInstanceName}">
    <vt:lpwstr/>
  </property>
  <property fmtid="{D5CDD505-2E9C-101B-9397-08002B2CF9AE}" pid="34" name="{DLPP_DidDocumentGoOutForComments?}">
    <vt:lpwstr/>
  </property>
  <property fmtid="{D5CDD505-2E9C-101B-9397-08002B2CF9AE}" pid="35" name="{DLPP_ERF Auto-Upload Status}">
    <vt:lpwstr>E</vt:lpwstr>
  </property>
  <property fmtid="{D5CDD505-2E9C-101B-9397-08002B2CF9AE}" pid="36" name="{DLPP_AgendaStatus}">
    <vt:lpwstr>Complete</vt:lpwstr>
  </property>
  <property fmtid="{D5CDD505-2E9C-101B-9397-08002B2CF9AE}" pid="37" name="{DLPP_Division or Bureau}">
    <vt:lpwstr/>
  </property>
</Properties>
</file>